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39E42" w14:textId="7B2CB002" w:rsidR="009978D0" w:rsidRPr="00F40E8D" w:rsidRDefault="009978D0" w:rsidP="002B0FE3">
      <w:pPr>
        <w:ind w:firstLine="0"/>
        <w:jc w:val="center"/>
      </w:pPr>
      <w:r w:rsidRPr="00F40E8D">
        <w:t xml:space="preserve">КИЇВСЬКИЙ НАЦІОНАЛЬНИЙ УНІВЕРСИТЕТ </w:t>
      </w:r>
      <w:r w:rsidR="007A5603" w:rsidRPr="00F40E8D">
        <w:br/>
        <w:t>ІМЕНІ ТАРАСА ШЕВЧЕНКА</w:t>
      </w:r>
    </w:p>
    <w:p w14:paraId="6624B775" w14:textId="77777777" w:rsidR="007A5603" w:rsidRPr="00F40E8D" w:rsidRDefault="007A5603" w:rsidP="009978D0">
      <w:pPr>
        <w:pStyle w:val="afff1"/>
        <w:spacing w:before="240"/>
      </w:pPr>
    </w:p>
    <w:p w14:paraId="4F5C021B" w14:textId="77777777" w:rsidR="007A5603" w:rsidRPr="00F40E8D" w:rsidRDefault="007A5603" w:rsidP="009978D0">
      <w:pPr>
        <w:pStyle w:val="afff1"/>
        <w:spacing w:before="240"/>
      </w:pPr>
    </w:p>
    <w:p w14:paraId="668E22FD" w14:textId="3BD3D1DF" w:rsidR="009978D0" w:rsidRPr="00F40E8D" w:rsidRDefault="009978D0" w:rsidP="009978D0">
      <w:pPr>
        <w:pStyle w:val="afff1"/>
        <w:spacing w:before="240"/>
      </w:pPr>
      <w:r w:rsidRPr="00F40E8D">
        <w:t>Ліщук П.О., Дубик К.В., Чепела Л.І.</w:t>
      </w:r>
      <w:r w:rsidR="00850E11" w:rsidRPr="00F40E8D">
        <w:t>, Ісаєв М.В.</w:t>
      </w:r>
    </w:p>
    <w:p w14:paraId="5D1EA84B" w14:textId="17C99BC1" w:rsidR="009978D0" w:rsidRPr="00F40E8D" w:rsidRDefault="009978D0" w:rsidP="009978D0">
      <w:pPr>
        <w:pStyle w:val="afff1"/>
        <w:spacing w:before="240"/>
      </w:pPr>
    </w:p>
    <w:p w14:paraId="2C68FBB4" w14:textId="528CF1E5" w:rsidR="007A5603" w:rsidRPr="00F40E8D" w:rsidRDefault="007A5603" w:rsidP="007A5603">
      <w:pPr>
        <w:pStyle w:val="affc"/>
        <w:rPr>
          <w:lang w:eastAsia="ru-RU" w:bidi="en-US"/>
        </w:rPr>
      </w:pPr>
    </w:p>
    <w:p w14:paraId="0428BF4D" w14:textId="77777777" w:rsidR="007A5603" w:rsidRPr="00F40E8D" w:rsidRDefault="007A5603" w:rsidP="007A5603">
      <w:pPr>
        <w:rPr>
          <w:lang w:eastAsia="ru-RU"/>
        </w:rPr>
      </w:pPr>
    </w:p>
    <w:p w14:paraId="25F45BCD" w14:textId="5296FA62" w:rsidR="00A720E4" w:rsidRPr="00F40E8D" w:rsidRDefault="00A720E4" w:rsidP="00FE7F98">
      <w:pPr>
        <w:pStyle w:val="afff3"/>
        <w:spacing w:before="240"/>
      </w:pPr>
      <w:r w:rsidRPr="00F40E8D">
        <w:t>Фотоакустичн</w:t>
      </w:r>
      <w:r w:rsidR="00FE7F98" w:rsidRPr="00F40E8D">
        <w:t>і методи дослідження</w:t>
      </w:r>
      <w:r w:rsidRPr="00F40E8D">
        <w:t xml:space="preserve"> теплових процесів </w:t>
      </w:r>
      <w:r w:rsidR="007D0C5C" w:rsidRPr="00F40E8D">
        <w:br/>
      </w:r>
      <w:r w:rsidRPr="00F40E8D">
        <w:t xml:space="preserve">у нанокомпозитних системах </w:t>
      </w:r>
      <w:r w:rsidR="00FE7F98" w:rsidRPr="00F40E8D">
        <w:t>на основі</w:t>
      </w:r>
      <w:r w:rsidR="007D0C5C" w:rsidRPr="00F40E8D">
        <w:t xml:space="preserve"> </w:t>
      </w:r>
      <w:r w:rsidR="007D0C5C" w:rsidRPr="00F40E8D">
        <w:br/>
      </w:r>
      <w:r w:rsidRPr="00F40E8D">
        <w:t>по</w:t>
      </w:r>
      <w:r w:rsidR="00FE7F98" w:rsidRPr="00F40E8D">
        <w:t xml:space="preserve">руватого </w:t>
      </w:r>
      <w:r w:rsidRPr="00F40E8D">
        <w:t>кремні</w:t>
      </w:r>
      <w:r w:rsidR="00FE7F98" w:rsidRPr="00F40E8D">
        <w:t>ю</w:t>
      </w:r>
    </w:p>
    <w:p w14:paraId="70C7314A" w14:textId="2A3FB009" w:rsidR="007A5603" w:rsidRPr="00F40E8D" w:rsidRDefault="007A5603" w:rsidP="007A5603"/>
    <w:p w14:paraId="6851128C" w14:textId="7F024399" w:rsidR="007A5603" w:rsidRPr="00F40E8D" w:rsidRDefault="007A5603" w:rsidP="007A5603"/>
    <w:p w14:paraId="14E853D9" w14:textId="77777777" w:rsidR="007A5603" w:rsidRPr="00F40E8D" w:rsidRDefault="007A5603" w:rsidP="007A5603"/>
    <w:p w14:paraId="2F8F6006" w14:textId="77777777" w:rsidR="007A5603" w:rsidRPr="00F40E8D" w:rsidRDefault="007A5603" w:rsidP="007A5603"/>
    <w:p w14:paraId="2D5D5950" w14:textId="59E081A7" w:rsidR="007D0C5C" w:rsidRPr="00F40E8D" w:rsidRDefault="007A5603" w:rsidP="007A5603">
      <w:pPr>
        <w:ind w:firstLine="0"/>
        <w:jc w:val="center"/>
      </w:pPr>
      <w:r w:rsidRPr="00F40E8D">
        <w:t>Наукова монографія</w:t>
      </w:r>
    </w:p>
    <w:p w14:paraId="14DADC3B" w14:textId="77777777" w:rsidR="007D0C5C" w:rsidRPr="00F40E8D" w:rsidRDefault="007D0C5C">
      <w:pPr>
        <w:ind w:firstLine="567"/>
      </w:pPr>
      <w:r w:rsidRPr="00F40E8D">
        <w:br w:type="page"/>
      </w:r>
    </w:p>
    <w:p w14:paraId="2B3F80E0" w14:textId="7162D84F" w:rsidR="007D0C5C" w:rsidRPr="00F40E8D" w:rsidRDefault="007D0C5C" w:rsidP="007D0C5C">
      <w:pPr>
        <w:pStyle w:val="afff1"/>
        <w:spacing w:before="240"/>
        <w:rPr>
          <w:b/>
          <w:bCs/>
        </w:rPr>
      </w:pPr>
      <w:r w:rsidRPr="00F40E8D">
        <w:rPr>
          <w:b/>
          <w:bCs/>
        </w:rPr>
        <w:lastRenderedPageBreak/>
        <w:t>Київський національний університет імені</w:t>
      </w:r>
    </w:p>
    <w:p w14:paraId="78113473" w14:textId="4D3D4170" w:rsidR="007D0C5C" w:rsidRPr="00F40E8D" w:rsidRDefault="007D0C5C" w:rsidP="007D0C5C">
      <w:pPr>
        <w:pStyle w:val="affc"/>
        <w:jc w:val="center"/>
        <w:rPr>
          <w:b/>
          <w:bCs/>
          <w:lang w:eastAsia="ru-RU" w:bidi="en-US"/>
        </w:rPr>
      </w:pPr>
      <w:r w:rsidRPr="00F40E8D">
        <w:rPr>
          <w:b/>
          <w:bCs/>
          <w:lang w:eastAsia="ru-RU" w:bidi="en-US"/>
        </w:rPr>
        <w:t>Тараса Шевченка</w:t>
      </w:r>
    </w:p>
    <w:p w14:paraId="3E3FE91E" w14:textId="77777777" w:rsidR="007D0C5C" w:rsidRPr="00F40E8D" w:rsidRDefault="007D0C5C" w:rsidP="007D0C5C">
      <w:pPr>
        <w:pStyle w:val="afff1"/>
        <w:spacing w:before="240"/>
      </w:pPr>
    </w:p>
    <w:p w14:paraId="34DEF246" w14:textId="77777777" w:rsidR="007D0C5C" w:rsidRPr="00F40E8D" w:rsidRDefault="007D0C5C" w:rsidP="007D0C5C">
      <w:pPr>
        <w:pStyle w:val="afff1"/>
        <w:spacing w:before="240"/>
      </w:pPr>
    </w:p>
    <w:p w14:paraId="491D99BC" w14:textId="4ED61E40" w:rsidR="00850E11" w:rsidRPr="00F40E8D" w:rsidRDefault="00850E11" w:rsidP="00850E11">
      <w:pPr>
        <w:pStyle w:val="afff1"/>
        <w:spacing w:before="240"/>
        <w:rPr>
          <w:b/>
          <w:bCs/>
        </w:rPr>
      </w:pPr>
      <w:r w:rsidRPr="00F40E8D">
        <w:rPr>
          <w:b/>
          <w:bCs/>
        </w:rPr>
        <w:t>Ліщук П.О., Дубик К.В., Чепела Л.І., Ісаєв М.В.</w:t>
      </w:r>
    </w:p>
    <w:p w14:paraId="132C0600" w14:textId="77777777" w:rsidR="007D0C5C" w:rsidRPr="00F40E8D" w:rsidRDefault="007D0C5C" w:rsidP="007D0C5C">
      <w:pPr>
        <w:pStyle w:val="afff1"/>
        <w:spacing w:before="240"/>
      </w:pPr>
    </w:p>
    <w:p w14:paraId="1AEEE945" w14:textId="77777777" w:rsidR="007D0C5C" w:rsidRPr="00F40E8D" w:rsidRDefault="007D0C5C" w:rsidP="007D0C5C">
      <w:pPr>
        <w:pStyle w:val="affc"/>
        <w:rPr>
          <w:lang w:eastAsia="ru-RU" w:bidi="en-US"/>
        </w:rPr>
      </w:pPr>
    </w:p>
    <w:p w14:paraId="5A77C98A" w14:textId="77777777" w:rsidR="007D0C5C" w:rsidRPr="00F40E8D" w:rsidRDefault="007D0C5C" w:rsidP="007D0C5C">
      <w:pPr>
        <w:rPr>
          <w:lang w:eastAsia="ru-RU"/>
        </w:rPr>
      </w:pPr>
    </w:p>
    <w:p w14:paraId="407BAC4B" w14:textId="3381C0B9" w:rsidR="007D0C5C" w:rsidRPr="00F40E8D" w:rsidRDefault="007D0C5C" w:rsidP="00FE7F98">
      <w:pPr>
        <w:pStyle w:val="afff1"/>
        <w:spacing w:before="240"/>
        <w:rPr>
          <w:b/>
          <w:bCs/>
        </w:rPr>
      </w:pPr>
      <w:r w:rsidRPr="00F40E8D">
        <w:rPr>
          <w:b/>
          <w:bCs/>
        </w:rPr>
        <w:t>Фотоакустичн</w:t>
      </w:r>
      <w:r w:rsidR="00FE7F98" w:rsidRPr="00F40E8D">
        <w:rPr>
          <w:b/>
          <w:bCs/>
        </w:rPr>
        <w:t>і методи дослідження</w:t>
      </w:r>
      <w:r w:rsidRPr="00F40E8D">
        <w:rPr>
          <w:b/>
          <w:bCs/>
        </w:rPr>
        <w:t xml:space="preserve"> теплових процесів </w:t>
      </w:r>
      <w:r w:rsidRPr="00F40E8D">
        <w:rPr>
          <w:b/>
          <w:bCs/>
        </w:rPr>
        <w:br/>
        <w:t xml:space="preserve">у нанокомпозитних системах </w:t>
      </w:r>
      <w:r w:rsidR="00FE7F98" w:rsidRPr="00F40E8D">
        <w:rPr>
          <w:b/>
          <w:bCs/>
        </w:rPr>
        <w:t>на основі</w:t>
      </w:r>
      <w:r w:rsidRPr="00F40E8D">
        <w:rPr>
          <w:b/>
          <w:bCs/>
        </w:rPr>
        <w:t xml:space="preserve"> </w:t>
      </w:r>
      <w:r w:rsidRPr="00F40E8D">
        <w:rPr>
          <w:b/>
          <w:bCs/>
        </w:rPr>
        <w:br/>
        <w:t>по</w:t>
      </w:r>
      <w:r w:rsidR="00FE7F98" w:rsidRPr="00F40E8D">
        <w:rPr>
          <w:b/>
          <w:bCs/>
        </w:rPr>
        <w:t>руватого</w:t>
      </w:r>
      <w:r w:rsidRPr="00F40E8D">
        <w:rPr>
          <w:b/>
          <w:bCs/>
        </w:rPr>
        <w:t xml:space="preserve"> кремнію</w:t>
      </w:r>
    </w:p>
    <w:p w14:paraId="638D8812" w14:textId="77777777" w:rsidR="007D0C5C" w:rsidRPr="00F40E8D" w:rsidRDefault="007D0C5C" w:rsidP="007D0C5C">
      <w:pPr>
        <w:rPr>
          <w:b/>
          <w:bCs/>
        </w:rPr>
      </w:pPr>
    </w:p>
    <w:p w14:paraId="47A9F7AD" w14:textId="77777777" w:rsidR="007D0C5C" w:rsidRPr="00F40E8D" w:rsidRDefault="007D0C5C" w:rsidP="007D0C5C">
      <w:pPr>
        <w:rPr>
          <w:b/>
          <w:bCs/>
        </w:rPr>
      </w:pPr>
    </w:p>
    <w:p w14:paraId="5E8F7938" w14:textId="77777777" w:rsidR="007D0C5C" w:rsidRPr="00F40E8D" w:rsidRDefault="007D0C5C" w:rsidP="007D0C5C">
      <w:pPr>
        <w:rPr>
          <w:b/>
          <w:bCs/>
        </w:rPr>
      </w:pPr>
    </w:p>
    <w:p w14:paraId="412A3D39" w14:textId="77777777" w:rsidR="007D0C5C" w:rsidRPr="00F40E8D" w:rsidRDefault="007D0C5C" w:rsidP="007D0C5C">
      <w:pPr>
        <w:rPr>
          <w:b/>
          <w:bCs/>
        </w:rPr>
      </w:pPr>
    </w:p>
    <w:p w14:paraId="0C7B926B" w14:textId="730AEB99" w:rsidR="007D0C5C" w:rsidRPr="00F40E8D" w:rsidRDefault="007D0C5C" w:rsidP="007D0C5C">
      <w:pPr>
        <w:ind w:firstLine="0"/>
        <w:jc w:val="center"/>
        <w:rPr>
          <w:b/>
          <w:bCs/>
        </w:rPr>
      </w:pPr>
      <w:r w:rsidRPr="00F40E8D">
        <w:rPr>
          <w:b/>
          <w:bCs/>
        </w:rPr>
        <w:t>Наукова монографія</w:t>
      </w:r>
    </w:p>
    <w:p w14:paraId="04FD3DA7" w14:textId="0232E6E5" w:rsidR="003F7777" w:rsidRPr="00F40E8D" w:rsidRDefault="003F7777" w:rsidP="007D0C5C">
      <w:pPr>
        <w:ind w:firstLine="0"/>
        <w:jc w:val="center"/>
        <w:rPr>
          <w:b/>
          <w:bCs/>
        </w:rPr>
      </w:pPr>
    </w:p>
    <w:p w14:paraId="75D08DA5" w14:textId="5CD6E475" w:rsidR="003F7777" w:rsidRPr="00F40E8D" w:rsidRDefault="003F7777" w:rsidP="007D0C5C">
      <w:pPr>
        <w:ind w:firstLine="0"/>
        <w:jc w:val="center"/>
        <w:rPr>
          <w:b/>
          <w:bCs/>
        </w:rPr>
      </w:pPr>
    </w:p>
    <w:p w14:paraId="3B075477" w14:textId="23402BA7" w:rsidR="003F7777" w:rsidRPr="00F40E8D" w:rsidRDefault="003F7777" w:rsidP="007D0C5C">
      <w:pPr>
        <w:ind w:firstLine="0"/>
        <w:jc w:val="center"/>
        <w:rPr>
          <w:b/>
          <w:bCs/>
        </w:rPr>
      </w:pPr>
    </w:p>
    <w:p w14:paraId="6FD77803" w14:textId="3823FCD5" w:rsidR="003F7777" w:rsidRPr="00F40E8D" w:rsidRDefault="003F7777" w:rsidP="007D0C5C">
      <w:pPr>
        <w:ind w:firstLine="0"/>
        <w:jc w:val="center"/>
        <w:rPr>
          <w:b/>
          <w:bCs/>
        </w:rPr>
      </w:pPr>
    </w:p>
    <w:p w14:paraId="57A74707" w14:textId="606C0132" w:rsidR="003F7777" w:rsidRPr="00F40E8D" w:rsidRDefault="003F7777" w:rsidP="007D0C5C">
      <w:pPr>
        <w:ind w:firstLine="0"/>
        <w:jc w:val="center"/>
        <w:rPr>
          <w:b/>
          <w:bCs/>
        </w:rPr>
      </w:pPr>
    </w:p>
    <w:p w14:paraId="2A76D7EC" w14:textId="2C463CC5" w:rsidR="003F7777" w:rsidRPr="00F40E8D" w:rsidRDefault="003F7777" w:rsidP="007D0C5C">
      <w:pPr>
        <w:ind w:firstLine="0"/>
        <w:jc w:val="center"/>
        <w:rPr>
          <w:b/>
          <w:bCs/>
        </w:rPr>
      </w:pPr>
    </w:p>
    <w:p w14:paraId="1D9628B6" w14:textId="7D40921A" w:rsidR="003F7777" w:rsidRPr="00F40E8D" w:rsidRDefault="003F7777" w:rsidP="007D0C5C">
      <w:pPr>
        <w:ind w:firstLine="0"/>
        <w:jc w:val="center"/>
        <w:rPr>
          <w:b/>
          <w:bCs/>
        </w:rPr>
      </w:pPr>
      <w:r w:rsidRPr="00F40E8D">
        <w:rPr>
          <w:b/>
          <w:bCs/>
          <w:highlight w:val="cyan"/>
        </w:rPr>
        <w:t>ХХХХХХХ</w:t>
      </w:r>
    </w:p>
    <w:p w14:paraId="4A8968B6" w14:textId="1C3961DC" w:rsidR="003F7777" w:rsidRPr="00F40E8D" w:rsidRDefault="003F7777" w:rsidP="007D0C5C">
      <w:pPr>
        <w:ind w:firstLine="0"/>
        <w:jc w:val="center"/>
        <w:rPr>
          <w:b/>
          <w:bCs/>
        </w:rPr>
      </w:pPr>
      <w:r w:rsidRPr="00F40E8D">
        <w:rPr>
          <w:b/>
          <w:bCs/>
          <w:highlight w:val="cyan"/>
        </w:rPr>
        <w:t>2025</w:t>
      </w:r>
    </w:p>
    <w:p w14:paraId="6D51DDF4" w14:textId="75CC62C2" w:rsidR="003F7777" w:rsidRPr="00F40E8D" w:rsidRDefault="007A5603" w:rsidP="003F7777">
      <w:pPr>
        <w:ind w:firstLine="567"/>
      </w:pPr>
      <w:r w:rsidRPr="00F40E8D">
        <w:br w:type="page"/>
      </w:r>
      <w:r w:rsidR="003F7777" w:rsidRPr="00F40E8D">
        <w:rPr>
          <w:highlight w:val="cyan"/>
        </w:rPr>
        <w:lastRenderedPageBreak/>
        <w:t>УДК</w:t>
      </w:r>
      <w:r w:rsidR="005530C9">
        <w:t xml:space="preserve"> </w:t>
      </w:r>
      <w:r w:rsidR="007C6839" w:rsidRPr="007C6839">
        <w:rPr>
          <w:highlight w:val="cyan"/>
        </w:rPr>
        <w:t>536.2:620.3:621.315.592</w:t>
      </w:r>
    </w:p>
    <w:p w14:paraId="2CC38360" w14:textId="6393D729" w:rsidR="003F7777" w:rsidRPr="00F40E8D" w:rsidRDefault="003F7777" w:rsidP="003F7777">
      <w:pPr>
        <w:ind w:firstLine="567"/>
      </w:pPr>
    </w:p>
    <w:p w14:paraId="39B21F34" w14:textId="1DD32AB1" w:rsidR="003F7777" w:rsidRPr="00F40E8D" w:rsidRDefault="003F7777" w:rsidP="00FE7F98">
      <w:pPr>
        <w:spacing w:line="240" w:lineRule="auto"/>
        <w:ind w:firstLine="567"/>
        <w:jc w:val="center"/>
      </w:pPr>
      <w:r w:rsidRPr="00F40E8D">
        <w:t>Рекоменд</w:t>
      </w:r>
      <w:r w:rsidR="00FE7F98" w:rsidRPr="00F40E8D">
        <w:t>овано</w:t>
      </w:r>
      <w:r w:rsidR="00F875E2" w:rsidRPr="00F875E2">
        <w:rPr>
          <w:highlight w:val="cyan"/>
        </w:rPr>
        <w:t>(?)</w:t>
      </w:r>
      <w:r w:rsidRPr="00F40E8D">
        <w:t xml:space="preserve"> до друку вченою радою фізичного факультету</w:t>
      </w:r>
    </w:p>
    <w:p w14:paraId="098A8106" w14:textId="74112882" w:rsidR="003F7777" w:rsidRPr="00F40E8D" w:rsidRDefault="003F7777" w:rsidP="00FE7F98">
      <w:pPr>
        <w:ind w:firstLine="567"/>
        <w:jc w:val="center"/>
      </w:pPr>
      <w:r w:rsidRPr="00F40E8D">
        <w:t>Київського національного університету імені Тараса Шевченка</w:t>
      </w:r>
    </w:p>
    <w:p w14:paraId="5514B8F0" w14:textId="1707AA14" w:rsidR="003F7777" w:rsidRPr="00F40E8D" w:rsidRDefault="003F7777" w:rsidP="003F7777">
      <w:pPr>
        <w:ind w:firstLine="567"/>
      </w:pPr>
    </w:p>
    <w:p w14:paraId="1C148168" w14:textId="641F9BC4" w:rsidR="003F7777" w:rsidRPr="00F40E8D" w:rsidRDefault="003F7777" w:rsidP="003F7777">
      <w:pPr>
        <w:ind w:firstLine="567"/>
        <w:rPr>
          <w:highlight w:val="cyan"/>
        </w:rPr>
      </w:pPr>
      <w:r w:rsidRPr="00F40E8D">
        <w:t>Рецензенти</w:t>
      </w:r>
      <w:r w:rsidRPr="00B96A27">
        <w:t xml:space="preserve">:  </w:t>
      </w:r>
      <w:bookmarkStart w:id="0" w:name="_GoBack"/>
      <w:bookmarkEnd w:id="0"/>
      <w:r w:rsidRPr="00115DA4">
        <w:t>1</w:t>
      </w:r>
      <w:r w:rsidR="00B96A27" w:rsidRPr="00115DA4">
        <w:t xml:space="preserve"> д-р фіз.-мат. наук, проф.</w:t>
      </w:r>
      <w:r w:rsidR="00115DA4" w:rsidRPr="00115DA4">
        <w:t xml:space="preserve"> Павленко О.Л.</w:t>
      </w:r>
    </w:p>
    <w:p w14:paraId="7C058FA4" w14:textId="1F8BAAFE" w:rsidR="003F7777" w:rsidRPr="00F40E8D" w:rsidRDefault="003F7777" w:rsidP="003F7777">
      <w:pPr>
        <w:ind w:firstLine="567"/>
      </w:pPr>
      <w:r w:rsidRPr="00F40E8D">
        <w:tab/>
      </w:r>
      <w:r w:rsidRPr="00F40E8D">
        <w:tab/>
      </w:r>
      <w:r w:rsidRPr="00F40E8D">
        <w:tab/>
      </w:r>
      <w:r w:rsidRPr="00B96A27">
        <w:t>2</w:t>
      </w:r>
      <w:r w:rsidR="00B96A27">
        <w:t xml:space="preserve"> канд. фіз.-мат. наук, доцент Курилюк В. В. </w:t>
      </w:r>
    </w:p>
    <w:p w14:paraId="20D6DCBC" w14:textId="623AF93C" w:rsidR="003F7777" w:rsidRPr="00F40E8D" w:rsidRDefault="003F7777" w:rsidP="003F7777">
      <w:pPr>
        <w:ind w:firstLine="567"/>
      </w:pPr>
    </w:p>
    <w:p w14:paraId="0B785F26" w14:textId="77777777" w:rsidR="003F7777" w:rsidRPr="00F40E8D" w:rsidRDefault="003F7777" w:rsidP="003F7777">
      <w:pPr>
        <w:ind w:firstLine="567"/>
      </w:pPr>
    </w:p>
    <w:p w14:paraId="1BD9A773" w14:textId="07F9BA7A" w:rsidR="003F7777" w:rsidRPr="00F40E8D" w:rsidRDefault="003F7777" w:rsidP="003F7777">
      <w:pPr>
        <w:ind w:firstLine="567"/>
      </w:pPr>
    </w:p>
    <w:p w14:paraId="127389AE" w14:textId="2D5648FE" w:rsidR="003F7777" w:rsidRPr="00F40E8D" w:rsidRDefault="003F7777" w:rsidP="003F7777">
      <w:pPr>
        <w:ind w:firstLine="0"/>
      </w:pPr>
      <w:r w:rsidRPr="00F40E8D">
        <w:rPr>
          <w:highlight w:val="cyan"/>
        </w:rPr>
        <w:t>ISBN</w:t>
      </w:r>
    </w:p>
    <w:p w14:paraId="3851BE0F" w14:textId="32F52595" w:rsidR="003F7777" w:rsidRPr="00F40E8D" w:rsidRDefault="003F7777" w:rsidP="003F7777">
      <w:pPr>
        <w:ind w:firstLine="567"/>
      </w:pPr>
    </w:p>
    <w:p w14:paraId="323C8969" w14:textId="543A8660" w:rsidR="00FE7F98" w:rsidRPr="00F40E8D" w:rsidRDefault="00AA398F" w:rsidP="00AA398F">
      <w:pPr>
        <w:spacing w:line="240" w:lineRule="auto"/>
        <w:ind w:firstLine="708"/>
      </w:pPr>
      <w:r w:rsidRPr="00F40E8D">
        <w:t>У монографії викладено результати комплексного дослідження теплотранспортних властивостей передових нанокомпозитних систем на основі пор</w:t>
      </w:r>
      <w:r w:rsidR="00C155E3">
        <w:t>увато</w:t>
      </w:r>
      <w:r w:rsidRPr="00F40E8D">
        <w:t>го кремнію</w:t>
      </w:r>
      <w:r w:rsidR="00C155E3">
        <w:t xml:space="preserve"> різної морфології</w:t>
      </w:r>
      <w:r w:rsidRPr="00F40E8D">
        <w:t xml:space="preserve"> та функціональних наповнювачів. Застосування фотоакустичних методів як високочутлив</w:t>
      </w:r>
      <w:r w:rsidR="00C155E3">
        <w:t>их</w:t>
      </w:r>
      <w:r w:rsidRPr="00F40E8D">
        <w:t xml:space="preserve"> та </w:t>
      </w:r>
      <w:r w:rsidR="00C155E3">
        <w:t>неруйнівних методів</w:t>
      </w:r>
      <w:r w:rsidRPr="00F40E8D">
        <w:t xml:space="preserve"> діагностики дозволило детально проаналізувати вплив морфології кремнієвої матриці та природи наповнювача на ефективність теплового потоку і теплофізичні параметри</w:t>
      </w:r>
      <w:r w:rsidR="00C155E3">
        <w:t xml:space="preserve"> в створених композитних системах</w:t>
      </w:r>
      <w:r w:rsidRPr="00F40E8D">
        <w:t xml:space="preserve">. </w:t>
      </w:r>
      <w:r w:rsidR="00FE7F98" w:rsidRPr="00F40E8D">
        <w:t>Одержані систематизовані результати</w:t>
      </w:r>
      <w:r w:rsidRPr="00F40E8D">
        <w:t xml:space="preserve"> формують науково обґрунтовану базу для аналізу поведінки систем з фазозмінними матеріалами (ФЗМ) в ролі наповнювача, де матриця з пор</w:t>
      </w:r>
      <w:r w:rsidR="00C155E3">
        <w:t>уватого</w:t>
      </w:r>
      <w:r w:rsidRPr="00F40E8D">
        <w:t xml:space="preserve"> кремнію вирішу</w:t>
      </w:r>
      <w:r w:rsidR="00C155E3">
        <w:t>ватиме</w:t>
      </w:r>
      <w:r w:rsidRPr="00F40E8D">
        <w:t xml:space="preserve"> проблему низької теплопровідності традиційних ФЗМ</w:t>
      </w:r>
      <w:r w:rsidR="00C155E3">
        <w:t xml:space="preserve"> та створення стабільних систем на їх основі</w:t>
      </w:r>
      <w:r w:rsidRPr="00F40E8D">
        <w:t xml:space="preserve">. </w:t>
      </w:r>
      <w:r w:rsidR="00FE7F98" w:rsidRPr="00F40E8D">
        <w:t>М</w:t>
      </w:r>
      <w:r w:rsidRPr="00F40E8D">
        <w:t xml:space="preserve">онографія безпосередньо інтегрована у виконання завдань проєкту </w:t>
      </w:r>
      <w:r w:rsidR="00FE7F98" w:rsidRPr="00F40E8D">
        <w:t xml:space="preserve">24БФ051-02М </w:t>
      </w:r>
      <w:r w:rsidRPr="00F40E8D">
        <w:t>"</w:t>
      </w:r>
      <w:bookmarkStart w:id="1" w:name="_Hlk216685543"/>
      <w:r w:rsidRPr="00F40E8D">
        <w:t>Розробка передових фазозмінних композитних систем для ефективного використання теплової енергії</w:t>
      </w:r>
      <w:bookmarkEnd w:id="1"/>
      <w:r w:rsidRPr="00F40E8D">
        <w:t>"</w:t>
      </w:r>
      <w:r w:rsidR="00FE7F98" w:rsidRPr="00F40E8D">
        <w:t xml:space="preserve"> (номер держ. реєстрації </w:t>
      </w:r>
      <w:r w:rsidR="00C155E3" w:rsidRPr="00C155E3">
        <w:t>0124U001084</w:t>
      </w:r>
      <w:r w:rsidR="00FE7F98" w:rsidRPr="00F40E8D">
        <w:t>).</w:t>
      </w:r>
    </w:p>
    <w:p w14:paraId="02608320" w14:textId="266600E1" w:rsidR="00AA398F" w:rsidRPr="00F40E8D" w:rsidRDefault="00AA398F" w:rsidP="00AA398F">
      <w:pPr>
        <w:spacing w:line="240" w:lineRule="auto"/>
        <w:ind w:firstLine="708"/>
      </w:pPr>
      <w:r w:rsidRPr="00F40E8D">
        <w:t>Для науковців, які працюють у галузі досліджень наносистем, аспірантів та студентів закладів вищої освіти України.</w:t>
      </w:r>
    </w:p>
    <w:p w14:paraId="30C04E89" w14:textId="77777777" w:rsidR="003F7777" w:rsidRPr="00F40E8D" w:rsidRDefault="003F7777" w:rsidP="003F7777">
      <w:pPr>
        <w:ind w:left="2832" w:firstLine="708"/>
        <w:jc w:val="center"/>
        <w:rPr>
          <w:b/>
          <w:bCs/>
        </w:rPr>
      </w:pPr>
    </w:p>
    <w:p w14:paraId="16288B0F" w14:textId="4C1D5AFC" w:rsidR="003F7777" w:rsidRPr="00F40E8D" w:rsidRDefault="005530C9" w:rsidP="005530C9">
      <w:pPr>
        <w:ind w:left="4956" w:firstLine="708"/>
        <w:jc w:val="center"/>
        <w:rPr>
          <w:b/>
          <w:bCs/>
        </w:rPr>
      </w:pPr>
      <w:r w:rsidRPr="005530C9">
        <w:rPr>
          <w:b/>
          <w:bCs/>
          <w:highlight w:val="cyan"/>
        </w:rPr>
        <w:t xml:space="preserve">УДК </w:t>
      </w:r>
      <w:r w:rsidR="007C6839" w:rsidRPr="007C6839">
        <w:rPr>
          <w:b/>
          <w:bCs/>
          <w:highlight w:val="cyan"/>
        </w:rPr>
        <w:t>536.2:620.3:621.315.592</w:t>
      </w:r>
    </w:p>
    <w:p w14:paraId="2434E5F1" w14:textId="00A9AACA" w:rsidR="003F7777" w:rsidRPr="00F40E8D" w:rsidRDefault="003F7777" w:rsidP="003F7777">
      <w:pPr>
        <w:ind w:firstLine="0"/>
      </w:pPr>
      <w:r w:rsidRPr="00F40E8D">
        <w:rPr>
          <w:highlight w:val="cyan"/>
        </w:rPr>
        <w:t>ISBN</w:t>
      </w:r>
      <w:r w:rsidRPr="00F40E8D">
        <w:tab/>
      </w:r>
      <w:r w:rsidRPr="00F40E8D">
        <w:tab/>
      </w:r>
      <w:r w:rsidRPr="00F40E8D">
        <w:tab/>
      </w:r>
      <w:r w:rsidRPr="00F40E8D">
        <w:tab/>
      </w:r>
      <w:r w:rsidRPr="00F40E8D">
        <w:tab/>
      </w:r>
      <w:r w:rsidRPr="00F40E8D">
        <w:tab/>
      </w:r>
      <w:r w:rsidRPr="00F40E8D">
        <w:tab/>
      </w:r>
      <w:r w:rsidRPr="00F40E8D">
        <w:tab/>
      </w:r>
      <w:r w:rsidRPr="00F40E8D">
        <w:tab/>
        <w:t xml:space="preserve">@ Колектив авторів, </w:t>
      </w:r>
      <w:r w:rsidRPr="00F40E8D">
        <w:rPr>
          <w:highlight w:val="cyan"/>
        </w:rPr>
        <w:t>2025</w:t>
      </w:r>
    </w:p>
    <w:p w14:paraId="08252873" w14:textId="22F0C365" w:rsidR="007D0C5C" w:rsidRPr="00F40E8D" w:rsidRDefault="007D0C5C" w:rsidP="003F7777">
      <w:pPr>
        <w:ind w:firstLine="0"/>
      </w:pPr>
      <w:r w:rsidRPr="00F40E8D">
        <w:br w:type="page"/>
      </w:r>
    </w:p>
    <w:sdt>
      <w:sdtPr>
        <w:rPr>
          <w:rFonts w:eastAsiaTheme="minorHAnsi" w:cs="Times New Roman"/>
          <w:b w:val="0"/>
          <w:bCs w:val="0"/>
          <w:caps w:val="0"/>
          <w:kern w:val="0"/>
          <w:szCs w:val="22"/>
        </w:rPr>
        <w:id w:val="4351108"/>
        <w:docPartObj>
          <w:docPartGallery w:val="Table of Contents"/>
          <w:docPartUnique/>
        </w:docPartObj>
      </w:sdtPr>
      <w:sdtEndPr>
        <w:rPr>
          <w:rFonts w:eastAsiaTheme="minorEastAsia"/>
          <w:szCs w:val="24"/>
        </w:rPr>
      </w:sdtEndPr>
      <w:sdtContent>
        <w:p w14:paraId="02DCF3CC" w14:textId="77777777" w:rsidR="007A5603" w:rsidRPr="004E2510" w:rsidRDefault="007A5603" w:rsidP="007A5603">
          <w:pPr>
            <w:pStyle w:val="aff4"/>
            <w:rPr>
              <w:szCs w:val="28"/>
              <w:lang w:bidi="ar-SA"/>
            </w:rPr>
          </w:pPr>
          <w:r w:rsidRPr="004E2510">
            <w:rPr>
              <w:rFonts w:cs="Times New Roman"/>
              <w:color w:val="000000" w:themeColor="text1"/>
            </w:rPr>
            <w:t>ЗМІСТ</w:t>
          </w:r>
        </w:p>
        <w:p w14:paraId="4AB69C00" w14:textId="5A75CF0C" w:rsidR="00C155E3" w:rsidRDefault="007A5603">
          <w:pPr>
            <w:pStyle w:val="12"/>
            <w:tabs>
              <w:tab w:val="left" w:pos="840"/>
            </w:tabs>
            <w:rPr>
              <w:rFonts w:asciiTheme="minorHAnsi" w:hAnsiTheme="minorHAnsi" w:cstheme="minorBidi"/>
              <w:noProof/>
              <w:sz w:val="22"/>
              <w:szCs w:val="22"/>
              <w:lang w:eastAsia="uk-UA" w:bidi="ar-SA"/>
            </w:rPr>
          </w:pPr>
          <w:r w:rsidRPr="00F40E8D">
            <w:fldChar w:fldCharType="begin"/>
          </w:r>
          <w:r w:rsidRPr="00F40E8D">
            <w:instrText xml:space="preserve"> TOC \o "1-3" \h \z \u </w:instrText>
          </w:r>
          <w:r w:rsidRPr="00F40E8D">
            <w:fldChar w:fldCharType="separate"/>
          </w:r>
          <w:hyperlink w:anchor="_Toc217478399" w:history="1">
            <w:r w:rsidR="00C155E3" w:rsidRPr="006446ED">
              <w:rPr>
                <w:rStyle w:val="a7"/>
                <w:noProof/>
              </w:rPr>
              <w:t>1</w:t>
            </w:r>
            <w:r w:rsidR="00C155E3">
              <w:rPr>
                <w:rFonts w:asciiTheme="minorHAnsi" w:hAnsiTheme="minorHAnsi" w:cstheme="minorBidi"/>
                <w:noProof/>
                <w:sz w:val="22"/>
                <w:szCs w:val="22"/>
                <w:lang w:eastAsia="uk-UA" w:bidi="ar-SA"/>
              </w:rPr>
              <w:tab/>
            </w:r>
            <w:r w:rsidR="00C155E3" w:rsidRPr="006446ED">
              <w:rPr>
                <w:rStyle w:val="a7"/>
                <w:noProof/>
              </w:rPr>
              <w:t>Дослідження теплового транспорту в нанокомпозитах на основі поруватого кремнію з різною морфологією пор при періодичному опроміненні (газо-мікрофонний метод)</w:t>
            </w:r>
            <w:r w:rsidR="00C155E3">
              <w:rPr>
                <w:noProof/>
                <w:webHidden/>
              </w:rPr>
              <w:tab/>
            </w:r>
            <w:r w:rsidR="00C155E3">
              <w:rPr>
                <w:noProof/>
                <w:webHidden/>
              </w:rPr>
              <w:fldChar w:fldCharType="begin"/>
            </w:r>
            <w:r w:rsidR="00C155E3">
              <w:rPr>
                <w:noProof/>
                <w:webHidden/>
              </w:rPr>
              <w:instrText xml:space="preserve"> PAGEREF _Toc217478399 \h </w:instrText>
            </w:r>
            <w:r w:rsidR="00C155E3">
              <w:rPr>
                <w:noProof/>
                <w:webHidden/>
              </w:rPr>
            </w:r>
            <w:r w:rsidR="00C155E3">
              <w:rPr>
                <w:noProof/>
                <w:webHidden/>
              </w:rPr>
              <w:fldChar w:fldCharType="separate"/>
            </w:r>
            <w:r w:rsidR="00C155E3">
              <w:rPr>
                <w:noProof/>
                <w:webHidden/>
              </w:rPr>
              <w:t>11</w:t>
            </w:r>
            <w:r w:rsidR="00C155E3">
              <w:rPr>
                <w:noProof/>
                <w:webHidden/>
              </w:rPr>
              <w:fldChar w:fldCharType="end"/>
            </w:r>
          </w:hyperlink>
        </w:p>
        <w:p w14:paraId="5A8B7B33" w14:textId="1F443200" w:rsidR="00C155E3" w:rsidRDefault="00385741">
          <w:pPr>
            <w:pStyle w:val="21"/>
            <w:rPr>
              <w:rFonts w:asciiTheme="minorHAnsi" w:hAnsiTheme="minorHAnsi" w:cstheme="minorBidi"/>
              <w:noProof/>
              <w:sz w:val="22"/>
              <w:szCs w:val="22"/>
              <w:lang w:eastAsia="uk-UA" w:bidi="ar-SA"/>
            </w:rPr>
          </w:pPr>
          <w:hyperlink w:anchor="_Toc217478400" w:history="1">
            <w:r w:rsidR="00C155E3" w:rsidRPr="006446ED">
              <w:rPr>
                <w:rStyle w:val="a7"/>
                <w:noProof/>
              </w:rPr>
              <w:t>1.1</w:t>
            </w:r>
            <w:r w:rsidR="00C155E3">
              <w:rPr>
                <w:rFonts w:asciiTheme="minorHAnsi" w:hAnsiTheme="minorHAnsi" w:cstheme="minorBidi"/>
                <w:noProof/>
                <w:sz w:val="22"/>
                <w:szCs w:val="22"/>
                <w:lang w:eastAsia="uk-UA" w:bidi="ar-SA"/>
              </w:rPr>
              <w:tab/>
            </w:r>
            <w:r w:rsidR="00C155E3" w:rsidRPr="006446ED">
              <w:rPr>
                <w:rStyle w:val="a7"/>
                <w:noProof/>
              </w:rPr>
              <w:t>Методологічні аспекти дослідження теплових процесів у наноструктурованих напівпровідниках при їх періодичному опроміненні світлом (газо-мікрофонні методи реєстрації відгуку)</w:t>
            </w:r>
            <w:r w:rsidR="00C155E3">
              <w:rPr>
                <w:noProof/>
                <w:webHidden/>
              </w:rPr>
              <w:tab/>
            </w:r>
            <w:r w:rsidR="00C155E3">
              <w:rPr>
                <w:noProof/>
                <w:webHidden/>
              </w:rPr>
              <w:fldChar w:fldCharType="begin"/>
            </w:r>
            <w:r w:rsidR="00C155E3">
              <w:rPr>
                <w:noProof/>
                <w:webHidden/>
              </w:rPr>
              <w:instrText xml:space="preserve"> PAGEREF _Toc217478400 \h </w:instrText>
            </w:r>
            <w:r w:rsidR="00C155E3">
              <w:rPr>
                <w:noProof/>
                <w:webHidden/>
              </w:rPr>
            </w:r>
            <w:r w:rsidR="00C155E3">
              <w:rPr>
                <w:noProof/>
                <w:webHidden/>
              </w:rPr>
              <w:fldChar w:fldCharType="separate"/>
            </w:r>
            <w:r w:rsidR="00C155E3">
              <w:rPr>
                <w:noProof/>
                <w:webHidden/>
              </w:rPr>
              <w:t>11</w:t>
            </w:r>
            <w:r w:rsidR="00C155E3">
              <w:rPr>
                <w:noProof/>
                <w:webHidden/>
              </w:rPr>
              <w:fldChar w:fldCharType="end"/>
            </w:r>
          </w:hyperlink>
        </w:p>
        <w:p w14:paraId="34022D25" w14:textId="5E731179" w:rsidR="00C155E3" w:rsidRDefault="00385741">
          <w:pPr>
            <w:pStyle w:val="21"/>
            <w:rPr>
              <w:rFonts w:asciiTheme="minorHAnsi" w:hAnsiTheme="minorHAnsi" w:cstheme="minorBidi"/>
              <w:noProof/>
              <w:sz w:val="22"/>
              <w:szCs w:val="22"/>
              <w:lang w:eastAsia="uk-UA" w:bidi="ar-SA"/>
            </w:rPr>
          </w:pPr>
          <w:hyperlink w:anchor="_Toc217478401" w:history="1">
            <w:r w:rsidR="00C155E3" w:rsidRPr="006446ED">
              <w:rPr>
                <w:rStyle w:val="a7"/>
                <w:noProof/>
              </w:rPr>
              <w:t>1.2</w:t>
            </w:r>
            <w:r w:rsidR="00C155E3">
              <w:rPr>
                <w:rFonts w:asciiTheme="minorHAnsi" w:hAnsiTheme="minorHAnsi" w:cstheme="minorBidi"/>
                <w:noProof/>
                <w:sz w:val="22"/>
                <w:szCs w:val="22"/>
                <w:lang w:eastAsia="uk-UA" w:bidi="ar-SA"/>
              </w:rPr>
              <w:tab/>
            </w:r>
            <w:r w:rsidR="00C155E3" w:rsidRPr="006446ED">
              <w:rPr>
                <w:rStyle w:val="a7"/>
                <w:noProof/>
              </w:rPr>
              <w:t>Експериментальна реалізація методу та апаратне забезпечення</w:t>
            </w:r>
            <w:r w:rsidR="00C155E3">
              <w:rPr>
                <w:noProof/>
                <w:webHidden/>
              </w:rPr>
              <w:tab/>
            </w:r>
            <w:r w:rsidR="00C155E3">
              <w:rPr>
                <w:noProof/>
                <w:webHidden/>
              </w:rPr>
              <w:fldChar w:fldCharType="begin"/>
            </w:r>
            <w:r w:rsidR="00C155E3">
              <w:rPr>
                <w:noProof/>
                <w:webHidden/>
              </w:rPr>
              <w:instrText xml:space="preserve"> PAGEREF _Toc217478401 \h </w:instrText>
            </w:r>
            <w:r w:rsidR="00C155E3">
              <w:rPr>
                <w:noProof/>
                <w:webHidden/>
              </w:rPr>
            </w:r>
            <w:r w:rsidR="00C155E3">
              <w:rPr>
                <w:noProof/>
                <w:webHidden/>
              </w:rPr>
              <w:fldChar w:fldCharType="separate"/>
            </w:r>
            <w:r w:rsidR="00C155E3">
              <w:rPr>
                <w:noProof/>
                <w:webHidden/>
              </w:rPr>
              <w:t>14</w:t>
            </w:r>
            <w:r w:rsidR="00C155E3">
              <w:rPr>
                <w:noProof/>
                <w:webHidden/>
              </w:rPr>
              <w:fldChar w:fldCharType="end"/>
            </w:r>
          </w:hyperlink>
        </w:p>
        <w:p w14:paraId="528AA135" w14:textId="528D2B57" w:rsidR="00C155E3" w:rsidRDefault="00385741">
          <w:pPr>
            <w:pStyle w:val="21"/>
            <w:rPr>
              <w:rFonts w:asciiTheme="minorHAnsi" w:hAnsiTheme="minorHAnsi" w:cstheme="minorBidi"/>
              <w:noProof/>
              <w:sz w:val="22"/>
              <w:szCs w:val="22"/>
              <w:lang w:eastAsia="uk-UA" w:bidi="ar-SA"/>
            </w:rPr>
          </w:pPr>
          <w:hyperlink w:anchor="_Toc217478402" w:history="1">
            <w:r w:rsidR="00C155E3" w:rsidRPr="006446ED">
              <w:rPr>
                <w:rStyle w:val="a7"/>
                <w:noProof/>
              </w:rPr>
              <w:t>1.3</w:t>
            </w:r>
            <w:r w:rsidR="00C155E3">
              <w:rPr>
                <w:rFonts w:asciiTheme="minorHAnsi" w:hAnsiTheme="minorHAnsi" w:cstheme="minorBidi"/>
                <w:noProof/>
                <w:sz w:val="22"/>
                <w:szCs w:val="22"/>
                <w:lang w:eastAsia="uk-UA" w:bidi="ar-SA"/>
              </w:rPr>
              <w:tab/>
            </w:r>
            <w:r w:rsidR="00C155E3" w:rsidRPr="006446ED">
              <w:rPr>
                <w:rStyle w:val="a7"/>
                <w:noProof/>
              </w:rPr>
              <w:t>Моделювання просторового розподілу температури в неоднорідних двошарових структурах за умов прямокутно-модульованого опромінення в рамках одновимірної моделі</w:t>
            </w:r>
            <w:r w:rsidR="00C155E3">
              <w:rPr>
                <w:noProof/>
                <w:webHidden/>
              </w:rPr>
              <w:tab/>
            </w:r>
            <w:r w:rsidR="00C155E3">
              <w:rPr>
                <w:noProof/>
                <w:webHidden/>
              </w:rPr>
              <w:fldChar w:fldCharType="begin"/>
            </w:r>
            <w:r w:rsidR="00C155E3">
              <w:rPr>
                <w:noProof/>
                <w:webHidden/>
              </w:rPr>
              <w:instrText xml:space="preserve"> PAGEREF _Toc217478402 \h </w:instrText>
            </w:r>
            <w:r w:rsidR="00C155E3">
              <w:rPr>
                <w:noProof/>
                <w:webHidden/>
              </w:rPr>
            </w:r>
            <w:r w:rsidR="00C155E3">
              <w:rPr>
                <w:noProof/>
                <w:webHidden/>
              </w:rPr>
              <w:fldChar w:fldCharType="separate"/>
            </w:r>
            <w:r w:rsidR="00C155E3">
              <w:rPr>
                <w:noProof/>
                <w:webHidden/>
              </w:rPr>
              <w:t>18</w:t>
            </w:r>
            <w:r w:rsidR="00C155E3">
              <w:rPr>
                <w:noProof/>
                <w:webHidden/>
              </w:rPr>
              <w:fldChar w:fldCharType="end"/>
            </w:r>
          </w:hyperlink>
        </w:p>
        <w:p w14:paraId="2B575402" w14:textId="278AA612" w:rsidR="00C155E3" w:rsidRDefault="00385741">
          <w:pPr>
            <w:pStyle w:val="21"/>
            <w:rPr>
              <w:rFonts w:asciiTheme="minorHAnsi" w:hAnsiTheme="minorHAnsi" w:cstheme="minorBidi"/>
              <w:noProof/>
              <w:sz w:val="22"/>
              <w:szCs w:val="22"/>
              <w:lang w:eastAsia="uk-UA" w:bidi="ar-SA"/>
            </w:rPr>
          </w:pPr>
          <w:hyperlink w:anchor="_Toc217478403" w:history="1">
            <w:r w:rsidR="00C155E3" w:rsidRPr="006446ED">
              <w:rPr>
                <w:rStyle w:val="a7"/>
                <w:noProof/>
              </w:rPr>
              <w:t>1.4</w:t>
            </w:r>
            <w:r w:rsidR="00C155E3">
              <w:rPr>
                <w:rFonts w:asciiTheme="minorHAnsi" w:hAnsiTheme="minorHAnsi" w:cstheme="minorBidi"/>
                <w:noProof/>
                <w:sz w:val="22"/>
                <w:szCs w:val="22"/>
                <w:lang w:eastAsia="uk-UA" w:bidi="ar-SA"/>
              </w:rPr>
              <w:tab/>
            </w:r>
            <w:r w:rsidR="00C155E3" w:rsidRPr="006446ED">
              <w:rPr>
                <w:rStyle w:val="a7"/>
                <w:noProof/>
              </w:rPr>
              <w:t>Теплофізичні властивості поруватого кремнію (ПК) та композитних систем на його основі</w:t>
            </w:r>
            <w:r w:rsidR="00C155E3">
              <w:rPr>
                <w:noProof/>
                <w:webHidden/>
              </w:rPr>
              <w:tab/>
            </w:r>
            <w:r w:rsidR="00C155E3">
              <w:rPr>
                <w:noProof/>
                <w:webHidden/>
              </w:rPr>
              <w:fldChar w:fldCharType="begin"/>
            </w:r>
            <w:r w:rsidR="00C155E3">
              <w:rPr>
                <w:noProof/>
                <w:webHidden/>
              </w:rPr>
              <w:instrText xml:space="preserve"> PAGEREF _Toc217478403 \h </w:instrText>
            </w:r>
            <w:r w:rsidR="00C155E3">
              <w:rPr>
                <w:noProof/>
                <w:webHidden/>
              </w:rPr>
            </w:r>
            <w:r w:rsidR="00C155E3">
              <w:rPr>
                <w:noProof/>
                <w:webHidden/>
              </w:rPr>
              <w:fldChar w:fldCharType="separate"/>
            </w:r>
            <w:r w:rsidR="00C155E3">
              <w:rPr>
                <w:noProof/>
                <w:webHidden/>
              </w:rPr>
              <w:t>25</w:t>
            </w:r>
            <w:r w:rsidR="00C155E3">
              <w:rPr>
                <w:noProof/>
                <w:webHidden/>
              </w:rPr>
              <w:fldChar w:fldCharType="end"/>
            </w:r>
          </w:hyperlink>
        </w:p>
        <w:p w14:paraId="503E9DD4" w14:textId="24C8284F" w:rsidR="00C155E3" w:rsidRDefault="00385741">
          <w:pPr>
            <w:pStyle w:val="21"/>
            <w:rPr>
              <w:rFonts w:asciiTheme="minorHAnsi" w:hAnsiTheme="minorHAnsi" w:cstheme="minorBidi"/>
              <w:noProof/>
              <w:sz w:val="22"/>
              <w:szCs w:val="22"/>
              <w:lang w:eastAsia="uk-UA" w:bidi="ar-SA"/>
            </w:rPr>
          </w:pPr>
          <w:hyperlink w:anchor="_Toc217478404" w:history="1">
            <w:r w:rsidR="00C155E3" w:rsidRPr="006446ED">
              <w:rPr>
                <w:rStyle w:val="a7"/>
                <w:noProof/>
              </w:rPr>
              <w:t>1.5</w:t>
            </w:r>
            <w:r w:rsidR="00C155E3">
              <w:rPr>
                <w:rFonts w:asciiTheme="minorHAnsi" w:hAnsiTheme="minorHAnsi" w:cstheme="minorBidi"/>
                <w:noProof/>
                <w:sz w:val="22"/>
                <w:szCs w:val="22"/>
                <w:lang w:eastAsia="uk-UA" w:bidi="ar-SA"/>
              </w:rPr>
              <w:tab/>
            </w:r>
            <w:r w:rsidR="00C155E3" w:rsidRPr="006446ED">
              <w:rPr>
                <w:rStyle w:val="a7"/>
                <w:noProof/>
              </w:rPr>
              <w:t>Теплофізичні властивості масиву кремнієвих нанониток (КНН) та композитних систем на їх основі</w:t>
            </w:r>
            <w:r w:rsidR="00C155E3">
              <w:rPr>
                <w:noProof/>
                <w:webHidden/>
              </w:rPr>
              <w:tab/>
            </w:r>
            <w:r w:rsidR="00C155E3">
              <w:rPr>
                <w:noProof/>
                <w:webHidden/>
              </w:rPr>
              <w:fldChar w:fldCharType="begin"/>
            </w:r>
            <w:r w:rsidR="00C155E3">
              <w:rPr>
                <w:noProof/>
                <w:webHidden/>
              </w:rPr>
              <w:instrText xml:space="preserve"> PAGEREF _Toc217478404 \h </w:instrText>
            </w:r>
            <w:r w:rsidR="00C155E3">
              <w:rPr>
                <w:noProof/>
                <w:webHidden/>
              </w:rPr>
            </w:r>
            <w:r w:rsidR="00C155E3">
              <w:rPr>
                <w:noProof/>
                <w:webHidden/>
              </w:rPr>
              <w:fldChar w:fldCharType="separate"/>
            </w:r>
            <w:r w:rsidR="00C155E3">
              <w:rPr>
                <w:noProof/>
                <w:webHidden/>
              </w:rPr>
              <w:t>34</w:t>
            </w:r>
            <w:r w:rsidR="00C155E3">
              <w:rPr>
                <w:noProof/>
                <w:webHidden/>
              </w:rPr>
              <w:fldChar w:fldCharType="end"/>
            </w:r>
          </w:hyperlink>
        </w:p>
        <w:p w14:paraId="0D39A456" w14:textId="3DBD2444" w:rsidR="00C155E3" w:rsidRDefault="00385741">
          <w:pPr>
            <w:pStyle w:val="21"/>
            <w:rPr>
              <w:rFonts w:asciiTheme="minorHAnsi" w:hAnsiTheme="minorHAnsi" w:cstheme="minorBidi"/>
              <w:noProof/>
              <w:sz w:val="22"/>
              <w:szCs w:val="22"/>
              <w:lang w:eastAsia="uk-UA" w:bidi="ar-SA"/>
            </w:rPr>
          </w:pPr>
          <w:hyperlink w:anchor="_Toc217478405" w:history="1">
            <w:r w:rsidR="00C155E3" w:rsidRPr="006446ED">
              <w:rPr>
                <w:rStyle w:val="a7"/>
                <w:noProof/>
                <w:lang w:val="ru-RU"/>
              </w:rPr>
              <w:t>Висновки до розділу</w:t>
            </w:r>
            <w:r w:rsidR="00C155E3">
              <w:rPr>
                <w:noProof/>
                <w:webHidden/>
              </w:rPr>
              <w:tab/>
            </w:r>
            <w:r w:rsidR="00C155E3">
              <w:rPr>
                <w:noProof/>
                <w:webHidden/>
              </w:rPr>
              <w:fldChar w:fldCharType="begin"/>
            </w:r>
            <w:r w:rsidR="00C155E3">
              <w:rPr>
                <w:noProof/>
                <w:webHidden/>
              </w:rPr>
              <w:instrText xml:space="preserve"> PAGEREF _Toc217478405 \h </w:instrText>
            </w:r>
            <w:r w:rsidR="00C155E3">
              <w:rPr>
                <w:noProof/>
                <w:webHidden/>
              </w:rPr>
            </w:r>
            <w:r w:rsidR="00C155E3">
              <w:rPr>
                <w:noProof/>
                <w:webHidden/>
              </w:rPr>
              <w:fldChar w:fldCharType="separate"/>
            </w:r>
            <w:r w:rsidR="00C155E3">
              <w:rPr>
                <w:noProof/>
                <w:webHidden/>
              </w:rPr>
              <w:t>45</w:t>
            </w:r>
            <w:r w:rsidR="00C155E3">
              <w:rPr>
                <w:noProof/>
                <w:webHidden/>
              </w:rPr>
              <w:fldChar w:fldCharType="end"/>
            </w:r>
          </w:hyperlink>
        </w:p>
        <w:p w14:paraId="7762344E" w14:textId="7A86D0C9" w:rsidR="00C155E3" w:rsidRDefault="00385741">
          <w:pPr>
            <w:pStyle w:val="12"/>
            <w:tabs>
              <w:tab w:val="left" w:pos="840"/>
            </w:tabs>
            <w:rPr>
              <w:rFonts w:asciiTheme="minorHAnsi" w:hAnsiTheme="minorHAnsi" w:cstheme="minorBidi"/>
              <w:noProof/>
              <w:sz w:val="22"/>
              <w:szCs w:val="22"/>
              <w:lang w:eastAsia="uk-UA" w:bidi="ar-SA"/>
            </w:rPr>
          </w:pPr>
          <w:hyperlink w:anchor="_Toc217478406" w:history="1">
            <w:r w:rsidR="00C155E3" w:rsidRPr="006446ED">
              <w:rPr>
                <w:rStyle w:val="a7"/>
                <w:noProof/>
              </w:rPr>
              <w:t>2</w:t>
            </w:r>
            <w:r w:rsidR="00C155E3">
              <w:rPr>
                <w:rFonts w:asciiTheme="minorHAnsi" w:hAnsiTheme="minorHAnsi" w:cstheme="minorBidi"/>
                <w:noProof/>
                <w:sz w:val="22"/>
                <w:szCs w:val="22"/>
                <w:lang w:eastAsia="uk-UA" w:bidi="ar-SA"/>
              </w:rPr>
              <w:tab/>
            </w:r>
            <w:r w:rsidR="00C155E3" w:rsidRPr="006446ED">
              <w:rPr>
                <w:rStyle w:val="a7"/>
                <w:noProof/>
                <w:lang w:val="ru-RU"/>
              </w:rPr>
              <w:t>Дослідження теплофізичних властивостей нанокомпозитів з розвинутим інтерфейсом</w:t>
            </w:r>
            <w:r w:rsidR="00C155E3">
              <w:rPr>
                <w:noProof/>
                <w:webHidden/>
              </w:rPr>
              <w:tab/>
            </w:r>
            <w:r w:rsidR="00C155E3">
              <w:rPr>
                <w:noProof/>
                <w:webHidden/>
              </w:rPr>
              <w:fldChar w:fldCharType="begin"/>
            </w:r>
            <w:r w:rsidR="00C155E3">
              <w:rPr>
                <w:noProof/>
                <w:webHidden/>
              </w:rPr>
              <w:instrText xml:space="preserve"> PAGEREF _Toc217478406 \h </w:instrText>
            </w:r>
            <w:r w:rsidR="00C155E3">
              <w:rPr>
                <w:noProof/>
                <w:webHidden/>
              </w:rPr>
            </w:r>
            <w:r w:rsidR="00C155E3">
              <w:rPr>
                <w:noProof/>
                <w:webHidden/>
              </w:rPr>
              <w:fldChar w:fldCharType="separate"/>
            </w:r>
            <w:r w:rsidR="00C155E3">
              <w:rPr>
                <w:noProof/>
                <w:webHidden/>
              </w:rPr>
              <w:t>47</w:t>
            </w:r>
            <w:r w:rsidR="00C155E3">
              <w:rPr>
                <w:noProof/>
                <w:webHidden/>
              </w:rPr>
              <w:fldChar w:fldCharType="end"/>
            </w:r>
          </w:hyperlink>
        </w:p>
        <w:p w14:paraId="0D7D95F7" w14:textId="24C3C2E6" w:rsidR="00C155E3" w:rsidRDefault="00385741">
          <w:pPr>
            <w:pStyle w:val="21"/>
            <w:rPr>
              <w:rFonts w:asciiTheme="minorHAnsi" w:hAnsiTheme="minorHAnsi" w:cstheme="minorBidi"/>
              <w:noProof/>
              <w:sz w:val="22"/>
              <w:szCs w:val="22"/>
              <w:lang w:eastAsia="uk-UA" w:bidi="ar-SA"/>
            </w:rPr>
          </w:pPr>
          <w:hyperlink w:anchor="_Toc217478407" w:history="1">
            <w:r w:rsidR="00C155E3" w:rsidRPr="006446ED">
              <w:rPr>
                <w:rStyle w:val="a7"/>
                <w:noProof/>
              </w:rPr>
              <w:t>2.1</w:t>
            </w:r>
            <w:r w:rsidR="00C155E3">
              <w:rPr>
                <w:rFonts w:asciiTheme="minorHAnsi" w:hAnsiTheme="minorHAnsi" w:cstheme="minorBidi"/>
                <w:noProof/>
                <w:sz w:val="22"/>
                <w:szCs w:val="22"/>
                <w:lang w:eastAsia="uk-UA" w:bidi="ar-SA"/>
              </w:rPr>
              <w:tab/>
            </w:r>
            <w:r w:rsidR="00C155E3" w:rsidRPr="006446ED">
              <w:rPr>
                <w:rStyle w:val="a7"/>
                <w:noProof/>
              </w:rPr>
              <w:t>Методологічні аспекти дослідження теплових процесів у наноструктурованих мультишарових напівпровідниках</w:t>
            </w:r>
            <w:r w:rsidR="00C155E3">
              <w:rPr>
                <w:noProof/>
                <w:webHidden/>
              </w:rPr>
              <w:tab/>
            </w:r>
            <w:r w:rsidR="00C155E3">
              <w:rPr>
                <w:noProof/>
                <w:webHidden/>
              </w:rPr>
              <w:fldChar w:fldCharType="begin"/>
            </w:r>
            <w:r w:rsidR="00C155E3">
              <w:rPr>
                <w:noProof/>
                <w:webHidden/>
              </w:rPr>
              <w:instrText xml:space="preserve"> PAGEREF _Toc217478407 \h </w:instrText>
            </w:r>
            <w:r w:rsidR="00C155E3">
              <w:rPr>
                <w:noProof/>
                <w:webHidden/>
              </w:rPr>
            </w:r>
            <w:r w:rsidR="00C155E3">
              <w:rPr>
                <w:noProof/>
                <w:webHidden/>
              </w:rPr>
              <w:fldChar w:fldCharType="separate"/>
            </w:r>
            <w:r w:rsidR="00C155E3">
              <w:rPr>
                <w:noProof/>
                <w:webHidden/>
              </w:rPr>
              <w:t>47</w:t>
            </w:r>
            <w:r w:rsidR="00C155E3">
              <w:rPr>
                <w:noProof/>
                <w:webHidden/>
              </w:rPr>
              <w:fldChar w:fldCharType="end"/>
            </w:r>
          </w:hyperlink>
        </w:p>
        <w:p w14:paraId="25EEE180" w14:textId="167C67DC" w:rsidR="00C155E3" w:rsidRDefault="00385741">
          <w:pPr>
            <w:pStyle w:val="31"/>
            <w:rPr>
              <w:rFonts w:asciiTheme="minorHAnsi" w:hAnsiTheme="minorHAnsi" w:cstheme="minorBidi"/>
              <w:noProof/>
              <w:sz w:val="22"/>
              <w:szCs w:val="22"/>
              <w:lang w:eastAsia="uk-UA" w:bidi="ar-SA"/>
            </w:rPr>
          </w:pPr>
          <w:hyperlink w:anchor="_Toc217478408" w:history="1">
            <w:r w:rsidR="00C155E3" w:rsidRPr="006446ED">
              <w:rPr>
                <w:rStyle w:val="a7"/>
                <w:noProof/>
              </w:rPr>
              <w:t>2.1.1</w:t>
            </w:r>
            <w:r w:rsidR="00C155E3">
              <w:rPr>
                <w:rFonts w:asciiTheme="minorHAnsi" w:hAnsiTheme="minorHAnsi" w:cstheme="minorBidi"/>
                <w:noProof/>
                <w:sz w:val="22"/>
                <w:szCs w:val="22"/>
                <w:lang w:eastAsia="uk-UA" w:bidi="ar-SA"/>
              </w:rPr>
              <w:tab/>
            </w:r>
            <w:r w:rsidR="00C155E3" w:rsidRPr="006446ED">
              <w:rPr>
                <w:rStyle w:val="a7"/>
                <w:noProof/>
              </w:rPr>
              <w:t>Моделювання фотоакустичного відгуку в мультишаровій структурі у випадку поверхневого поглинання випромінювання</w:t>
            </w:r>
            <w:r w:rsidR="00C155E3">
              <w:rPr>
                <w:noProof/>
                <w:webHidden/>
              </w:rPr>
              <w:tab/>
            </w:r>
            <w:r w:rsidR="00C155E3">
              <w:rPr>
                <w:noProof/>
                <w:webHidden/>
              </w:rPr>
              <w:fldChar w:fldCharType="begin"/>
            </w:r>
            <w:r w:rsidR="00C155E3">
              <w:rPr>
                <w:noProof/>
                <w:webHidden/>
              </w:rPr>
              <w:instrText xml:space="preserve"> PAGEREF _Toc217478408 \h </w:instrText>
            </w:r>
            <w:r w:rsidR="00C155E3">
              <w:rPr>
                <w:noProof/>
                <w:webHidden/>
              </w:rPr>
            </w:r>
            <w:r w:rsidR="00C155E3">
              <w:rPr>
                <w:noProof/>
                <w:webHidden/>
              </w:rPr>
              <w:fldChar w:fldCharType="separate"/>
            </w:r>
            <w:r w:rsidR="00C155E3">
              <w:rPr>
                <w:noProof/>
                <w:webHidden/>
              </w:rPr>
              <w:t>48</w:t>
            </w:r>
            <w:r w:rsidR="00C155E3">
              <w:rPr>
                <w:noProof/>
                <w:webHidden/>
              </w:rPr>
              <w:fldChar w:fldCharType="end"/>
            </w:r>
          </w:hyperlink>
        </w:p>
        <w:p w14:paraId="584DAAE3" w14:textId="444D51F1" w:rsidR="00C155E3" w:rsidRDefault="00385741">
          <w:pPr>
            <w:pStyle w:val="31"/>
            <w:rPr>
              <w:rFonts w:asciiTheme="minorHAnsi" w:hAnsiTheme="minorHAnsi" w:cstheme="minorBidi"/>
              <w:noProof/>
              <w:sz w:val="22"/>
              <w:szCs w:val="22"/>
              <w:lang w:eastAsia="uk-UA" w:bidi="ar-SA"/>
            </w:rPr>
          </w:pPr>
          <w:hyperlink w:anchor="_Toc217478409" w:history="1">
            <w:r w:rsidR="00C155E3" w:rsidRPr="006446ED">
              <w:rPr>
                <w:rStyle w:val="a7"/>
                <w:noProof/>
              </w:rPr>
              <w:t>2.1.2</w:t>
            </w:r>
            <w:r w:rsidR="00C155E3">
              <w:rPr>
                <w:rFonts w:asciiTheme="minorHAnsi" w:hAnsiTheme="minorHAnsi" w:cstheme="minorBidi"/>
                <w:noProof/>
                <w:sz w:val="22"/>
                <w:szCs w:val="22"/>
                <w:lang w:eastAsia="uk-UA" w:bidi="ar-SA"/>
              </w:rPr>
              <w:tab/>
            </w:r>
            <w:r w:rsidR="00C155E3" w:rsidRPr="006446ED">
              <w:rPr>
                <w:rStyle w:val="a7"/>
                <w:noProof/>
              </w:rPr>
              <w:t>Моделювання джерел тепловиділення при опроміненні мультишарових поруватих систем випромінюванням з різною довжиною хвилі</w:t>
            </w:r>
            <w:r w:rsidR="00C155E3">
              <w:rPr>
                <w:noProof/>
                <w:webHidden/>
              </w:rPr>
              <w:tab/>
            </w:r>
            <w:r w:rsidR="00C155E3">
              <w:rPr>
                <w:noProof/>
                <w:webHidden/>
              </w:rPr>
              <w:fldChar w:fldCharType="begin"/>
            </w:r>
            <w:r w:rsidR="00C155E3">
              <w:rPr>
                <w:noProof/>
                <w:webHidden/>
              </w:rPr>
              <w:instrText xml:space="preserve"> PAGEREF _Toc217478409 \h </w:instrText>
            </w:r>
            <w:r w:rsidR="00C155E3">
              <w:rPr>
                <w:noProof/>
                <w:webHidden/>
              </w:rPr>
            </w:r>
            <w:r w:rsidR="00C155E3">
              <w:rPr>
                <w:noProof/>
                <w:webHidden/>
              </w:rPr>
              <w:fldChar w:fldCharType="separate"/>
            </w:r>
            <w:r w:rsidR="00C155E3">
              <w:rPr>
                <w:noProof/>
                <w:webHidden/>
              </w:rPr>
              <w:t>50</w:t>
            </w:r>
            <w:r w:rsidR="00C155E3">
              <w:rPr>
                <w:noProof/>
                <w:webHidden/>
              </w:rPr>
              <w:fldChar w:fldCharType="end"/>
            </w:r>
          </w:hyperlink>
        </w:p>
        <w:p w14:paraId="36A1B9EE" w14:textId="0F090730" w:rsidR="00C155E3" w:rsidRDefault="00385741">
          <w:pPr>
            <w:pStyle w:val="21"/>
            <w:rPr>
              <w:rFonts w:asciiTheme="minorHAnsi" w:hAnsiTheme="minorHAnsi" w:cstheme="minorBidi"/>
              <w:noProof/>
              <w:sz w:val="22"/>
              <w:szCs w:val="22"/>
              <w:lang w:eastAsia="uk-UA" w:bidi="ar-SA"/>
            </w:rPr>
          </w:pPr>
          <w:hyperlink w:anchor="_Toc217478410" w:history="1">
            <w:r w:rsidR="00C155E3" w:rsidRPr="006446ED">
              <w:rPr>
                <w:rStyle w:val="a7"/>
                <w:noProof/>
              </w:rPr>
              <w:t>2.2</w:t>
            </w:r>
            <w:r w:rsidR="00C155E3">
              <w:rPr>
                <w:rFonts w:asciiTheme="minorHAnsi" w:hAnsiTheme="minorHAnsi" w:cstheme="minorBidi"/>
                <w:noProof/>
                <w:sz w:val="22"/>
                <w:szCs w:val="22"/>
                <w:lang w:eastAsia="uk-UA" w:bidi="ar-SA"/>
              </w:rPr>
              <w:tab/>
            </w:r>
            <w:r w:rsidR="00C155E3" w:rsidRPr="006446ED">
              <w:rPr>
                <w:rStyle w:val="a7"/>
                <w:noProof/>
              </w:rPr>
              <w:t>Синтез та структурні дослідження мультишарових структур поруватого кремнію (мПК)</w:t>
            </w:r>
            <w:r w:rsidR="00C155E3">
              <w:rPr>
                <w:noProof/>
                <w:webHidden/>
              </w:rPr>
              <w:tab/>
            </w:r>
            <w:r w:rsidR="00C155E3">
              <w:rPr>
                <w:noProof/>
                <w:webHidden/>
              </w:rPr>
              <w:fldChar w:fldCharType="begin"/>
            </w:r>
            <w:r w:rsidR="00C155E3">
              <w:rPr>
                <w:noProof/>
                <w:webHidden/>
              </w:rPr>
              <w:instrText xml:space="preserve"> PAGEREF _Toc217478410 \h </w:instrText>
            </w:r>
            <w:r w:rsidR="00C155E3">
              <w:rPr>
                <w:noProof/>
                <w:webHidden/>
              </w:rPr>
            </w:r>
            <w:r w:rsidR="00C155E3">
              <w:rPr>
                <w:noProof/>
                <w:webHidden/>
              </w:rPr>
              <w:fldChar w:fldCharType="separate"/>
            </w:r>
            <w:r w:rsidR="00C155E3">
              <w:rPr>
                <w:noProof/>
                <w:webHidden/>
              </w:rPr>
              <w:t>55</w:t>
            </w:r>
            <w:r w:rsidR="00C155E3">
              <w:rPr>
                <w:noProof/>
                <w:webHidden/>
              </w:rPr>
              <w:fldChar w:fldCharType="end"/>
            </w:r>
          </w:hyperlink>
        </w:p>
        <w:p w14:paraId="7566B5C7" w14:textId="5CA914C8" w:rsidR="00C155E3" w:rsidRDefault="00385741">
          <w:pPr>
            <w:pStyle w:val="21"/>
            <w:rPr>
              <w:rFonts w:asciiTheme="minorHAnsi" w:hAnsiTheme="minorHAnsi" w:cstheme="minorBidi"/>
              <w:noProof/>
              <w:sz w:val="22"/>
              <w:szCs w:val="22"/>
              <w:lang w:eastAsia="uk-UA" w:bidi="ar-SA"/>
            </w:rPr>
          </w:pPr>
          <w:hyperlink w:anchor="_Toc217478411" w:history="1">
            <w:r w:rsidR="00C155E3" w:rsidRPr="006446ED">
              <w:rPr>
                <w:rStyle w:val="a7"/>
                <w:noProof/>
              </w:rPr>
              <w:t>2.3</w:t>
            </w:r>
            <w:r w:rsidR="00C155E3">
              <w:rPr>
                <w:rFonts w:asciiTheme="minorHAnsi" w:hAnsiTheme="minorHAnsi" w:cstheme="minorBidi"/>
                <w:noProof/>
                <w:sz w:val="22"/>
                <w:szCs w:val="22"/>
                <w:lang w:eastAsia="uk-UA" w:bidi="ar-SA"/>
              </w:rPr>
              <w:tab/>
            </w:r>
            <w:r w:rsidR="00C155E3" w:rsidRPr="006446ED">
              <w:rPr>
                <w:rStyle w:val="a7"/>
                <w:noProof/>
              </w:rPr>
              <w:t>Фотоакустична характеристика мультишарових структур на основі пористого кремнію (мПК)</w:t>
            </w:r>
            <w:r w:rsidR="00C155E3">
              <w:rPr>
                <w:noProof/>
                <w:webHidden/>
              </w:rPr>
              <w:tab/>
            </w:r>
            <w:r w:rsidR="00C155E3">
              <w:rPr>
                <w:noProof/>
                <w:webHidden/>
              </w:rPr>
              <w:fldChar w:fldCharType="begin"/>
            </w:r>
            <w:r w:rsidR="00C155E3">
              <w:rPr>
                <w:noProof/>
                <w:webHidden/>
              </w:rPr>
              <w:instrText xml:space="preserve"> PAGEREF _Toc217478411 \h </w:instrText>
            </w:r>
            <w:r w:rsidR="00C155E3">
              <w:rPr>
                <w:noProof/>
                <w:webHidden/>
              </w:rPr>
            </w:r>
            <w:r w:rsidR="00C155E3">
              <w:rPr>
                <w:noProof/>
                <w:webHidden/>
              </w:rPr>
              <w:fldChar w:fldCharType="separate"/>
            </w:r>
            <w:r w:rsidR="00C155E3">
              <w:rPr>
                <w:noProof/>
                <w:webHidden/>
              </w:rPr>
              <w:t>58</w:t>
            </w:r>
            <w:r w:rsidR="00C155E3">
              <w:rPr>
                <w:noProof/>
                <w:webHidden/>
              </w:rPr>
              <w:fldChar w:fldCharType="end"/>
            </w:r>
          </w:hyperlink>
        </w:p>
        <w:p w14:paraId="005876BA" w14:textId="1175FAF8" w:rsidR="00C155E3" w:rsidRDefault="00385741">
          <w:pPr>
            <w:pStyle w:val="31"/>
            <w:rPr>
              <w:rFonts w:asciiTheme="minorHAnsi" w:hAnsiTheme="minorHAnsi" w:cstheme="minorBidi"/>
              <w:noProof/>
              <w:sz w:val="22"/>
              <w:szCs w:val="22"/>
              <w:lang w:eastAsia="uk-UA" w:bidi="ar-SA"/>
            </w:rPr>
          </w:pPr>
          <w:hyperlink w:anchor="_Toc217478412" w:history="1">
            <w:r w:rsidR="00C155E3" w:rsidRPr="006446ED">
              <w:rPr>
                <w:rStyle w:val="a7"/>
                <w:noProof/>
              </w:rPr>
              <w:t>2.3.1</w:t>
            </w:r>
            <w:r w:rsidR="00C155E3">
              <w:rPr>
                <w:rFonts w:asciiTheme="minorHAnsi" w:hAnsiTheme="minorHAnsi" w:cstheme="minorBidi"/>
                <w:noProof/>
                <w:sz w:val="22"/>
                <w:szCs w:val="22"/>
                <w:lang w:eastAsia="uk-UA" w:bidi="ar-SA"/>
              </w:rPr>
              <w:tab/>
            </w:r>
            <w:r w:rsidR="00C155E3" w:rsidRPr="006446ED">
              <w:rPr>
                <w:rStyle w:val="a7"/>
                <w:noProof/>
              </w:rPr>
              <w:t>Теплофізичні властивості вихідних матриць (без наповнювача)</w:t>
            </w:r>
            <w:r w:rsidR="00C155E3">
              <w:rPr>
                <w:noProof/>
                <w:webHidden/>
              </w:rPr>
              <w:tab/>
            </w:r>
            <w:r w:rsidR="00C155E3">
              <w:rPr>
                <w:noProof/>
                <w:webHidden/>
              </w:rPr>
              <w:fldChar w:fldCharType="begin"/>
            </w:r>
            <w:r w:rsidR="00C155E3">
              <w:rPr>
                <w:noProof/>
                <w:webHidden/>
              </w:rPr>
              <w:instrText xml:space="preserve"> PAGEREF _Toc217478412 \h </w:instrText>
            </w:r>
            <w:r w:rsidR="00C155E3">
              <w:rPr>
                <w:noProof/>
                <w:webHidden/>
              </w:rPr>
            </w:r>
            <w:r w:rsidR="00C155E3">
              <w:rPr>
                <w:noProof/>
                <w:webHidden/>
              </w:rPr>
              <w:fldChar w:fldCharType="separate"/>
            </w:r>
            <w:r w:rsidR="00C155E3">
              <w:rPr>
                <w:noProof/>
                <w:webHidden/>
              </w:rPr>
              <w:t>58</w:t>
            </w:r>
            <w:r w:rsidR="00C155E3">
              <w:rPr>
                <w:noProof/>
                <w:webHidden/>
              </w:rPr>
              <w:fldChar w:fldCharType="end"/>
            </w:r>
          </w:hyperlink>
        </w:p>
        <w:p w14:paraId="5CCF728B" w14:textId="233E844A" w:rsidR="00C155E3" w:rsidRDefault="00385741">
          <w:pPr>
            <w:pStyle w:val="31"/>
            <w:rPr>
              <w:rFonts w:asciiTheme="minorHAnsi" w:hAnsiTheme="minorHAnsi" w:cstheme="minorBidi"/>
              <w:noProof/>
              <w:sz w:val="22"/>
              <w:szCs w:val="22"/>
              <w:lang w:eastAsia="uk-UA" w:bidi="ar-SA"/>
            </w:rPr>
          </w:pPr>
          <w:hyperlink w:anchor="_Toc217478413" w:history="1">
            <w:r w:rsidR="00C155E3" w:rsidRPr="006446ED">
              <w:rPr>
                <w:rStyle w:val="a7"/>
                <w:noProof/>
              </w:rPr>
              <w:t>2.3.2</w:t>
            </w:r>
            <w:r w:rsidR="00C155E3">
              <w:rPr>
                <w:rFonts w:asciiTheme="minorHAnsi" w:hAnsiTheme="minorHAnsi" w:cstheme="minorBidi"/>
                <w:noProof/>
                <w:sz w:val="22"/>
                <w:szCs w:val="22"/>
                <w:lang w:eastAsia="uk-UA" w:bidi="ar-SA"/>
              </w:rPr>
              <w:tab/>
            </w:r>
            <w:r w:rsidR="00C155E3" w:rsidRPr="006446ED">
              <w:rPr>
                <w:rStyle w:val="a7"/>
                <w:noProof/>
              </w:rPr>
              <w:t>Вплив рідкого наповнювача на теплопровідність композитів</w:t>
            </w:r>
            <w:r w:rsidR="00C155E3">
              <w:rPr>
                <w:noProof/>
                <w:webHidden/>
              </w:rPr>
              <w:tab/>
            </w:r>
            <w:r w:rsidR="00C155E3">
              <w:rPr>
                <w:noProof/>
                <w:webHidden/>
              </w:rPr>
              <w:fldChar w:fldCharType="begin"/>
            </w:r>
            <w:r w:rsidR="00C155E3">
              <w:rPr>
                <w:noProof/>
                <w:webHidden/>
              </w:rPr>
              <w:instrText xml:space="preserve"> PAGEREF _Toc217478413 \h </w:instrText>
            </w:r>
            <w:r w:rsidR="00C155E3">
              <w:rPr>
                <w:noProof/>
                <w:webHidden/>
              </w:rPr>
            </w:r>
            <w:r w:rsidR="00C155E3">
              <w:rPr>
                <w:noProof/>
                <w:webHidden/>
              </w:rPr>
              <w:fldChar w:fldCharType="separate"/>
            </w:r>
            <w:r w:rsidR="00C155E3">
              <w:rPr>
                <w:noProof/>
                <w:webHidden/>
              </w:rPr>
              <w:t>67</w:t>
            </w:r>
            <w:r w:rsidR="00C155E3">
              <w:rPr>
                <w:noProof/>
                <w:webHidden/>
              </w:rPr>
              <w:fldChar w:fldCharType="end"/>
            </w:r>
          </w:hyperlink>
        </w:p>
        <w:p w14:paraId="1D6A2873" w14:textId="03884269" w:rsidR="00C155E3" w:rsidRDefault="00385741">
          <w:pPr>
            <w:pStyle w:val="21"/>
            <w:rPr>
              <w:rFonts w:asciiTheme="minorHAnsi" w:hAnsiTheme="minorHAnsi" w:cstheme="minorBidi"/>
              <w:noProof/>
              <w:sz w:val="22"/>
              <w:szCs w:val="22"/>
              <w:lang w:eastAsia="uk-UA" w:bidi="ar-SA"/>
            </w:rPr>
          </w:pPr>
          <w:hyperlink w:anchor="_Toc217478414" w:history="1">
            <w:r w:rsidR="00C155E3" w:rsidRPr="006446ED">
              <w:rPr>
                <w:rStyle w:val="a7"/>
                <w:noProof/>
              </w:rPr>
              <w:t>Висновки до розділу</w:t>
            </w:r>
            <w:r w:rsidR="00C155E3">
              <w:rPr>
                <w:noProof/>
                <w:webHidden/>
              </w:rPr>
              <w:tab/>
            </w:r>
            <w:r w:rsidR="00C155E3">
              <w:rPr>
                <w:noProof/>
                <w:webHidden/>
              </w:rPr>
              <w:fldChar w:fldCharType="begin"/>
            </w:r>
            <w:r w:rsidR="00C155E3">
              <w:rPr>
                <w:noProof/>
                <w:webHidden/>
              </w:rPr>
              <w:instrText xml:space="preserve"> PAGEREF _Toc217478414 \h </w:instrText>
            </w:r>
            <w:r w:rsidR="00C155E3">
              <w:rPr>
                <w:noProof/>
                <w:webHidden/>
              </w:rPr>
            </w:r>
            <w:r w:rsidR="00C155E3">
              <w:rPr>
                <w:noProof/>
                <w:webHidden/>
              </w:rPr>
              <w:fldChar w:fldCharType="separate"/>
            </w:r>
            <w:r w:rsidR="00C155E3">
              <w:rPr>
                <w:noProof/>
                <w:webHidden/>
              </w:rPr>
              <w:t>69</w:t>
            </w:r>
            <w:r w:rsidR="00C155E3">
              <w:rPr>
                <w:noProof/>
                <w:webHidden/>
              </w:rPr>
              <w:fldChar w:fldCharType="end"/>
            </w:r>
          </w:hyperlink>
        </w:p>
        <w:p w14:paraId="0C9E7F80" w14:textId="3474F362" w:rsidR="00C155E3" w:rsidRDefault="00385741">
          <w:pPr>
            <w:pStyle w:val="12"/>
            <w:tabs>
              <w:tab w:val="left" w:pos="840"/>
            </w:tabs>
            <w:rPr>
              <w:rFonts w:asciiTheme="minorHAnsi" w:hAnsiTheme="minorHAnsi" w:cstheme="minorBidi"/>
              <w:noProof/>
              <w:sz w:val="22"/>
              <w:szCs w:val="22"/>
              <w:lang w:eastAsia="uk-UA" w:bidi="ar-SA"/>
            </w:rPr>
          </w:pPr>
          <w:hyperlink w:anchor="_Toc217478415" w:history="1">
            <w:r w:rsidR="00C155E3" w:rsidRPr="006446ED">
              <w:rPr>
                <w:rStyle w:val="a7"/>
                <w:noProof/>
              </w:rPr>
              <w:t>3</w:t>
            </w:r>
            <w:r w:rsidR="00C155E3">
              <w:rPr>
                <w:rFonts w:asciiTheme="minorHAnsi" w:hAnsiTheme="minorHAnsi" w:cstheme="minorBidi"/>
                <w:noProof/>
                <w:sz w:val="22"/>
                <w:szCs w:val="22"/>
                <w:lang w:eastAsia="uk-UA" w:bidi="ar-SA"/>
              </w:rPr>
              <w:tab/>
            </w:r>
            <w:r w:rsidR="00C155E3" w:rsidRPr="006446ED">
              <w:rPr>
                <w:rStyle w:val="a7"/>
                <w:noProof/>
              </w:rPr>
              <w:t>Теплотранспортні властивості композитів на основі поруватого кремнію при п’єзоелектричній реєстрації фотоакустичного відгуку,</w:t>
            </w:r>
            <w:r w:rsidR="00C155E3">
              <w:rPr>
                <w:noProof/>
                <w:webHidden/>
              </w:rPr>
              <w:tab/>
            </w:r>
            <w:r w:rsidR="00C155E3">
              <w:rPr>
                <w:noProof/>
                <w:webHidden/>
              </w:rPr>
              <w:fldChar w:fldCharType="begin"/>
            </w:r>
            <w:r w:rsidR="00C155E3">
              <w:rPr>
                <w:noProof/>
                <w:webHidden/>
              </w:rPr>
              <w:instrText xml:space="preserve"> PAGEREF _Toc217478415 \h </w:instrText>
            </w:r>
            <w:r w:rsidR="00C155E3">
              <w:rPr>
                <w:noProof/>
                <w:webHidden/>
              </w:rPr>
            </w:r>
            <w:r w:rsidR="00C155E3">
              <w:rPr>
                <w:noProof/>
                <w:webHidden/>
              </w:rPr>
              <w:fldChar w:fldCharType="separate"/>
            </w:r>
            <w:r w:rsidR="00C155E3">
              <w:rPr>
                <w:noProof/>
                <w:webHidden/>
              </w:rPr>
              <w:t>70</w:t>
            </w:r>
            <w:r w:rsidR="00C155E3">
              <w:rPr>
                <w:noProof/>
                <w:webHidden/>
              </w:rPr>
              <w:fldChar w:fldCharType="end"/>
            </w:r>
          </w:hyperlink>
        </w:p>
        <w:p w14:paraId="378DFC0F" w14:textId="677114E2" w:rsidR="00C155E3" w:rsidRDefault="00385741">
          <w:pPr>
            <w:pStyle w:val="21"/>
            <w:rPr>
              <w:rFonts w:asciiTheme="minorHAnsi" w:hAnsiTheme="minorHAnsi" w:cstheme="minorBidi"/>
              <w:noProof/>
              <w:sz w:val="22"/>
              <w:szCs w:val="22"/>
              <w:lang w:eastAsia="uk-UA" w:bidi="ar-SA"/>
            </w:rPr>
          </w:pPr>
          <w:hyperlink w:anchor="_Toc217478416" w:history="1">
            <w:r w:rsidR="00C155E3" w:rsidRPr="006446ED">
              <w:rPr>
                <w:rStyle w:val="a7"/>
                <w:noProof/>
              </w:rPr>
              <w:t>3.1</w:t>
            </w:r>
            <w:r w:rsidR="00C155E3">
              <w:rPr>
                <w:rFonts w:asciiTheme="minorHAnsi" w:hAnsiTheme="minorHAnsi" w:cstheme="minorBidi"/>
                <w:noProof/>
                <w:sz w:val="22"/>
                <w:szCs w:val="22"/>
                <w:lang w:eastAsia="uk-UA" w:bidi="ar-SA"/>
              </w:rPr>
              <w:tab/>
            </w:r>
            <w:r w:rsidR="00C155E3" w:rsidRPr="006446ED">
              <w:rPr>
                <w:rStyle w:val="a7"/>
                <w:noProof/>
              </w:rPr>
              <w:t>Методологічні аспекти дослідження теплових процесів у наноструктурованих напівпровідниках фотоакустичними п’єзоелектричними методами</w:t>
            </w:r>
            <w:r w:rsidR="00C155E3">
              <w:rPr>
                <w:noProof/>
                <w:webHidden/>
              </w:rPr>
              <w:tab/>
            </w:r>
            <w:r w:rsidR="00C155E3">
              <w:rPr>
                <w:noProof/>
                <w:webHidden/>
              </w:rPr>
              <w:fldChar w:fldCharType="begin"/>
            </w:r>
            <w:r w:rsidR="00C155E3">
              <w:rPr>
                <w:noProof/>
                <w:webHidden/>
              </w:rPr>
              <w:instrText xml:space="preserve"> PAGEREF _Toc217478416 \h </w:instrText>
            </w:r>
            <w:r w:rsidR="00C155E3">
              <w:rPr>
                <w:noProof/>
                <w:webHidden/>
              </w:rPr>
            </w:r>
            <w:r w:rsidR="00C155E3">
              <w:rPr>
                <w:noProof/>
                <w:webHidden/>
              </w:rPr>
              <w:fldChar w:fldCharType="separate"/>
            </w:r>
            <w:r w:rsidR="00C155E3">
              <w:rPr>
                <w:noProof/>
                <w:webHidden/>
              </w:rPr>
              <w:t>70</w:t>
            </w:r>
            <w:r w:rsidR="00C155E3">
              <w:rPr>
                <w:noProof/>
                <w:webHidden/>
              </w:rPr>
              <w:fldChar w:fldCharType="end"/>
            </w:r>
          </w:hyperlink>
        </w:p>
        <w:p w14:paraId="5D0BABE1" w14:textId="3DC55D08" w:rsidR="00C155E3" w:rsidRDefault="00385741">
          <w:pPr>
            <w:pStyle w:val="21"/>
            <w:rPr>
              <w:rFonts w:asciiTheme="minorHAnsi" w:hAnsiTheme="minorHAnsi" w:cstheme="minorBidi"/>
              <w:noProof/>
              <w:sz w:val="22"/>
              <w:szCs w:val="22"/>
              <w:lang w:eastAsia="uk-UA" w:bidi="ar-SA"/>
            </w:rPr>
          </w:pPr>
          <w:hyperlink w:anchor="_Toc217478417" w:history="1">
            <w:r w:rsidR="00C155E3" w:rsidRPr="006446ED">
              <w:rPr>
                <w:rStyle w:val="a7"/>
                <w:noProof/>
              </w:rPr>
              <w:t>3.2</w:t>
            </w:r>
            <w:r w:rsidR="00C155E3">
              <w:rPr>
                <w:rFonts w:asciiTheme="minorHAnsi" w:hAnsiTheme="minorHAnsi" w:cstheme="minorBidi"/>
                <w:noProof/>
                <w:sz w:val="22"/>
                <w:szCs w:val="22"/>
                <w:lang w:eastAsia="uk-UA" w:bidi="ar-SA"/>
              </w:rPr>
              <w:tab/>
            </w:r>
            <w:r w:rsidR="00C155E3" w:rsidRPr="006446ED">
              <w:rPr>
                <w:rStyle w:val="a7"/>
                <w:noProof/>
              </w:rPr>
              <w:t>Наноструктурований кремній різної морфології: умови виготовлення, структура зразків та композитних систем на їх основі</w:t>
            </w:r>
            <w:r w:rsidR="00C155E3">
              <w:rPr>
                <w:noProof/>
                <w:webHidden/>
              </w:rPr>
              <w:tab/>
            </w:r>
            <w:r w:rsidR="00C155E3">
              <w:rPr>
                <w:noProof/>
                <w:webHidden/>
              </w:rPr>
              <w:fldChar w:fldCharType="begin"/>
            </w:r>
            <w:r w:rsidR="00C155E3">
              <w:rPr>
                <w:noProof/>
                <w:webHidden/>
              </w:rPr>
              <w:instrText xml:space="preserve"> PAGEREF _Toc217478417 \h </w:instrText>
            </w:r>
            <w:r w:rsidR="00C155E3">
              <w:rPr>
                <w:noProof/>
                <w:webHidden/>
              </w:rPr>
            </w:r>
            <w:r w:rsidR="00C155E3">
              <w:rPr>
                <w:noProof/>
                <w:webHidden/>
              </w:rPr>
              <w:fldChar w:fldCharType="separate"/>
            </w:r>
            <w:r w:rsidR="00C155E3">
              <w:rPr>
                <w:noProof/>
                <w:webHidden/>
              </w:rPr>
              <w:t>72</w:t>
            </w:r>
            <w:r w:rsidR="00C155E3">
              <w:rPr>
                <w:noProof/>
                <w:webHidden/>
              </w:rPr>
              <w:fldChar w:fldCharType="end"/>
            </w:r>
          </w:hyperlink>
        </w:p>
        <w:p w14:paraId="23CDCE2D" w14:textId="3FF35E9C" w:rsidR="00C155E3" w:rsidRDefault="00385741">
          <w:pPr>
            <w:pStyle w:val="31"/>
            <w:rPr>
              <w:rFonts w:asciiTheme="minorHAnsi" w:hAnsiTheme="minorHAnsi" w:cstheme="minorBidi"/>
              <w:noProof/>
              <w:sz w:val="22"/>
              <w:szCs w:val="22"/>
              <w:lang w:eastAsia="uk-UA" w:bidi="ar-SA"/>
            </w:rPr>
          </w:pPr>
          <w:hyperlink w:anchor="_Toc217478418" w:history="1">
            <w:r w:rsidR="00C155E3" w:rsidRPr="006446ED">
              <w:rPr>
                <w:rStyle w:val="a7"/>
                <w:noProof/>
              </w:rPr>
              <w:t>3.2.1</w:t>
            </w:r>
            <w:r w:rsidR="00C155E3">
              <w:rPr>
                <w:rFonts w:asciiTheme="minorHAnsi" w:hAnsiTheme="minorHAnsi" w:cstheme="minorBidi"/>
                <w:noProof/>
                <w:sz w:val="22"/>
                <w:szCs w:val="22"/>
                <w:lang w:eastAsia="uk-UA" w:bidi="ar-SA"/>
              </w:rPr>
              <w:tab/>
            </w:r>
            <w:r w:rsidR="00C155E3" w:rsidRPr="006446ED">
              <w:rPr>
                <w:rStyle w:val="a7"/>
                <w:noProof/>
              </w:rPr>
              <w:t>Синтез шарів поруватого кремнію (ПК) та in-situ діагностика процесу.</w:t>
            </w:r>
            <w:r w:rsidR="00C155E3">
              <w:rPr>
                <w:noProof/>
                <w:webHidden/>
              </w:rPr>
              <w:tab/>
            </w:r>
            <w:r w:rsidR="00C155E3">
              <w:rPr>
                <w:noProof/>
                <w:webHidden/>
              </w:rPr>
              <w:fldChar w:fldCharType="begin"/>
            </w:r>
            <w:r w:rsidR="00C155E3">
              <w:rPr>
                <w:noProof/>
                <w:webHidden/>
              </w:rPr>
              <w:instrText xml:space="preserve"> PAGEREF _Toc217478418 \h </w:instrText>
            </w:r>
            <w:r w:rsidR="00C155E3">
              <w:rPr>
                <w:noProof/>
                <w:webHidden/>
              </w:rPr>
            </w:r>
            <w:r w:rsidR="00C155E3">
              <w:rPr>
                <w:noProof/>
                <w:webHidden/>
              </w:rPr>
              <w:fldChar w:fldCharType="separate"/>
            </w:r>
            <w:r w:rsidR="00C155E3">
              <w:rPr>
                <w:noProof/>
                <w:webHidden/>
              </w:rPr>
              <w:t>72</w:t>
            </w:r>
            <w:r w:rsidR="00C155E3">
              <w:rPr>
                <w:noProof/>
                <w:webHidden/>
              </w:rPr>
              <w:fldChar w:fldCharType="end"/>
            </w:r>
          </w:hyperlink>
        </w:p>
        <w:p w14:paraId="296B5C5B" w14:textId="3F0C63F8" w:rsidR="00C155E3" w:rsidRDefault="00385741">
          <w:pPr>
            <w:pStyle w:val="31"/>
            <w:rPr>
              <w:rFonts w:asciiTheme="minorHAnsi" w:hAnsiTheme="minorHAnsi" w:cstheme="minorBidi"/>
              <w:noProof/>
              <w:sz w:val="22"/>
              <w:szCs w:val="22"/>
              <w:lang w:eastAsia="uk-UA" w:bidi="ar-SA"/>
            </w:rPr>
          </w:pPr>
          <w:hyperlink w:anchor="_Toc217478419" w:history="1">
            <w:r w:rsidR="00C155E3" w:rsidRPr="006446ED">
              <w:rPr>
                <w:rStyle w:val="a7"/>
                <w:noProof/>
              </w:rPr>
              <w:t>3.2.2</w:t>
            </w:r>
            <w:r w:rsidR="00C155E3">
              <w:rPr>
                <w:rFonts w:asciiTheme="minorHAnsi" w:hAnsiTheme="minorHAnsi" w:cstheme="minorBidi"/>
                <w:noProof/>
                <w:sz w:val="22"/>
                <w:szCs w:val="22"/>
                <w:lang w:eastAsia="uk-UA" w:bidi="ar-SA"/>
              </w:rPr>
              <w:tab/>
            </w:r>
            <w:r w:rsidR="00C155E3" w:rsidRPr="006446ED">
              <w:rPr>
                <w:rStyle w:val="a7"/>
                <w:noProof/>
              </w:rPr>
              <w:t>Формування впорядкованих масивів кремнієвих нанониток (КНН)</w:t>
            </w:r>
            <w:r w:rsidR="00C155E3">
              <w:rPr>
                <w:noProof/>
                <w:webHidden/>
              </w:rPr>
              <w:tab/>
            </w:r>
            <w:r w:rsidR="00C155E3">
              <w:rPr>
                <w:noProof/>
                <w:webHidden/>
              </w:rPr>
              <w:fldChar w:fldCharType="begin"/>
            </w:r>
            <w:r w:rsidR="00C155E3">
              <w:rPr>
                <w:noProof/>
                <w:webHidden/>
              </w:rPr>
              <w:instrText xml:space="preserve"> PAGEREF _Toc217478419 \h </w:instrText>
            </w:r>
            <w:r w:rsidR="00C155E3">
              <w:rPr>
                <w:noProof/>
                <w:webHidden/>
              </w:rPr>
            </w:r>
            <w:r w:rsidR="00C155E3">
              <w:rPr>
                <w:noProof/>
                <w:webHidden/>
              </w:rPr>
              <w:fldChar w:fldCharType="separate"/>
            </w:r>
            <w:r w:rsidR="00C155E3">
              <w:rPr>
                <w:noProof/>
                <w:webHidden/>
              </w:rPr>
              <w:t>76</w:t>
            </w:r>
            <w:r w:rsidR="00C155E3">
              <w:rPr>
                <w:noProof/>
                <w:webHidden/>
              </w:rPr>
              <w:fldChar w:fldCharType="end"/>
            </w:r>
          </w:hyperlink>
        </w:p>
        <w:p w14:paraId="16C2D7E4" w14:textId="5C8BB7D3" w:rsidR="00C155E3" w:rsidRDefault="00385741">
          <w:pPr>
            <w:pStyle w:val="31"/>
            <w:rPr>
              <w:rFonts w:asciiTheme="minorHAnsi" w:hAnsiTheme="minorHAnsi" w:cstheme="minorBidi"/>
              <w:noProof/>
              <w:sz w:val="22"/>
              <w:szCs w:val="22"/>
              <w:lang w:eastAsia="uk-UA" w:bidi="ar-SA"/>
            </w:rPr>
          </w:pPr>
          <w:hyperlink w:anchor="_Toc217478420" w:history="1">
            <w:r w:rsidR="00C155E3" w:rsidRPr="006446ED">
              <w:rPr>
                <w:rStyle w:val="a7"/>
                <w:noProof/>
              </w:rPr>
              <w:t>3.2.3</w:t>
            </w:r>
            <w:r w:rsidR="00C155E3">
              <w:rPr>
                <w:rFonts w:asciiTheme="minorHAnsi" w:hAnsiTheme="minorHAnsi" w:cstheme="minorBidi"/>
                <w:noProof/>
                <w:sz w:val="22"/>
                <w:szCs w:val="22"/>
                <w:lang w:eastAsia="uk-UA" w:bidi="ar-SA"/>
              </w:rPr>
              <w:tab/>
            </w:r>
            <w:r w:rsidR="00C155E3" w:rsidRPr="006446ED">
              <w:rPr>
                <w:rStyle w:val="a7"/>
                <w:noProof/>
              </w:rPr>
              <w:t>Формування композитних систем на основі наноструктурованого кремнію з рідким наповнювачем.</w:t>
            </w:r>
            <w:r w:rsidR="00C155E3">
              <w:rPr>
                <w:noProof/>
                <w:webHidden/>
              </w:rPr>
              <w:tab/>
            </w:r>
            <w:r w:rsidR="00C155E3">
              <w:rPr>
                <w:noProof/>
                <w:webHidden/>
              </w:rPr>
              <w:fldChar w:fldCharType="begin"/>
            </w:r>
            <w:r w:rsidR="00C155E3">
              <w:rPr>
                <w:noProof/>
                <w:webHidden/>
              </w:rPr>
              <w:instrText xml:space="preserve"> PAGEREF _Toc217478420 \h </w:instrText>
            </w:r>
            <w:r w:rsidR="00C155E3">
              <w:rPr>
                <w:noProof/>
                <w:webHidden/>
              </w:rPr>
            </w:r>
            <w:r w:rsidR="00C155E3">
              <w:rPr>
                <w:noProof/>
                <w:webHidden/>
              </w:rPr>
              <w:fldChar w:fldCharType="separate"/>
            </w:r>
            <w:r w:rsidR="00C155E3">
              <w:rPr>
                <w:noProof/>
                <w:webHidden/>
              </w:rPr>
              <w:t>78</w:t>
            </w:r>
            <w:r w:rsidR="00C155E3">
              <w:rPr>
                <w:noProof/>
                <w:webHidden/>
              </w:rPr>
              <w:fldChar w:fldCharType="end"/>
            </w:r>
          </w:hyperlink>
        </w:p>
        <w:p w14:paraId="4BE10E95" w14:textId="4375E781" w:rsidR="00C155E3" w:rsidRDefault="00385741">
          <w:pPr>
            <w:pStyle w:val="21"/>
            <w:rPr>
              <w:rFonts w:asciiTheme="minorHAnsi" w:hAnsiTheme="minorHAnsi" w:cstheme="minorBidi"/>
              <w:noProof/>
              <w:sz w:val="22"/>
              <w:szCs w:val="22"/>
              <w:lang w:eastAsia="uk-UA" w:bidi="ar-SA"/>
            </w:rPr>
          </w:pPr>
          <w:hyperlink w:anchor="_Toc217478421" w:history="1">
            <w:r w:rsidR="00C155E3" w:rsidRPr="006446ED">
              <w:rPr>
                <w:rStyle w:val="a7"/>
                <w:noProof/>
              </w:rPr>
              <w:t>3.3</w:t>
            </w:r>
            <w:r w:rsidR="00C155E3">
              <w:rPr>
                <w:rFonts w:asciiTheme="minorHAnsi" w:hAnsiTheme="minorHAnsi" w:cstheme="minorBidi"/>
                <w:noProof/>
                <w:sz w:val="22"/>
                <w:szCs w:val="22"/>
                <w:lang w:eastAsia="uk-UA" w:bidi="ar-SA"/>
              </w:rPr>
              <w:tab/>
            </w:r>
            <w:r w:rsidR="00C155E3" w:rsidRPr="006446ED">
              <w:rPr>
                <w:rStyle w:val="a7"/>
                <w:noProof/>
              </w:rPr>
              <w:t>Методика п’єзоелектричного фотоакустичного методу дослідження</w:t>
            </w:r>
            <w:r w:rsidR="00C155E3">
              <w:rPr>
                <w:noProof/>
                <w:webHidden/>
              </w:rPr>
              <w:tab/>
            </w:r>
            <w:r w:rsidR="00C155E3">
              <w:rPr>
                <w:noProof/>
                <w:webHidden/>
              </w:rPr>
              <w:fldChar w:fldCharType="begin"/>
            </w:r>
            <w:r w:rsidR="00C155E3">
              <w:rPr>
                <w:noProof/>
                <w:webHidden/>
              </w:rPr>
              <w:instrText xml:space="preserve"> PAGEREF _Toc217478421 \h </w:instrText>
            </w:r>
            <w:r w:rsidR="00C155E3">
              <w:rPr>
                <w:noProof/>
                <w:webHidden/>
              </w:rPr>
            </w:r>
            <w:r w:rsidR="00C155E3">
              <w:rPr>
                <w:noProof/>
                <w:webHidden/>
              </w:rPr>
              <w:fldChar w:fldCharType="separate"/>
            </w:r>
            <w:r w:rsidR="00C155E3">
              <w:rPr>
                <w:noProof/>
                <w:webHidden/>
              </w:rPr>
              <w:t>79</w:t>
            </w:r>
            <w:r w:rsidR="00C155E3">
              <w:rPr>
                <w:noProof/>
                <w:webHidden/>
              </w:rPr>
              <w:fldChar w:fldCharType="end"/>
            </w:r>
          </w:hyperlink>
        </w:p>
        <w:p w14:paraId="13F95248" w14:textId="5F23BF9D" w:rsidR="00C155E3" w:rsidRDefault="00385741">
          <w:pPr>
            <w:pStyle w:val="31"/>
            <w:rPr>
              <w:rFonts w:asciiTheme="minorHAnsi" w:hAnsiTheme="minorHAnsi" w:cstheme="minorBidi"/>
              <w:noProof/>
              <w:sz w:val="22"/>
              <w:szCs w:val="22"/>
              <w:lang w:eastAsia="uk-UA" w:bidi="ar-SA"/>
            </w:rPr>
          </w:pPr>
          <w:hyperlink w:anchor="_Toc217478422" w:history="1">
            <w:r w:rsidR="00C155E3" w:rsidRPr="006446ED">
              <w:rPr>
                <w:rStyle w:val="a7"/>
                <w:noProof/>
              </w:rPr>
              <w:t>3.3.1</w:t>
            </w:r>
            <w:r w:rsidR="00C155E3">
              <w:rPr>
                <w:rFonts w:asciiTheme="minorHAnsi" w:hAnsiTheme="minorHAnsi" w:cstheme="minorBidi"/>
                <w:noProof/>
                <w:sz w:val="22"/>
                <w:szCs w:val="22"/>
                <w:lang w:eastAsia="uk-UA" w:bidi="ar-SA"/>
              </w:rPr>
              <w:tab/>
            </w:r>
            <w:r w:rsidR="00C155E3" w:rsidRPr="006446ED">
              <w:rPr>
                <w:rStyle w:val="a7"/>
                <w:noProof/>
              </w:rPr>
              <w:t>Фізичні основи методу та конфігурація вимірювальної комірки</w:t>
            </w:r>
            <w:r w:rsidR="00C155E3">
              <w:rPr>
                <w:noProof/>
                <w:webHidden/>
              </w:rPr>
              <w:tab/>
            </w:r>
            <w:r w:rsidR="00C155E3">
              <w:rPr>
                <w:noProof/>
                <w:webHidden/>
              </w:rPr>
              <w:fldChar w:fldCharType="begin"/>
            </w:r>
            <w:r w:rsidR="00C155E3">
              <w:rPr>
                <w:noProof/>
                <w:webHidden/>
              </w:rPr>
              <w:instrText xml:space="preserve"> PAGEREF _Toc217478422 \h </w:instrText>
            </w:r>
            <w:r w:rsidR="00C155E3">
              <w:rPr>
                <w:noProof/>
                <w:webHidden/>
              </w:rPr>
            </w:r>
            <w:r w:rsidR="00C155E3">
              <w:rPr>
                <w:noProof/>
                <w:webHidden/>
              </w:rPr>
              <w:fldChar w:fldCharType="separate"/>
            </w:r>
            <w:r w:rsidR="00C155E3">
              <w:rPr>
                <w:noProof/>
                <w:webHidden/>
              </w:rPr>
              <w:t>79</w:t>
            </w:r>
            <w:r w:rsidR="00C155E3">
              <w:rPr>
                <w:noProof/>
                <w:webHidden/>
              </w:rPr>
              <w:fldChar w:fldCharType="end"/>
            </w:r>
          </w:hyperlink>
        </w:p>
        <w:p w14:paraId="5ED65A10" w14:textId="4AF2F911" w:rsidR="00C155E3" w:rsidRDefault="00385741">
          <w:pPr>
            <w:pStyle w:val="31"/>
            <w:rPr>
              <w:rFonts w:asciiTheme="minorHAnsi" w:hAnsiTheme="minorHAnsi" w:cstheme="minorBidi"/>
              <w:noProof/>
              <w:sz w:val="22"/>
              <w:szCs w:val="22"/>
              <w:lang w:eastAsia="uk-UA" w:bidi="ar-SA"/>
            </w:rPr>
          </w:pPr>
          <w:hyperlink w:anchor="_Toc217478423" w:history="1">
            <w:r w:rsidR="00C155E3" w:rsidRPr="006446ED">
              <w:rPr>
                <w:rStyle w:val="a7"/>
                <w:noProof/>
              </w:rPr>
              <w:t>3.3.2</w:t>
            </w:r>
            <w:r w:rsidR="00C155E3">
              <w:rPr>
                <w:rFonts w:asciiTheme="minorHAnsi" w:hAnsiTheme="minorHAnsi" w:cstheme="minorBidi"/>
                <w:noProof/>
                <w:sz w:val="22"/>
                <w:szCs w:val="22"/>
                <w:lang w:eastAsia="uk-UA" w:bidi="ar-SA"/>
              </w:rPr>
              <w:tab/>
            </w:r>
            <w:r w:rsidR="00C155E3" w:rsidRPr="006446ED">
              <w:rPr>
                <w:rStyle w:val="a7"/>
                <w:noProof/>
              </w:rPr>
              <w:t>Експериментальний стенд</w:t>
            </w:r>
            <w:r w:rsidR="00C155E3">
              <w:rPr>
                <w:noProof/>
                <w:webHidden/>
              </w:rPr>
              <w:tab/>
            </w:r>
            <w:r w:rsidR="00C155E3">
              <w:rPr>
                <w:noProof/>
                <w:webHidden/>
              </w:rPr>
              <w:fldChar w:fldCharType="begin"/>
            </w:r>
            <w:r w:rsidR="00C155E3">
              <w:rPr>
                <w:noProof/>
                <w:webHidden/>
              </w:rPr>
              <w:instrText xml:space="preserve"> PAGEREF _Toc217478423 \h </w:instrText>
            </w:r>
            <w:r w:rsidR="00C155E3">
              <w:rPr>
                <w:noProof/>
                <w:webHidden/>
              </w:rPr>
            </w:r>
            <w:r w:rsidR="00C155E3">
              <w:rPr>
                <w:noProof/>
                <w:webHidden/>
              </w:rPr>
              <w:fldChar w:fldCharType="separate"/>
            </w:r>
            <w:r w:rsidR="00C155E3">
              <w:rPr>
                <w:noProof/>
                <w:webHidden/>
              </w:rPr>
              <w:t>81</w:t>
            </w:r>
            <w:r w:rsidR="00C155E3">
              <w:rPr>
                <w:noProof/>
                <w:webHidden/>
              </w:rPr>
              <w:fldChar w:fldCharType="end"/>
            </w:r>
          </w:hyperlink>
        </w:p>
        <w:p w14:paraId="604A03B5" w14:textId="5DA58C00" w:rsidR="00C155E3" w:rsidRDefault="00385741">
          <w:pPr>
            <w:pStyle w:val="31"/>
            <w:rPr>
              <w:rFonts w:asciiTheme="minorHAnsi" w:hAnsiTheme="minorHAnsi" w:cstheme="minorBidi"/>
              <w:noProof/>
              <w:sz w:val="22"/>
              <w:szCs w:val="22"/>
              <w:lang w:eastAsia="uk-UA" w:bidi="ar-SA"/>
            </w:rPr>
          </w:pPr>
          <w:hyperlink w:anchor="_Toc217478424" w:history="1">
            <w:r w:rsidR="00C155E3" w:rsidRPr="006446ED">
              <w:rPr>
                <w:rStyle w:val="a7"/>
                <w:noProof/>
              </w:rPr>
              <w:t>3.3.3</w:t>
            </w:r>
            <w:r w:rsidR="00C155E3">
              <w:rPr>
                <w:rFonts w:asciiTheme="minorHAnsi" w:hAnsiTheme="minorHAnsi" w:cstheme="minorBidi"/>
                <w:noProof/>
                <w:sz w:val="22"/>
                <w:szCs w:val="22"/>
                <w:lang w:eastAsia="uk-UA" w:bidi="ar-SA"/>
              </w:rPr>
              <w:tab/>
            </w:r>
            <w:r w:rsidR="00C155E3" w:rsidRPr="006446ED">
              <w:rPr>
                <w:rStyle w:val="a7"/>
                <w:noProof/>
              </w:rPr>
              <w:t>Моделювання фотоакустичного відгуку в багатошаровій структурі за умови п’єзоелектричного методу реєстрації</w:t>
            </w:r>
            <w:r w:rsidR="00C155E3">
              <w:rPr>
                <w:noProof/>
                <w:webHidden/>
              </w:rPr>
              <w:tab/>
            </w:r>
            <w:r w:rsidR="00C155E3">
              <w:rPr>
                <w:noProof/>
                <w:webHidden/>
              </w:rPr>
              <w:fldChar w:fldCharType="begin"/>
            </w:r>
            <w:r w:rsidR="00C155E3">
              <w:rPr>
                <w:noProof/>
                <w:webHidden/>
              </w:rPr>
              <w:instrText xml:space="preserve"> PAGEREF _Toc217478424 \h </w:instrText>
            </w:r>
            <w:r w:rsidR="00C155E3">
              <w:rPr>
                <w:noProof/>
                <w:webHidden/>
              </w:rPr>
            </w:r>
            <w:r w:rsidR="00C155E3">
              <w:rPr>
                <w:noProof/>
                <w:webHidden/>
              </w:rPr>
              <w:fldChar w:fldCharType="separate"/>
            </w:r>
            <w:r w:rsidR="00C155E3">
              <w:rPr>
                <w:noProof/>
                <w:webHidden/>
              </w:rPr>
              <w:t>82</w:t>
            </w:r>
            <w:r w:rsidR="00C155E3">
              <w:rPr>
                <w:noProof/>
                <w:webHidden/>
              </w:rPr>
              <w:fldChar w:fldCharType="end"/>
            </w:r>
          </w:hyperlink>
        </w:p>
        <w:p w14:paraId="127D262D" w14:textId="422E810C" w:rsidR="00C155E3" w:rsidRDefault="00385741">
          <w:pPr>
            <w:pStyle w:val="21"/>
            <w:rPr>
              <w:rFonts w:asciiTheme="minorHAnsi" w:hAnsiTheme="minorHAnsi" w:cstheme="minorBidi"/>
              <w:noProof/>
              <w:sz w:val="22"/>
              <w:szCs w:val="22"/>
              <w:lang w:eastAsia="uk-UA" w:bidi="ar-SA"/>
            </w:rPr>
          </w:pPr>
          <w:hyperlink w:anchor="_Toc217478425" w:history="1">
            <w:r w:rsidR="00C155E3" w:rsidRPr="006446ED">
              <w:rPr>
                <w:rStyle w:val="a7"/>
                <w:noProof/>
              </w:rPr>
              <w:t>3.4</w:t>
            </w:r>
            <w:r w:rsidR="00C155E3">
              <w:rPr>
                <w:rFonts w:asciiTheme="minorHAnsi" w:hAnsiTheme="minorHAnsi" w:cstheme="minorBidi"/>
                <w:noProof/>
                <w:sz w:val="22"/>
                <w:szCs w:val="22"/>
                <w:lang w:eastAsia="uk-UA" w:bidi="ar-SA"/>
              </w:rPr>
              <w:tab/>
            </w:r>
            <w:r w:rsidR="00C155E3" w:rsidRPr="006446ED">
              <w:rPr>
                <w:rStyle w:val="a7"/>
                <w:noProof/>
              </w:rPr>
              <w:t>Експериментальний аналіз часових та частотних характеристик фотоакустичного відгуку</w:t>
            </w:r>
            <w:r w:rsidR="00C155E3">
              <w:rPr>
                <w:noProof/>
                <w:webHidden/>
              </w:rPr>
              <w:tab/>
            </w:r>
            <w:r w:rsidR="00C155E3">
              <w:rPr>
                <w:noProof/>
                <w:webHidden/>
              </w:rPr>
              <w:fldChar w:fldCharType="begin"/>
            </w:r>
            <w:r w:rsidR="00C155E3">
              <w:rPr>
                <w:noProof/>
                <w:webHidden/>
              </w:rPr>
              <w:instrText xml:space="preserve"> PAGEREF _Toc217478425 \h </w:instrText>
            </w:r>
            <w:r w:rsidR="00C155E3">
              <w:rPr>
                <w:noProof/>
                <w:webHidden/>
              </w:rPr>
            </w:r>
            <w:r w:rsidR="00C155E3">
              <w:rPr>
                <w:noProof/>
                <w:webHidden/>
              </w:rPr>
              <w:fldChar w:fldCharType="separate"/>
            </w:r>
            <w:r w:rsidR="00C155E3">
              <w:rPr>
                <w:noProof/>
                <w:webHidden/>
              </w:rPr>
              <w:t>86</w:t>
            </w:r>
            <w:r w:rsidR="00C155E3">
              <w:rPr>
                <w:noProof/>
                <w:webHidden/>
              </w:rPr>
              <w:fldChar w:fldCharType="end"/>
            </w:r>
          </w:hyperlink>
        </w:p>
        <w:p w14:paraId="662E43A5" w14:textId="2EAE6B1E" w:rsidR="00C155E3" w:rsidRDefault="00385741">
          <w:pPr>
            <w:pStyle w:val="31"/>
            <w:rPr>
              <w:rFonts w:asciiTheme="minorHAnsi" w:hAnsiTheme="minorHAnsi" w:cstheme="minorBidi"/>
              <w:noProof/>
              <w:sz w:val="22"/>
              <w:szCs w:val="22"/>
              <w:lang w:eastAsia="uk-UA" w:bidi="ar-SA"/>
            </w:rPr>
          </w:pPr>
          <w:hyperlink w:anchor="_Toc217478426" w:history="1">
            <w:r w:rsidR="00C155E3" w:rsidRPr="006446ED">
              <w:rPr>
                <w:rStyle w:val="a7"/>
                <w:rFonts w:eastAsia="Times New Roman"/>
                <w:noProof/>
              </w:rPr>
              <w:t>3.4.1</w:t>
            </w:r>
            <w:r w:rsidR="00C155E3">
              <w:rPr>
                <w:rFonts w:asciiTheme="minorHAnsi" w:hAnsiTheme="minorHAnsi" w:cstheme="minorBidi"/>
                <w:noProof/>
                <w:sz w:val="22"/>
                <w:szCs w:val="22"/>
                <w:lang w:eastAsia="uk-UA" w:bidi="ar-SA"/>
              </w:rPr>
              <w:tab/>
            </w:r>
            <w:r w:rsidR="00C155E3" w:rsidRPr="006446ED">
              <w:rPr>
                <w:rStyle w:val="a7"/>
                <w:noProof/>
              </w:rPr>
              <w:t>Аналіз структур на основі поруватого кремнію (ПК)</w:t>
            </w:r>
            <w:r w:rsidR="00C155E3">
              <w:rPr>
                <w:noProof/>
                <w:webHidden/>
              </w:rPr>
              <w:tab/>
            </w:r>
            <w:r w:rsidR="00C155E3">
              <w:rPr>
                <w:noProof/>
                <w:webHidden/>
              </w:rPr>
              <w:fldChar w:fldCharType="begin"/>
            </w:r>
            <w:r w:rsidR="00C155E3">
              <w:rPr>
                <w:noProof/>
                <w:webHidden/>
              </w:rPr>
              <w:instrText xml:space="preserve"> PAGEREF _Toc217478426 \h </w:instrText>
            </w:r>
            <w:r w:rsidR="00C155E3">
              <w:rPr>
                <w:noProof/>
                <w:webHidden/>
              </w:rPr>
            </w:r>
            <w:r w:rsidR="00C155E3">
              <w:rPr>
                <w:noProof/>
                <w:webHidden/>
              </w:rPr>
              <w:fldChar w:fldCharType="separate"/>
            </w:r>
            <w:r w:rsidR="00C155E3">
              <w:rPr>
                <w:noProof/>
                <w:webHidden/>
              </w:rPr>
              <w:t>87</w:t>
            </w:r>
            <w:r w:rsidR="00C155E3">
              <w:rPr>
                <w:noProof/>
                <w:webHidden/>
              </w:rPr>
              <w:fldChar w:fldCharType="end"/>
            </w:r>
          </w:hyperlink>
        </w:p>
        <w:p w14:paraId="17E5ECBB" w14:textId="1F976DF8" w:rsidR="00C155E3" w:rsidRDefault="00385741">
          <w:pPr>
            <w:pStyle w:val="31"/>
            <w:rPr>
              <w:rFonts w:asciiTheme="minorHAnsi" w:hAnsiTheme="minorHAnsi" w:cstheme="minorBidi"/>
              <w:noProof/>
              <w:sz w:val="22"/>
              <w:szCs w:val="22"/>
              <w:lang w:eastAsia="uk-UA" w:bidi="ar-SA"/>
            </w:rPr>
          </w:pPr>
          <w:hyperlink w:anchor="_Toc217478427" w:history="1">
            <w:r w:rsidR="00C155E3" w:rsidRPr="006446ED">
              <w:rPr>
                <w:rStyle w:val="a7"/>
                <w:noProof/>
              </w:rPr>
              <w:t>3.4.2</w:t>
            </w:r>
            <w:r w:rsidR="00C155E3">
              <w:rPr>
                <w:rFonts w:asciiTheme="minorHAnsi" w:hAnsiTheme="minorHAnsi" w:cstheme="minorBidi"/>
                <w:noProof/>
                <w:sz w:val="22"/>
                <w:szCs w:val="22"/>
                <w:lang w:eastAsia="uk-UA" w:bidi="ar-SA"/>
              </w:rPr>
              <w:tab/>
            </w:r>
            <w:r w:rsidR="00C155E3" w:rsidRPr="006446ED">
              <w:rPr>
                <w:rStyle w:val="a7"/>
                <w:noProof/>
              </w:rPr>
              <w:t>Аналіз масивів кремнієвих нанониток (КНН)</w:t>
            </w:r>
            <w:r w:rsidR="00C155E3">
              <w:rPr>
                <w:noProof/>
                <w:webHidden/>
              </w:rPr>
              <w:tab/>
            </w:r>
            <w:r w:rsidR="00C155E3">
              <w:rPr>
                <w:noProof/>
                <w:webHidden/>
              </w:rPr>
              <w:fldChar w:fldCharType="begin"/>
            </w:r>
            <w:r w:rsidR="00C155E3">
              <w:rPr>
                <w:noProof/>
                <w:webHidden/>
              </w:rPr>
              <w:instrText xml:space="preserve"> PAGEREF _Toc217478427 \h </w:instrText>
            </w:r>
            <w:r w:rsidR="00C155E3">
              <w:rPr>
                <w:noProof/>
                <w:webHidden/>
              </w:rPr>
            </w:r>
            <w:r w:rsidR="00C155E3">
              <w:rPr>
                <w:noProof/>
                <w:webHidden/>
              </w:rPr>
              <w:fldChar w:fldCharType="separate"/>
            </w:r>
            <w:r w:rsidR="00C155E3">
              <w:rPr>
                <w:noProof/>
                <w:webHidden/>
              </w:rPr>
              <w:t>90</w:t>
            </w:r>
            <w:r w:rsidR="00C155E3">
              <w:rPr>
                <w:noProof/>
                <w:webHidden/>
              </w:rPr>
              <w:fldChar w:fldCharType="end"/>
            </w:r>
          </w:hyperlink>
        </w:p>
        <w:p w14:paraId="6AB788F7" w14:textId="4105A687" w:rsidR="00C155E3" w:rsidRDefault="00385741">
          <w:pPr>
            <w:pStyle w:val="31"/>
            <w:rPr>
              <w:rFonts w:asciiTheme="minorHAnsi" w:hAnsiTheme="minorHAnsi" w:cstheme="minorBidi"/>
              <w:noProof/>
              <w:sz w:val="22"/>
              <w:szCs w:val="22"/>
              <w:lang w:eastAsia="uk-UA" w:bidi="ar-SA"/>
            </w:rPr>
          </w:pPr>
          <w:hyperlink w:anchor="_Toc217478428" w:history="1">
            <w:r w:rsidR="00C155E3" w:rsidRPr="006446ED">
              <w:rPr>
                <w:rStyle w:val="a7"/>
                <w:noProof/>
                <w:lang w:val="ru-RU"/>
              </w:rPr>
              <w:t>3.4.3</w:t>
            </w:r>
            <w:r w:rsidR="00C155E3">
              <w:rPr>
                <w:rFonts w:asciiTheme="minorHAnsi" w:hAnsiTheme="minorHAnsi" w:cstheme="minorBidi"/>
                <w:noProof/>
                <w:sz w:val="22"/>
                <w:szCs w:val="22"/>
                <w:lang w:eastAsia="uk-UA" w:bidi="ar-SA"/>
              </w:rPr>
              <w:tab/>
            </w:r>
            <w:r w:rsidR="00C155E3" w:rsidRPr="006446ED">
              <w:rPr>
                <w:rStyle w:val="a7"/>
                <w:noProof/>
              </w:rPr>
              <w:t>Формування фотоакустичного відгуку в системах з інтерфейсом «наноструктуроване тверде тіло/рідина»</w:t>
            </w:r>
            <w:r w:rsidR="00C155E3">
              <w:rPr>
                <w:noProof/>
                <w:webHidden/>
              </w:rPr>
              <w:tab/>
            </w:r>
            <w:r w:rsidR="00C155E3">
              <w:rPr>
                <w:noProof/>
                <w:webHidden/>
              </w:rPr>
              <w:fldChar w:fldCharType="begin"/>
            </w:r>
            <w:r w:rsidR="00C155E3">
              <w:rPr>
                <w:noProof/>
                <w:webHidden/>
              </w:rPr>
              <w:instrText xml:space="preserve"> PAGEREF _Toc217478428 \h </w:instrText>
            </w:r>
            <w:r w:rsidR="00C155E3">
              <w:rPr>
                <w:noProof/>
                <w:webHidden/>
              </w:rPr>
            </w:r>
            <w:r w:rsidR="00C155E3">
              <w:rPr>
                <w:noProof/>
                <w:webHidden/>
              </w:rPr>
              <w:fldChar w:fldCharType="separate"/>
            </w:r>
            <w:r w:rsidR="00C155E3">
              <w:rPr>
                <w:noProof/>
                <w:webHidden/>
              </w:rPr>
              <w:t>93</w:t>
            </w:r>
            <w:r w:rsidR="00C155E3">
              <w:rPr>
                <w:noProof/>
                <w:webHidden/>
              </w:rPr>
              <w:fldChar w:fldCharType="end"/>
            </w:r>
          </w:hyperlink>
        </w:p>
        <w:p w14:paraId="1E0E4D11" w14:textId="6EA2B729" w:rsidR="00C155E3" w:rsidRDefault="00385741">
          <w:pPr>
            <w:pStyle w:val="31"/>
            <w:rPr>
              <w:rFonts w:asciiTheme="minorHAnsi" w:hAnsiTheme="minorHAnsi" w:cstheme="minorBidi"/>
              <w:noProof/>
              <w:sz w:val="22"/>
              <w:szCs w:val="22"/>
              <w:lang w:eastAsia="uk-UA" w:bidi="ar-SA"/>
            </w:rPr>
          </w:pPr>
          <w:hyperlink w:anchor="_Toc217478429" w:history="1">
            <w:r w:rsidR="00C155E3" w:rsidRPr="006446ED">
              <w:rPr>
                <w:rStyle w:val="a7"/>
                <w:noProof/>
                <w:lang w:val="ru-RU"/>
              </w:rPr>
              <w:t>3.4.4</w:t>
            </w:r>
            <w:r w:rsidR="00C155E3">
              <w:rPr>
                <w:rFonts w:asciiTheme="minorHAnsi" w:hAnsiTheme="minorHAnsi" w:cstheme="minorBidi"/>
                <w:noProof/>
                <w:sz w:val="22"/>
                <w:szCs w:val="22"/>
                <w:lang w:eastAsia="uk-UA" w:bidi="ar-SA"/>
              </w:rPr>
              <w:tab/>
            </w:r>
            <w:r w:rsidR="00C155E3" w:rsidRPr="006446ED">
              <w:rPr>
                <w:rStyle w:val="a7"/>
                <w:noProof/>
              </w:rPr>
              <w:t>Фотоакустичне перетворення в наноструктурованих композитних системах «поруватий кремній – рідина»</w:t>
            </w:r>
            <w:r w:rsidR="00C155E3">
              <w:rPr>
                <w:noProof/>
                <w:webHidden/>
              </w:rPr>
              <w:tab/>
            </w:r>
            <w:r w:rsidR="00C155E3">
              <w:rPr>
                <w:noProof/>
                <w:webHidden/>
              </w:rPr>
              <w:fldChar w:fldCharType="begin"/>
            </w:r>
            <w:r w:rsidR="00C155E3">
              <w:rPr>
                <w:noProof/>
                <w:webHidden/>
              </w:rPr>
              <w:instrText xml:space="preserve"> PAGEREF _Toc217478429 \h </w:instrText>
            </w:r>
            <w:r w:rsidR="00C155E3">
              <w:rPr>
                <w:noProof/>
                <w:webHidden/>
              </w:rPr>
            </w:r>
            <w:r w:rsidR="00C155E3">
              <w:rPr>
                <w:noProof/>
                <w:webHidden/>
              </w:rPr>
              <w:fldChar w:fldCharType="separate"/>
            </w:r>
            <w:r w:rsidR="00C155E3">
              <w:rPr>
                <w:noProof/>
                <w:webHidden/>
              </w:rPr>
              <w:t>102</w:t>
            </w:r>
            <w:r w:rsidR="00C155E3">
              <w:rPr>
                <w:noProof/>
                <w:webHidden/>
              </w:rPr>
              <w:fldChar w:fldCharType="end"/>
            </w:r>
          </w:hyperlink>
        </w:p>
        <w:p w14:paraId="25AF36C8" w14:textId="41EDAF8A" w:rsidR="00C155E3" w:rsidRDefault="00385741">
          <w:pPr>
            <w:pStyle w:val="21"/>
            <w:rPr>
              <w:rFonts w:asciiTheme="minorHAnsi" w:hAnsiTheme="minorHAnsi" w:cstheme="minorBidi"/>
              <w:noProof/>
              <w:sz w:val="22"/>
              <w:szCs w:val="22"/>
              <w:lang w:eastAsia="uk-UA" w:bidi="ar-SA"/>
            </w:rPr>
          </w:pPr>
          <w:hyperlink w:anchor="_Toc217478430" w:history="1">
            <w:r w:rsidR="00C155E3" w:rsidRPr="006446ED">
              <w:rPr>
                <w:rStyle w:val="a7"/>
                <w:noProof/>
              </w:rPr>
              <w:t>Висновки до розділу</w:t>
            </w:r>
            <w:r w:rsidR="00C155E3">
              <w:rPr>
                <w:noProof/>
                <w:webHidden/>
              </w:rPr>
              <w:tab/>
            </w:r>
            <w:r w:rsidR="00C155E3">
              <w:rPr>
                <w:noProof/>
                <w:webHidden/>
              </w:rPr>
              <w:fldChar w:fldCharType="begin"/>
            </w:r>
            <w:r w:rsidR="00C155E3">
              <w:rPr>
                <w:noProof/>
                <w:webHidden/>
              </w:rPr>
              <w:instrText xml:space="preserve"> PAGEREF _Toc217478430 \h </w:instrText>
            </w:r>
            <w:r w:rsidR="00C155E3">
              <w:rPr>
                <w:noProof/>
                <w:webHidden/>
              </w:rPr>
            </w:r>
            <w:r w:rsidR="00C155E3">
              <w:rPr>
                <w:noProof/>
                <w:webHidden/>
              </w:rPr>
              <w:fldChar w:fldCharType="separate"/>
            </w:r>
            <w:r w:rsidR="00C155E3">
              <w:rPr>
                <w:noProof/>
                <w:webHidden/>
              </w:rPr>
              <w:t>109</w:t>
            </w:r>
            <w:r w:rsidR="00C155E3">
              <w:rPr>
                <w:noProof/>
                <w:webHidden/>
              </w:rPr>
              <w:fldChar w:fldCharType="end"/>
            </w:r>
          </w:hyperlink>
        </w:p>
        <w:p w14:paraId="4DD55393" w14:textId="767E925D" w:rsidR="00C155E3" w:rsidRDefault="00385741">
          <w:pPr>
            <w:pStyle w:val="12"/>
            <w:tabs>
              <w:tab w:val="left" w:pos="840"/>
            </w:tabs>
            <w:rPr>
              <w:rFonts w:asciiTheme="minorHAnsi" w:hAnsiTheme="minorHAnsi" w:cstheme="minorBidi"/>
              <w:noProof/>
              <w:sz w:val="22"/>
              <w:szCs w:val="22"/>
              <w:lang w:eastAsia="uk-UA" w:bidi="ar-SA"/>
            </w:rPr>
          </w:pPr>
          <w:hyperlink w:anchor="_Toc217478431" w:history="1">
            <w:r w:rsidR="00C155E3" w:rsidRPr="006446ED">
              <w:rPr>
                <w:rStyle w:val="a7"/>
                <w:noProof/>
                <w:lang w:val="ru-RU"/>
              </w:rPr>
              <w:t>4</w:t>
            </w:r>
            <w:r w:rsidR="00C155E3">
              <w:rPr>
                <w:rFonts w:asciiTheme="minorHAnsi" w:hAnsiTheme="minorHAnsi" w:cstheme="minorBidi"/>
                <w:noProof/>
                <w:sz w:val="22"/>
                <w:szCs w:val="22"/>
                <w:lang w:eastAsia="uk-UA" w:bidi="ar-SA"/>
              </w:rPr>
              <w:tab/>
            </w:r>
            <w:r w:rsidR="00C155E3" w:rsidRPr="006446ED">
              <w:rPr>
                <w:rStyle w:val="a7"/>
                <w:noProof/>
              </w:rPr>
              <w:t>Теплотранспортні властивості нанокомпозитів на основі поруватого кремнію з іонними рідинами</w:t>
            </w:r>
            <w:r w:rsidR="00C155E3">
              <w:rPr>
                <w:noProof/>
                <w:webHidden/>
              </w:rPr>
              <w:tab/>
            </w:r>
            <w:r w:rsidR="00C155E3">
              <w:rPr>
                <w:noProof/>
                <w:webHidden/>
              </w:rPr>
              <w:fldChar w:fldCharType="begin"/>
            </w:r>
            <w:r w:rsidR="00C155E3">
              <w:rPr>
                <w:noProof/>
                <w:webHidden/>
              </w:rPr>
              <w:instrText xml:space="preserve"> PAGEREF _Toc217478431 \h </w:instrText>
            </w:r>
            <w:r w:rsidR="00C155E3">
              <w:rPr>
                <w:noProof/>
                <w:webHidden/>
              </w:rPr>
            </w:r>
            <w:r w:rsidR="00C155E3">
              <w:rPr>
                <w:noProof/>
                <w:webHidden/>
              </w:rPr>
              <w:fldChar w:fldCharType="separate"/>
            </w:r>
            <w:r w:rsidR="00C155E3">
              <w:rPr>
                <w:noProof/>
                <w:webHidden/>
              </w:rPr>
              <w:t>111</w:t>
            </w:r>
            <w:r w:rsidR="00C155E3">
              <w:rPr>
                <w:noProof/>
                <w:webHidden/>
              </w:rPr>
              <w:fldChar w:fldCharType="end"/>
            </w:r>
          </w:hyperlink>
        </w:p>
        <w:p w14:paraId="0BF3FBBB" w14:textId="70C2024D" w:rsidR="00C155E3" w:rsidRDefault="00385741">
          <w:pPr>
            <w:pStyle w:val="21"/>
            <w:rPr>
              <w:rFonts w:asciiTheme="minorHAnsi" w:hAnsiTheme="minorHAnsi" w:cstheme="minorBidi"/>
              <w:noProof/>
              <w:sz w:val="22"/>
              <w:szCs w:val="22"/>
              <w:lang w:eastAsia="uk-UA" w:bidi="ar-SA"/>
            </w:rPr>
          </w:pPr>
          <w:hyperlink w:anchor="_Toc217478432" w:history="1">
            <w:r w:rsidR="00C155E3" w:rsidRPr="006446ED">
              <w:rPr>
                <w:rStyle w:val="a7"/>
                <w:noProof/>
              </w:rPr>
              <w:t>4.1</w:t>
            </w:r>
            <w:r w:rsidR="00C155E3">
              <w:rPr>
                <w:rFonts w:asciiTheme="minorHAnsi" w:hAnsiTheme="minorHAnsi" w:cstheme="minorBidi"/>
                <w:noProof/>
                <w:sz w:val="22"/>
                <w:szCs w:val="22"/>
                <w:lang w:eastAsia="uk-UA" w:bidi="ar-SA"/>
              </w:rPr>
              <w:tab/>
            </w:r>
            <w:r w:rsidR="00C155E3" w:rsidRPr="006446ED">
              <w:rPr>
                <w:rStyle w:val="a7"/>
                <w:noProof/>
              </w:rPr>
              <w:t xml:space="preserve">Методологічні особливості діагностики гетерогенних систем «тверде тіло – рідина»: від модельних середовищ до функціональних фазозмінних </w:t>
            </w:r>
            <w:r w:rsidR="00C155E3">
              <w:rPr>
                <w:rStyle w:val="a7"/>
                <w:noProof/>
              </w:rPr>
              <w:br/>
            </w:r>
            <w:r w:rsidR="00C155E3" w:rsidRPr="006446ED">
              <w:rPr>
                <w:rStyle w:val="a7"/>
                <w:noProof/>
              </w:rPr>
              <w:t>матеріалів.</w:t>
            </w:r>
            <w:r w:rsidR="00C155E3">
              <w:rPr>
                <w:noProof/>
                <w:webHidden/>
              </w:rPr>
              <w:tab/>
            </w:r>
            <w:r w:rsidR="00C155E3">
              <w:rPr>
                <w:noProof/>
                <w:webHidden/>
              </w:rPr>
              <w:fldChar w:fldCharType="begin"/>
            </w:r>
            <w:r w:rsidR="00C155E3">
              <w:rPr>
                <w:noProof/>
                <w:webHidden/>
              </w:rPr>
              <w:instrText xml:space="preserve"> PAGEREF _Toc217478432 \h </w:instrText>
            </w:r>
            <w:r w:rsidR="00C155E3">
              <w:rPr>
                <w:noProof/>
                <w:webHidden/>
              </w:rPr>
            </w:r>
            <w:r w:rsidR="00C155E3">
              <w:rPr>
                <w:noProof/>
                <w:webHidden/>
              </w:rPr>
              <w:fldChar w:fldCharType="separate"/>
            </w:r>
            <w:r w:rsidR="00C155E3">
              <w:rPr>
                <w:noProof/>
                <w:webHidden/>
              </w:rPr>
              <w:t>111</w:t>
            </w:r>
            <w:r w:rsidR="00C155E3">
              <w:rPr>
                <w:noProof/>
                <w:webHidden/>
              </w:rPr>
              <w:fldChar w:fldCharType="end"/>
            </w:r>
          </w:hyperlink>
        </w:p>
        <w:p w14:paraId="2A0CF9CB" w14:textId="2CB92AC6" w:rsidR="00C155E3" w:rsidRDefault="00385741">
          <w:pPr>
            <w:pStyle w:val="21"/>
            <w:rPr>
              <w:rFonts w:asciiTheme="minorHAnsi" w:hAnsiTheme="minorHAnsi" w:cstheme="minorBidi"/>
              <w:noProof/>
              <w:sz w:val="22"/>
              <w:szCs w:val="22"/>
              <w:lang w:eastAsia="uk-UA" w:bidi="ar-SA"/>
            </w:rPr>
          </w:pPr>
          <w:hyperlink w:anchor="_Toc217478433" w:history="1">
            <w:r w:rsidR="00C155E3" w:rsidRPr="006446ED">
              <w:rPr>
                <w:rStyle w:val="a7"/>
                <w:noProof/>
              </w:rPr>
              <w:t>4.2</w:t>
            </w:r>
            <w:r w:rsidR="00C155E3">
              <w:rPr>
                <w:rFonts w:asciiTheme="minorHAnsi" w:hAnsiTheme="minorHAnsi" w:cstheme="minorBidi"/>
                <w:noProof/>
                <w:sz w:val="22"/>
                <w:szCs w:val="22"/>
                <w:lang w:eastAsia="uk-UA" w:bidi="ar-SA"/>
              </w:rPr>
              <w:tab/>
            </w:r>
            <w:r w:rsidR="00C155E3" w:rsidRPr="006446ED">
              <w:rPr>
                <w:rStyle w:val="a7"/>
                <w:noProof/>
              </w:rPr>
              <w:t xml:space="preserve">Синтез та базові характеристики модельних наповнювачів – іонних </w:t>
            </w:r>
            <w:r w:rsidR="00C155E3">
              <w:rPr>
                <w:rStyle w:val="a7"/>
                <w:noProof/>
              </w:rPr>
              <w:br/>
            </w:r>
            <w:r w:rsidR="00C155E3" w:rsidRPr="006446ED">
              <w:rPr>
                <w:rStyle w:val="a7"/>
                <w:noProof/>
              </w:rPr>
              <w:t>рідин</w:t>
            </w:r>
            <w:r w:rsidR="00C155E3">
              <w:rPr>
                <w:noProof/>
                <w:webHidden/>
              </w:rPr>
              <w:tab/>
              <w:t>…………………………………………………………………………….</w:t>
            </w:r>
            <w:r w:rsidR="00C155E3">
              <w:rPr>
                <w:noProof/>
                <w:webHidden/>
              </w:rPr>
              <w:fldChar w:fldCharType="begin"/>
            </w:r>
            <w:r w:rsidR="00C155E3">
              <w:rPr>
                <w:noProof/>
                <w:webHidden/>
              </w:rPr>
              <w:instrText xml:space="preserve"> PAGEREF _Toc217478433 \h </w:instrText>
            </w:r>
            <w:r w:rsidR="00C155E3">
              <w:rPr>
                <w:noProof/>
                <w:webHidden/>
              </w:rPr>
            </w:r>
            <w:r w:rsidR="00C155E3">
              <w:rPr>
                <w:noProof/>
                <w:webHidden/>
              </w:rPr>
              <w:fldChar w:fldCharType="separate"/>
            </w:r>
            <w:r w:rsidR="00C155E3">
              <w:rPr>
                <w:noProof/>
                <w:webHidden/>
              </w:rPr>
              <w:t>112</w:t>
            </w:r>
            <w:r w:rsidR="00C155E3">
              <w:rPr>
                <w:noProof/>
                <w:webHidden/>
              </w:rPr>
              <w:fldChar w:fldCharType="end"/>
            </w:r>
          </w:hyperlink>
        </w:p>
        <w:p w14:paraId="4ED7B7D0" w14:textId="56251B2F" w:rsidR="00C155E3" w:rsidRDefault="00385741">
          <w:pPr>
            <w:pStyle w:val="21"/>
            <w:rPr>
              <w:rFonts w:asciiTheme="minorHAnsi" w:hAnsiTheme="minorHAnsi" w:cstheme="minorBidi"/>
              <w:noProof/>
              <w:sz w:val="22"/>
              <w:szCs w:val="22"/>
              <w:lang w:eastAsia="uk-UA" w:bidi="ar-SA"/>
            </w:rPr>
          </w:pPr>
          <w:hyperlink w:anchor="_Toc217478434" w:history="1">
            <w:r w:rsidR="00C155E3" w:rsidRPr="006446ED">
              <w:rPr>
                <w:rStyle w:val="a7"/>
                <w:noProof/>
              </w:rPr>
              <w:t>4.3</w:t>
            </w:r>
            <w:r w:rsidR="00C155E3">
              <w:rPr>
                <w:rFonts w:asciiTheme="minorHAnsi" w:hAnsiTheme="minorHAnsi" w:cstheme="minorBidi"/>
                <w:noProof/>
                <w:sz w:val="22"/>
                <w:szCs w:val="22"/>
                <w:lang w:eastAsia="uk-UA" w:bidi="ar-SA"/>
              </w:rPr>
              <w:tab/>
            </w:r>
            <w:r w:rsidR="00C155E3" w:rsidRPr="006446ED">
              <w:rPr>
                <w:rStyle w:val="a7"/>
                <w:noProof/>
              </w:rPr>
              <w:t>Методи дослідження фізичних властивостей рідин як наповнювачів поруватої матриці</w:t>
            </w:r>
            <w:r w:rsidR="00C155E3">
              <w:rPr>
                <w:noProof/>
                <w:webHidden/>
              </w:rPr>
              <w:tab/>
            </w:r>
            <w:r w:rsidR="00C155E3">
              <w:rPr>
                <w:noProof/>
                <w:webHidden/>
              </w:rPr>
              <w:fldChar w:fldCharType="begin"/>
            </w:r>
            <w:r w:rsidR="00C155E3">
              <w:rPr>
                <w:noProof/>
                <w:webHidden/>
              </w:rPr>
              <w:instrText xml:space="preserve"> PAGEREF _Toc217478434 \h </w:instrText>
            </w:r>
            <w:r w:rsidR="00C155E3">
              <w:rPr>
                <w:noProof/>
                <w:webHidden/>
              </w:rPr>
            </w:r>
            <w:r w:rsidR="00C155E3">
              <w:rPr>
                <w:noProof/>
                <w:webHidden/>
              </w:rPr>
              <w:fldChar w:fldCharType="separate"/>
            </w:r>
            <w:r w:rsidR="00C155E3">
              <w:rPr>
                <w:noProof/>
                <w:webHidden/>
              </w:rPr>
              <w:t>115</w:t>
            </w:r>
            <w:r w:rsidR="00C155E3">
              <w:rPr>
                <w:noProof/>
                <w:webHidden/>
              </w:rPr>
              <w:fldChar w:fldCharType="end"/>
            </w:r>
          </w:hyperlink>
        </w:p>
        <w:p w14:paraId="44B382F3" w14:textId="2FEE77A3" w:rsidR="00C155E3" w:rsidRDefault="00385741">
          <w:pPr>
            <w:pStyle w:val="21"/>
            <w:rPr>
              <w:rFonts w:asciiTheme="minorHAnsi" w:hAnsiTheme="minorHAnsi" w:cstheme="minorBidi"/>
              <w:noProof/>
              <w:sz w:val="22"/>
              <w:szCs w:val="22"/>
              <w:lang w:eastAsia="uk-UA" w:bidi="ar-SA"/>
            </w:rPr>
          </w:pPr>
          <w:hyperlink w:anchor="_Toc217478435" w:history="1">
            <w:r w:rsidR="00C155E3" w:rsidRPr="006446ED">
              <w:rPr>
                <w:rStyle w:val="a7"/>
                <w:noProof/>
              </w:rPr>
              <w:t>4.4</w:t>
            </w:r>
            <w:r w:rsidR="00C155E3">
              <w:rPr>
                <w:rFonts w:asciiTheme="minorHAnsi" w:hAnsiTheme="minorHAnsi" w:cstheme="minorBidi"/>
                <w:noProof/>
                <w:sz w:val="22"/>
                <w:szCs w:val="22"/>
                <w:lang w:eastAsia="uk-UA" w:bidi="ar-SA"/>
              </w:rPr>
              <w:tab/>
            </w:r>
            <w:r w:rsidR="00C155E3" w:rsidRPr="006446ED">
              <w:rPr>
                <w:rStyle w:val="a7"/>
                <w:noProof/>
              </w:rPr>
              <w:t>Фотоакустична діагностика теплопровідності рідин у п’єзоелектричній конфігурації</w:t>
            </w:r>
            <w:r w:rsidR="00C155E3">
              <w:rPr>
                <w:noProof/>
                <w:webHidden/>
              </w:rPr>
              <w:tab/>
            </w:r>
            <w:r w:rsidR="00C155E3">
              <w:rPr>
                <w:noProof/>
                <w:webHidden/>
              </w:rPr>
              <w:fldChar w:fldCharType="begin"/>
            </w:r>
            <w:r w:rsidR="00C155E3">
              <w:rPr>
                <w:noProof/>
                <w:webHidden/>
              </w:rPr>
              <w:instrText xml:space="preserve"> PAGEREF _Toc217478435 \h </w:instrText>
            </w:r>
            <w:r w:rsidR="00C155E3">
              <w:rPr>
                <w:noProof/>
                <w:webHidden/>
              </w:rPr>
            </w:r>
            <w:r w:rsidR="00C155E3">
              <w:rPr>
                <w:noProof/>
                <w:webHidden/>
              </w:rPr>
              <w:fldChar w:fldCharType="separate"/>
            </w:r>
            <w:r w:rsidR="00C155E3">
              <w:rPr>
                <w:noProof/>
                <w:webHidden/>
              </w:rPr>
              <w:t>117</w:t>
            </w:r>
            <w:r w:rsidR="00C155E3">
              <w:rPr>
                <w:noProof/>
                <w:webHidden/>
              </w:rPr>
              <w:fldChar w:fldCharType="end"/>
            </w:r>
          </w:hyperlink>
        </w:p>
        <w:p w14:paraId="35B37CB2" w14:textId="74A6B4B6" w:rsidR="00C155E3" w:rsidRDefault="00385741">
          <w:pPr>
            <w:pStyle w:val="31"/>
            <w:rPr>
              <w:rFonts w:asciiTheme="minorHAnsi" w:hAnsiTheme="minorHAnsi" w:cstheme="minorBidi"/>
              <w:noProof/>
              <w:sz w:val="22"/>
              <w:szCs w:val="22"/>
              <w:lang w:eastAsia="uk-UA" w:bidi="ar-SA"/>
            </w:rPr>
          </w:pPr>
          <w:hyperlink w:anchor="_Toc217478436" w:history="1">
            <w:r w:rsidR="00C155E3" w:rsidRPr="006446ED">
              <w:rPr>
                <w:rStyle w:val="a7"/>
                <w:noProof/>
              </w:rPr>
              <w:t>4.4.1</w:t>
            </w:r>
            <w:r w:rsidR="00C155E3">
              <w:rPr>
                <w:rFonts w:asciiTheme="minorHAnsi" w:hAnsiTheme="minorHAnsi" w:cstheme="minorBidi"/>
                <w:noProof/>
                <w:sz w:val="22"/>
                <w:szCs w:val="22"/>
                <w:lang w:eastAsia="uk-UA" w:bidi="ar-SA"/>
              </w:rPr>
              <w:tab/>
            </w:r>
            <w:r w:rsidR="00C155E3" w:rsidRPr="006446ED">
              <w:rPr>
                <w:rStyle w:val="a7"/>
                <w:noProof/>
              </w:rPr>
              <w:t>Принцип методу та конструкція вимірювальної комірки.</w:t>
            </w:r>
            <w:r w:rsidR="00C155E3">
              <w:rPr>
                <w:noProof/>
                <w:webHidden/>
              </w:rPr>
              <w:tab/>
            </w:r>
            <w:r w:rsidR="00C155E3">
              <w:rPr>
                <w:noProof/>
                <w:webHidden/>
              </w:rPr>
              <w:fldChar w:fldCharType="begin"/>
            </w:r>
            <w:r w:rsidR="00C155E3">
              <w:rPr>
                <w:noProof/>
                <w:webHidden/>
              </w:rPr>
              <w:instrText xml:space="preserve"> PAGEREF _Toc217478436 \h </w:instrText>
            </w:r>
            <w:r w:rsidR="00C155E3">
              <w:rPr>
                <w:noProof/>
                <w:webHidden/>
              </w:rPr>
            </w:r>
            <w:r w:rsidR="00C155E3">
              <w:rPr>
                <w:noProof/>
                <w:webHidden/>
              </w:rPr>
              <w:fldChar w:fldCharType="separate"/>
            </w:r>
            <w:r w:rsidR="00C155E3">
              <w:rPr>
                <w:noProof/>
                <w:webHidden/>
              </w:rPr>
              <w:t>117</w:t>
            </w:r>
            <w:r w:rsidR="00C155E3">
              <w:rPr>
                <w:noProof/>
                <w:webHidden/>
              </w:rPr>
              <w:fldChar w:fldCharType="end"/>
            </w:r>
          </w:hyperlink>
        </w:p>
        <w:p w14:paraId="41C37907" w14:textId="26D874C2" w:rsidR="00C155E3" w:rsidRDefault="00385741">
          <w:pPr>
            <w:pStyle w:val="31"/>
            <w:rPr>
              <w:rFonts w:asciiTheme="minorHAnsi" w:hAnsiTheme="minorHAnsi" w:cstheme="minorBidi"/>
              <w:noProof/>
              <w:sz w:val="22"/>
              <w:szCs w:val="22"/>
              <w:lang w:eastAsia="uk-UA" w:bidi="ar-SA"/>
            </w:rPr>
          </w:pPr>
          <w:hyperlink w:anchor="_Toc217478437" w:history="1">
            <w:r w:rsidR="00C155E3" w:rsidRPr="006446ED">
              <w:rPr>
                <w:rStyle w:val="a7"/>
                <w:noProof/>
              </w:rPr>
              <w:t>4.4.2</w:t>
            </w:r>
            <w:r w:rsidR="00C155E3">
              <w:rPr>
                <w:rFonts w:asciiTheme="minorHAnsi" w:hAnsiTheme="minorHAnsi" w:cstheme="minorBidi"/>
                <w:noProof/>
                <w:sz w:val="22"/>
                <w:szCs w:val="22"/>
                <w:lang w:eastAsia="uk-UA" w:bidi="ar-SA"/>
              </w:rPr>
              <w:tab/>
            </w:r>
            <w:r w:rsidR="00C155E3" w:rsidRPr="006446ED">
              <w:rPr>
                <w:rStyle w:val="a7"/>
                <w:noProof/>
              </w:rPr>
              <w:t>Теоретична модель формування сигналу.</w:t>
            </w:r>
            <w:r w:rsidR="00C155E3">
              <w:rPr>
                <w:noProof/>
                <w:webHidden/>
              </w:rPr>
              <w:tab/>
            </w:r>
            <w:r w:rsidR="00C155E3">
              <w:rPr>
                <w:noProof/>
                <w:webHidden/>
              </w:rPr>
              <w:fldChar w:fldCharType="begin"/>
            </w:r>
            <w:r w:rsidR="00C155E3">
              <w:rPr>
                <w:noProof/>
                <w:webHidden/>
              </w:rPr>
              <w:instrText xml:space="preserve"> PAGEREF _Toc217478437 \h </w:instrText>
            </w:r>
            <w:r w:rsidR="00C155E3">
              <w:rPr>
                <w:noProof/>
                <w:webHidden/>
              </w:rPr>
            </w:r>
            <w:r w:rsidR="00C155E3">
              <w:rPr>
                <w:noProof/>
                <w:webHidden/>
              </w:rPr>
              <w:fldChar w:fldCharType="separate"/>
            </w:r>
            <w:r w:rsidR="00C155E3">
              <w:rPr>
                <w:noProof/>
                <w:webHidden/>
              </w:rPr>
              <w:t>118</w:t>
            </w:r>
            <w:r w:rsidR="00C155E3">
              <w:rPr>
                <w:noProof/>
                <w:webHidden/>
              </w:rPr>
              <w:fldChar w:fldCharType="end"/>
            </w:r>
          </w:hyperlink>
        </w:p>
        <w:p w14:paraId="0306DC83" w14:textId="66C5C42F" w:rsidR="00C155E3" w:rsidRDefault="00385741">
          <w:pPr>
            <w:pStyle w:val="31"/>
            <w:rPr>
              <w:rFonts w:asciiTheme="minorHAnsi" w:hAnsiTheme="minorHAnsi" w:cstheme="minorBidi"/>
              <w:noProof/>
              <w:sz w:val="22"/>
              <w:szCs w:val="22"/>
              <w:lang w:eastAsia="uk-UA" w:bidi="ar-SA"/>
            </w:rPr>
          </w:pPr>
          <w:hyperlink w:anchor="_Toc217478438" w:history="1">
            <w:r w:rsidR="00C155E3" w:rsidRPr="006446ED">
              <w:rPr>
                <w:rStyle w:val="a7"/>
                <w:noProof/>
              </w:rPr>
              <w:t>4.4.3</w:t>
            </w:r>
            <w:r w:rsidR="00C155E3">
              <w:rPr>
                <w:rFonts w:asciiTheme="minorHAnsi" w:hAnsiTheme="minorHAnsi" w:cstheme="minorBidi"/>
                <w:noProof/>
                <w:sz w:val="22"/>
                <w:szCs w:val="22"/>
                <w:lang w:eastAsia="uk-UA" w:bidi="ar-SA"/>
              </w:rPr>
              <w:tab/>
            </w:r>
            <w:r w:rsidR="00C155E3" w:rsidRPr="006446ED">
              <w:rPr>
                <w:rStyle w:val="a7"/>
                <w:noProof/>
              </w:rPr>
              <w:t>Результати моделювання та визначення теплопровідності ІР.</w:t>
            </w:r>
            <w:r w:rsidR="00C155E3">
              <w:rPr>
                <w:noProof/>
                <w:webHidden/>
              </w:rPr>
              <w:tab/>
            </w:r>
            <w:r w:rsidR="00C155E3">
              <w:rPr>
                <w:noProof/>
                <w:webHidden/>
              </w:rPr>
              <w:fldChar w:fldCharType="begin"/>
            </w:r>
            <w:r w:rsidR="00C155E3">
              <w:rPr>
                <w:noProof/>
                <w:webHidden/>
              </w:rPr>
              <w:instrText xml:space="preserve"> PAGEREF _Toc217478438 \h </w:instrText>
            </w:r>
            <w:r w:rsidR="00C155E3">
              <w:rPr>
                <w:noProof/>
                <w:webHidden/>
              </w:rPr>
            </w:r>
            <w:r w:rsidR="00C155E3">
              <w:rPr>
                <w:noProof/>
                <w:webHidden/>
              </w:rPr>
              <w:fldChar w:fldCharType="separate"/>
            </w:r>
            <w:r w:rsidR="00C155E3">
              <w:rPr>
                <w:noProof/>
                <w:webHidden/>
              </w:rPr>
              <w:t>120</w:t>
            </w:r>
            <w:r w:rsidR="00C155E3">
              <w:rPr>
                <w:noProof/>
                <w:webHidden/>
              </w:rPr>
              <w:fldChar w:fldCharType="end"/>
            </w:r>
          </w:hyperlink>
        </w:p>
        <w:p w14:paraId="39462E56" w14:textId="5B553201" w:rsidR="00C155E3" w:rsidRDefault="00385741">
          <w:pPr>
            <w:pStyle w:val="21"/>
            <w:rPr>
              <w:rFonts w:asciiTheme="minorHAnsi" w:hAnsiTheme="minorHAnsi" w:cstheme="minorBidi"/>
              <w:noProof/>
              <w:sz w:val="22"/>
              <w:szCs w:val="22"/>
              <w:lang w:eastAsia="uk-UA" w:bidi="ar-SA"/>
            </w:rPr>
          </w:pPr>
          <w:hyperlink w:anchor="_Toc217478439" w:history="1">
            <w:r w:rsidR="00C155E3" w:rsidRPr="006446ED">
              <w:rPr>
                <w:rStyle w:val="a7"/>
                <w:noProof/>
              </w:rPr>
              <w:t>4.5</w:t>
            </w:r>
            <w:r w:rsidR="00C155E3">
              <w:rPr>
                <w:rFonts w:asciiTheme="minorHAnsi" w:hAnsiTheme="minorHAnsi" w:cstheme="minorBidi"/>
                <w:noProof/>
                <w:sz w:val="22"/>
                <w:szCs w:val="22"/>
                <w:lang w:eastAsia="uk-UA" w:bidi="ar-SA"/>
              </w:rPr>
              <w:tab/>
            </w:r>
            <w:r w:rsidR="00C155E3" w:rsidRPr="006446ED">
              <w:rPr>
                <w:rStyle w:val="a7"/>
                <w:noProof/>
              </w:rPr>
              <w:t>Формування рідиновмісних нанокомпозитів.</w:t>
            </w:r>
            <w:r w:rsidR="00C155E3">
              <w:rPr>
                <w:noProof/>
                <w:webHidden/>
              </w:rPr>
              <w:tab/>
            </w:r>
            <w:r w:rsidR="00C155E3">
              <w:rPr>
                <w:noProof/>
                <w:webHidden/>
              </w:rPr>
              <w:fldChar w:fldCharType="begin"/>
            </w:r>
            <w:r w:rsidR="00C155E3">
              <w:rPr>
                <w:noProof/>
                <w:webHidden/>
              </w:rPr>
              <w:instrText xml:space="preserve"> PAGEREF _Toc217478439 \h </w:instrText>
            </w:r>
            <w:r w:rsidR="00C155E3">
              <w:rPr>
                <w:noProof/>
                <w:webHidden/>
              </w:rPr>
            </w:r>
            <w:r w:rsidR="00C155E3">
              <w:rPr>
                <w:noProof/>
                <w:webHidden/>
              </w:rPr>
              <w:fldChar w:fldCharType="separate"/>
            </w:r>
            <w:r w:rsidR="00C155E3">
              <w:rPr>
                <w:noProof/>
                <w:webHidden/>
              </w:rPr>
              <w:t>124</w:t>
            </w:r>
            <w:r w:rsidR="00C155E3">
              <w:rPr>
                <w:noProof/>
                <w:webHidden/>
              </w:rPr>
              <w:fldChar w:fldCharType="end"/>
            </w:r>
          </w:hyperlink>
        </w:p>
        <w:p w14:paraId="546C5B2E" w14:textId="0338E96C" w:rsidR="00C155E3" w:rsidRDefault="00385741">
          <w:pPr>
            <w:pStyle w:val="21"/>
            <w:rPr>
              <w:rFonts w:asciiTheme="minorHAnsi" w:hAnsiTheme="minorHAnsi" w:cstheme="minorBidi"/>
              <w:noProof/>
              <w:sz w:val="22"/>
              <w:szCs w:val="22"/>
              <w:lang w:eastAsia="uk-UA" w:bidi="ar-SA"/>
            </w:rPr>
          </w:pPr>
          <w:hyperlink w:anchor="_Toc217478440" w:history="1">
            <w:r w:rsidR="00C155E3" w:rsidRPr="006446ED">
              <w:rPr>
                <w:rStyle w:val="a7"/>
                <w:noProof/>
              </w:rPr>
              <w:t>4.6</w:t>
            </w:r>
            <w:r w:rsidR="00C155E3">
              <w:rPr>
                <w:rFonts w:asciiTheme="minorHAnsi" w:hAnsiTheme="minorHAnsi" w:cstheme="minorBidi"/>
                <w:noProof/>
                <w:sz w:val="22"/>
                <w:szCs w:val="22"/>
                <w:lang w:eastAsia="uk-UA" w:bidi="ar-SA"/>
              </w:rPr>
              <w:tab/>
            </w:r>
            <w:r w:rsidR="00C155E3" w:rsidRPr="006446ED">
              <w:rPr>
                <w:rStyle w:val="a7"/>
                <w:noProof/>
              </w:rPr>
              <w:t>Фотоакустична діагностика теплопровідності композитів у газо-мікрофонній конфігурації.</w:t>
            </w:r>
            <w:r w:rsidR="00C155E3">
              <w:rPr>
                <w:noProof/>
                <w:webHidden/>
              </w:rPr>
              <w:tab/>
            </w:r>
            <w:r w:rsidR="00C155E3">
              <w:rPr>
                <w:noProof/>
                <w:webHidden/>
              </w:rPr>
              <w:fldChar w:fldCharType="begin"/>
            </w:r>
            <w:r w:rsidR="00C155E3">
              <w:rPr>
                <w:noProof/>
                <w:webHidden/>
              </w:rPr>
              <w:instrText xml:space="preserve"> PAGEREF _Toc217478440 \h </w:instrText>
            </w:r>
            <w:r w:rsidR="00C155E3">
              <w:rPr>
                <w:noProof/>
                <w:webHidden/>
              </w:rPr>
            </w:r>
            <w:r w:rsidR="00C155E3">
              <w:rPr>
                <w:noProof/>
                <w:webHidden/>
              </w:rPr>
              <w:fldChar w:fldCharType="separate"/>
            </w:r>
            <w:r w:rsidR="00C155E3">
              <w:rPr>
                <w:noProof/>
                <w:webHidden/>
              </w:rPr>
              <w:t>125</w:t>
            </w:r>
            <w:r w:rsidR="00C155E3">
              <w:rPr>
                <w:noProof/>
                <w:webHidden/>
              </w:rPr>
              <w:fldChar w:fldCharType="end"/>
            </w:r>
          </w:hyperlink>
        </w:p>
        <w:p w14:paraId="5BF2DE8F" w14:textId="3034BF23" w:rsidR="00C155E3" w:rsidRDefault="00385741">
          <w:pPr>
            <w:pStyle w:val="21"/>
            <w:rPr>
              <w:rFonts w:asciiTheme="minorHAnsi" w:hAnsiTheme="minorHAnsi" w:cstheme="minorBidi"/>
              <w:noProof/>
              <w:sz w:val="22"/>
              <w:szCs w:val="22"/>
              <w:lang w:eastAsia="uk-UA" w:bidi="ar-SA"/>
            </w:rPr>
          </w:pPr>
          <w:hyperlink w:anchor="_Toc217478441" w:history="1">
            <w:r w:rsidR="00C155E3" w:rsidRPr="006446ED">
              <w:rPr>
                <w:rStyle w:val="a7"/>
                <w:noProof/>
                <w:lang w:val="ru-RU"/>
              </w:rPr>
              <w:t>В</w:t>
            </w:r>
            <w:r w:rsidR="00C155E3" w:rsidRPr="006446ED">
              <w:rPr>
                <w:rStyle w:val="a7"/>
                <w:noProof/>
              </w:rPr>
              <w:t>исновки до розділу</w:t>
            </w:r>
            <w:r w:rsidR="00C155E3">
              <w:rPr>
                <w:noProof/>
                <w:webHidden/>
              </w:rPr>
              <w:tab/>
            </w:r>
            <w:r w:rsidR="00C155E3">
              <w:rPr>
                <w:noProof/>
                <w:webHidden/>
              </w:rPr>
              <w:fldChar w:fldCharType="begin"/>
            </w:r>
            <w:r w:rsidR="00C155E3">
              <w:rPr>
                <w:noProof/>
                <w:webHidden/>
              </w:rPr>
              <w:instrText xml:space="preserve"> PAGEREF _Toc217478441 \h </w:instrText>
            </w:r>
            <w:r w:rsidR="00C155E3">
              <w:rPr>
                <w:noProof/>
                <w:webHidden/>
              </w:rPr>
            </w:r>
            <w:r w:rsidR="00C155E3">
              <w:rPr>
                <w:noProof/>
                <w:webHidden/>
              </w:rPr>
              <w:fldChar w:fldCharType="separate"/>
            </w:r>
            <w:r w:rsidR="00C155E3">
              <w:rPr>
                <w:noProof/>
                <w:webHidden/>
              </w:rPr>
              <w:t>132</w:t>
            </w:r>
            <w:r w:rsidR="00C155E3">
              <w:rPr>
                <w:noProof/>
                <w:webHidden/>
              </w:rPr>
              <w:fldChar w:fldCharType="end"/>
            </w:r>
          </w:hyperlink>
        </w:p>
        <w:p w14:paraId="0F50EE8A" w14:textId="3173382F" w:rsidR="00C155E3" w:rsidRDefault="00385741">
          <w:pPr>
            <w:pStyle w:val="12"/>
            <w:tabs>
              <w:tab w:val="left" w:pos="840"/>
            </w:tabs>
            <w:rPr>
              <w:rFonts w:asciiTheme="minorHAnsi" w:hAnsiTheme="minorHAnsi" w:cstheme="minorBidi"/>
              <w:noProof/>
              <w:sz w:val="22"/>
              <w:szCs w:val="22"/>
              <w:lang w:eastAsia="uk-UA" w:bidi="ar-SA"/>
            </w:rPr>
          </w:pPr>
          <w:hyperlink w:anchor="_Toc217478442" w:history="1">
            <w:r w:rsidR="00C155E3" w:rsidRPr="006446ED">
              <w:rPr>
                <w:rStyle w:val="a7"/>
                <w:noProof/>
              </w:rPr>
              <w:t>5</w:t>
            </w:r>
            <w:r w:rsidR="00C155E3">
              <w:rPr>
                <w:rFonts w:asciiTheme="minorHAnsi" w:hAnsiTheme="minorHAnsi" w:cstheme="minorBidi"/>
                <w:noProof/>
                <w:sz w:val="22"/>
                <w:szCs w:val="22"/>
                <w:lang w:eastAsia="uk-UA" w:bidi="ar-SA"/>
              </w:rPr>
              <w:tab/>
            </w:r>
            <w:r w:rsidR="00C155E3" w:rsidRPr="006446ED">
              <w:rPr>
                <w:rStyle w:val="a7"/>
                <w:noProof/>
              </w:rPr>
              <w:t>Фотоакустичні дослідження вихідних структур та композитів при імпульсному збудженні</w:t>
            </w:r>
            <w:r w:rsidR="00C155E3">
              <w:rPr>
                <w:noProof/>
                <w:webHidden/>
              </w:rPr>
              <w:tab/>
            </w:r>
            <w:r w:rsidR="00C155E3">
              <w:rPr>
                <w:noProof/>
                <w:webHidden/>
              </w:rPr>
              <w:fldChar w:fldCharType="begin"/>
            </w:r>
            <w:r w:rsidR="00C155E3">
              <w:rPr>
                <w:noProof/>
                <w:webHidden/>
              </w:rPr>
              <w:instrText xml:space="preserve"> PAGEREF _Toc217478442 \h </w:instrText>
            </w:r>
            <w:r w:rsidR="00C155E3">
              <w:rPr>
                <w:noProof/>
                <w:webHidden/>
              </w:rPr>
            </w:r>
            <w:r w:rsidR="00C155E3">
              <w:rPr>
                <w:noProof/>
                <w:webHidden/>
              </w:rPr>
              <w:fldChar w:fldCharType="separate"/>
            </w:r>
            <w:r w:rsidR="00C155E3">
              <w:rPr>
                <w:noProof/>
                <w:webHidden/>
              </w:rPr>
              <w:t>134</w:t>
            </w:r>
            <w:r w:rsidR="00C155E3">
              <w:rPr>
                <w:noProof/>
                <w:webHidden/>
              </w:rPr>
              <w:fldChar w:fldCharType="end"/>
            </w:r>
          </w:hyperlink>
        </w:p>
        <w:p w14:paraId="2EDBEEC3" w14:textId="604326DB" w:rsidR="00C155E3" w:rsidRDefault="00385741">
          <w:pPr>
            <w:pStyle w:val="21"/>
            <w:rPr>
              <w:rFonts w:asciiTheme="minorHAnsi" w:hAnsiTheme="minorHAnsi" w:cstheme="minorBidi"/>
              <w:noProof/>
              <w:sz w:val="22"/>
              <w:szCs w:val="22"/>
              <w:lang w:eastAsia="uk-UA" w:bidi="ar-SA"/>
            </w:rPr>
          </w:pPr>
          <w:hyperlink w:anchor="_Toc217478443" w:history="1">
            <w:r w:rsidR="00C155E3" w:rsidRPr="006446ED">
              <w:rPr>
                <w:rStyle w:val="a7"/>
                <w:noProof/>
              </w:rPr>
              <w:t>5.1</w:t>
            </w:r>
            <w:r w:rsidR="00C155E3">
              <w:rPr>
                <w:rFonts w:asciiTheme="minorHAnsi" w:hAnsiTheme="minorHAnsi" w:cstheme="minorBidi"/>
                <w:noProof/>
                <w:sz w:val="22"/>
                <w:szCs w:val="22"/>
                <w:lang w:eastAsia="uk-UA" w:bidi="ar-SA"/>
              </w:rPr>
              <w:tab/>
            </w:r>
            <w:r w:rsidR="00C155E3" w:rsidRPr="006446ED">
              <w:rPr>
                <w:rStyle w:val="a7"/>
                <w:noProof/>
              </w:rPr>
              <w:t>Оптимізація ефективності оптоакустичного перетворення в гетерогенних системах</w:t>
            </w:r>
            <w:r w:rsidR="00C155E3">
              <w:rPr>
                <w:noProof/>
                <w:webHidden/>
              </w:rPr>
              <w:tab/>
            </w:r>
            <w:r w:rsidR="00C155E3">
              <w:rPr>
                <w:noProof/>
                <w:webHidden/>
              </w:rPr>
              <w:fldChar w:fldCharType="begin"/>
            </w:r>
            <w:r w:rsidR="00C155E3">
              <w:rPr>
                <w:noProof/>
                <w:webHidden/>
              </w:rPr>
              <w:instrText xml:space="preserve"> PAGEREF _Toc217478443 \h </w:instrText>
            </w:r>
            <w:r w:rsidR="00C155E3">
              <w:rPr>
                <w:noProof/>
                <w:webHidden/>
              </w:rPr>
            </w:r>
            <w:r w:rsidR="00C155E3">
              <w:rPr>
                <w:noProof/>
                <w:webHidden/>
              </w:rPr>
              <w:fldChar w:fldCharType="separate"/>
            </w:r>
            <w:r w:rsidR="00C155E3">
              <w:rPr>
                <w:noProof/>
                <w:webHidden/>
              </w:rPr>
              <w:t>134</w:t>
            </w:r>
            <w:r w:rsidR="00C155E3">
              <w:rPr>
                <w:noProof/>
                <w:webHidden/>
              </w:rPr>
              <w:fldChar w:fldCharType="end"/>
            </w:r>
          </w:hyperlink>
        </w:p>
        <w:p w14:paraId="46638562" w14:textId="6A91143E" w:rsidR="00C155E3" w:rsidRDefault="00385741">
          <w:pPr>
            <w:pStyle w:val="21"/>
            <w:rPr>
              <w:rFonts w:asciiTheme="minorHAnsi" w:hAnsiTheme="minorHAnsi" w:cstheme="minorBidi"/>
              <w:noProof/>
              <w:sz w:val="22"/>
              <w:szCs w:val="22"/>
              <w:lang w:eastAsia="uk-UA" w:bidi="ar-SA"/>
            </w:rPr>
          </w:pPr>
          <w:hyperlink w:anchor="_Toc217478444" w:history="1">
            <w:r w:rsidR="00C155E3" w:rsidRPr="006446ED">
              <w:rPr>
                <w:rStyle w:val="a7"/>
                <w:noProof/>
              </w:rPr>
              <w:t>5.2</w:t>
            </w:r>
            <w:r w:rsidR="00C155E3">
              <w:rPr>
                <w:rFonts w:asciiTheme="minorHAnsi" w:hAnsiTheme="minorHAnsi" w:cstheme="minorBidi"/>
                <w:noProof/>
                <w:sz w:val="22"/>
                <w:szCs w:val="22"/>
                <w:lang w:eastAsia="uk-UA" w:bidi="ar-SA"/>
              </w:rPr>
              <w:tab/>
            </w:r>
            <w:r w:rsidR="00C155E3" w:rsidRPr="006446ED">
              <w:rPr>
                <w:rStyle w:val="a7"/>
                <w:noProof/>
              </w:rPr>
              <w:t>Методика та апаратурне забезпечення імпульсних фотоакустичних досліджень</w:t>
            </w:r>
            <w:r w:rsidR="00C155E3">
              <w:rPr>
                <w:noProof/>
                <w:webHidden/>
              </w:rPr>
              <w:tab/>
            </w:r>
            <w:r w:rsidR="00C155E3">
              <w:rPr>
                <w:noProof/>
                <w:webHidden/>
              </w:rPr>
              <w:fldChar w:fldCharType="begin"/>
            </w:r>
            <w:r w:rsidR="00C155E3">
              <w:rPr>
                <w:noProof/>
                <w:webHidden/>
              </w:rPr>
              <w:instrText xml:space="preserve"> PAGEREF _Toc217478444 \h </w:instrText>
            </w:r>
            <w:r w:rsidR="00C155E3">
              <w:rPr>
                <w:noProof/>
                <w:webHidden/>
              </w:rPr>
            </w:r>
            <w:r w:rsidR="00C155E3">
              <w:rPr>
                <w:noProof/>
                <w:webHidden/>
              </w:rPr>
              <w:fldChar w:fldCharType="separate"/>
            </w:r>
            <w:r w:rsidR="00C155E3">
              <w:rPr>
                <w:noProof/>
                <w:webHidden/>
              </w:rPr>
              <w:t>136</w:t>
            </w:r>
            <w:r w:rsidR="00C155E3">
              <w:rPr>
                <w:noProof/>
                <w:webHidden/>
              </w:rPr>
              <w:fldChar w:fldCharType="end"/>
            </w:r>
          </w:hyperlink>
        </w:p>
        <w:p w14:paraId="7300D292" w14:textId="17816B7A" w:rsidR="00C155E3" w:rsidRDefault="00385741">
          <w:pPr>
            <w:pStyle w:val="31"/>
            <w:rPr>
              <w:rFonts w:asciiTheme="minorHAnsi" w:hAnsiTheme="minorHAnsi" w:cstheme="minorBidi"/>
              <w:noProof/>
              <w:sz w:val="22"/>
              <w:szCs w:val="22"/>
              <w:lang w:eastAsia="uk-UA" w:bidi="ar-SA"/>
            </w:rPr>
          </w:pPr>
          <w:hyperlink w:anchor="_Toc217478445" w:history="1">
            <w:r w:rsidR="00C155E3" w:rsidRPr="006446ED">
              <w:rPr>
                <w:rStyle w:val="a7"/>
                <w:noProof/>
                <w:lang w:val="ru-RU"/>
              </w:rPr>
              <w:t>5.2.1</w:t>
            </w:r>
            <w:r w:rsidR="00C155E3">
              <w:rPr>
                <w:rFonts w:asciiTheme="minorHAnsi" w:hAnsiTheme="minorHAnsi" w:cstheme="minorBidi"/>
                <w:noProof/>
                <w:sz w:val="22"/>
                <w:szCs w:val="22"/>
                <w:lang w:eastAsia="uk-UA" w:bidi="ar-SA"/>
              </w:rPr>
              <w:tab/>
            </w:r>
            <w:r w:rsidR="00C155E3" w:rsidRPr="006446ED">
              <w:rPr>
                <w:rStyle w:val="a7"/>
                <w:noProof/>
              </w:rPr>
              <w:t xml:space="preserve">Оптична система досліджень інформативного відгуку </w:t>
            </w:r>
            <w:r w:rsidR="00C155E3" w:rsidRPr="006446ED">
              <w:rPr>
                <w:rStyle w:val="a7"/>
                <w:rFonts w:eastAsiaTheme="minorHAnsi"/>
                <w:noProof/>
              </w:rPr>
              <w:t>в</w:t>
            </w:r>
            <w:r w:rsidR="00C155E3" w:rsidRPr="006446ED">
              <w:rPr>
                <w:rStyle w:val="a7"/>
                <w:noProof/>
              </w:rPr>
              <w:t xml:space="preserve"> твердих </w:t>
            </w:r>
            <w:r w:rsidR="00C155E3">
              <w:rPr>
                <w:rStyle w:val="a7"/>
                <w:noProof/>
              </w:rPr>
              <w:br/>
            </w:r>
            <w:r w:rsidR="00C155E3" w:rsidRPr="006446ED">
              <w:rPr>
                <w:rStyle w:val="a7"/>
                <w:noProof/>
              </w:rPr>
              <w:t>тілах</w:t>
            </w:r>
            <w:r w:rsidR="00C155E3">
              <w:rPr>
                <w:rStyle w:val="a7"/>
                <w:noProof/>
              </w:rPr>
              <w:t>…</w:t>
            </w:r>
            <w:r w:rsidR="00C155E3">
              <w:rPr>
                <w:noProof/>
                <w:webHidden/>
              </w:rPr>
              <w:tab/>
            </w:r>
            <w:r w:rsidR="00C155E3">
              <w:rPr>
                <w:noProof/>
                <w:webHidden/>
              </w:rPr>
              <w:fldChar w:fldCharType="begin"/>
            </w:r>
            <w:r w:rsidR="00C155E3">
              <w:rPr>
                <w:noProof/>
                <w:webHidden/>
              </w:rPr>
              <w:instrText xml:space="preserve"> PAGEREF _Toc217478445 \h </w:instrText>
            </w:r>
            <w:r w:rsidR="00C155E3">
              <w:rPr>
                <w:noProof/>
                <w:webHidden/>
              </w:rPr>
            </w:r>
            <w:r w:rsidR="00C155E3">
              <w:rPr>
                <w:noProof/>
                <w:webHidden/>
              </w:rPr>
              <w:fldChar w:fldCharType="separate"/>
            </w:r>
            <w:r w:rsidR="00C155E3">
              <w:rPr>
                <w:noProof/>
                <w:webHidden/>
              </w:rPr>
              <w:t>136</w:t>
            </w:r>
            <w:r w:rsidR="00C155E3">
              <w:rPr>
                <w:noProof/>
                <w:webHidden/>
              </w:rPr>
              <w:fldChar w:fldCharType="end"/>
            </w:r>
          </w:hyperlink>
        </w:p>
        <w:p w14:paraId="019B204E" w14:textId="4ACDAD0B" w:rsidR="00C155E3" w:rsidRDefault="00385741">
          <w:pPr>
            <w:pStyle w:val="31"/>
            <w:rPr>
              <w:rFonts w:asciiTheme="minorHAnsi" w:hAnsiTheme="minorHAnsi" w:cstheme="minorBidi"/>
              <w:noProof/>
              <w:sz w:val="22"/>
              <w:szCs w:val="22"/>
              <w:lang w:eastAsia="uk-UA" w:bidi="ar-SA"/>
            </w:rPr>
          </w:pPr>
          <w:hyperlink w:anchor="_Toc217478446" w:history="1">
            <w:r w:rsidR="00C155E3" w:rsidRPr="006446ED">
              <w:rPr>
                <w:rStyle w:val="a7"/>
                <w:noProof/>
              </w:rPr>
              <w:t>5.2.2</w:t>
            </w:r>
            <w:r w:rsidR="00C155E3">
              <w:rPr>
                <w:rFonts w:asciiTheme="minorHAnsi" w:hAnsiTheme="minorHAnsi" w:cstheme="minorBidi"/>
                <w:noProof/>
                <w:sz w:val="22"/>
                <w:szCs w:val="22"/>
                <w:lang w:eastAsia="uk-UA" w:bidi="ar-SA"/>
              </w:rPr>
              <w:tab/>
            </w:r>
            <w:r w:rsidR="00C155E3" w:rsidRPr="006446ED">
              <w:rPr>
                <w:rStyle w:val="a7"/>
                <w:noProof/>
              </w:rPr>
              <w:t>Акустична система реєстрації інформативного відгуку в наноструктурованих системах.</w:t>
            </w:r>
            <w:r w:rsidR="00C155E3">
              <w:rPr>
                <w:noProof/>
                <w:webHidden/>
              </w:rPr>
              <w:tab/>
            </w:r>
            <w:r w:rsidR="00C155E3">
              <w:rPr>
                <w:noProof/>
                <w:webHidden/>
              </w:rPr>
              <w:fldChar w:fldCharType="begin"/>
            </w:r>
            <w:r w:rsidR="00C155E3">
              <w:rPr>
                <w:noProof/>
                <w:webHidden/>
              </w:rPr>
              <w:instrText xml:space="preserve"> PAGEREF _Toc217478446 \h </w:instrText>
            </w:r>
            <w:r w:rsidR="00C155E3">
              <w:rPr>
                <w:noProof/>
                <w:webHidden/>
              </w:rPr>
            </w:r>
            <w:r w:rsidR="00C155E3">
              <w:rPr>
                <w:noProof/>
                <w:webHidden/>
              </w:rPr>
              <w:fldChar w:fldCharType="separate"/>
            </w:r>
            <w:r w:rsidR="00C155E3">
              <w:rPr>
                <w:noProof/>
                <w:webHidden/>
              </w:rPr>
              <w:t>137</w:t>
            </w:r>
            <w:r w:rsidR="00C155E3">
              <w:rPr>
                <w:noProof/>
                <w:webHidden/>
              </w:rPr>
              <w:fldChar w:fldCharType="end"/>
            </w:r>
          </w:hyperlink>
        </w:p>
        <w:p w14:paraId="37330E27" w14:textId="511AD67D" w:rsidR="00C155E3" w:rsidRDefault="00385741">
          <w:pPr>
            <w:pStyle w:val="21"/>
            <w:rPr>
              <w:rFonts w:asciiTheme="minorHAnsi" w:hAnsiTheme="minorHAnsi" w:cstheme="minorBidi"/>
              <w:noProof/>
              <w:sz w:val="22"/>
              <w:szCs w:val="22"/>
              <w:lang w:eastAsia="uk-UA" w:bidi="ar-SA"/>
            </w:rPr>
          </w:pPr>
          <w:hyperlink w:anchor="_Toc217478447" w:history="1">
            <w:r w:rsidR="00C155E3" w:rsidRPr="006446ED">
              <w:rPr>
                <w:rStyle w:val="a7"/>
                <w:noProof/>
              </w:rPr>
              <w:t>5.3</w:t>
            </w:r>
            <w:r w:rsidR="00C155E3">
              <w:rPr>
                <w:rFonts w:asciiTheme="minorHAnsi" w:hAnsiTheme="minorHAnsi" w:cstheme="minorBidi"/>
                <w:noProof/>
                <w:sz w:val="22"/>
                <w:szCs w:val="22"/>
                <w:lang w:eastAsia="uk-UA" w:bidi="ar-SA"/>
              </w:rPr>
              <w:tab/>
            </w:r>
            <w:r w:rsidR="00C155E3" w:rsidRPr="006446ED">
              <w:rPr>
                <w:rStyle w:val="a7"/>
                <w:noProof/>
              </w:rPr>
              <w:t>Механізми формування акустичного відгуку в твердотільних наноструктурах та композитах на їх основі</w:t>
            </w:r>
            <w:r w:rsidR="00C155E3">
              <w:rPr>
                <w:noProof/>
                <w:webHidden/>
              </w:rPr>
              <w:tab/>
            </w:r>
            <w:r w:rsidR="00C155E3">
              <w:rPr>
                <w:noProof/>
                <w:webHidden/>
              </w:rPr>
              <w:fldChar w:fldCharType="begin"/>
            </w:r>
            <w:r w:rsidR="00C155E3">
              <w:rPr>
                <w:noProof/>
                <w:webHidden/>
              </w:rPr>
              <w:instrText xml:space="preserve"> PAGEREF _Toc217478447 \h </w:instrText>
            </w:r>
            <w:r w:rsidR="00C155E3">
              <w:rPr>
                <w:noProof/>
                <w:webHidden/>
              </w:rPr>
            </w:r>
            <w:r w:rsidR="00C155E3">
              <w:rPr>
                <w:noProof/>
                <w:webHidden/>
              </w:rPr>
              <w:fldChar w:fldCharType="separate"/>
            </w:r>
            <w:r w:rsidR="00C155E3">
              <w:rPr>
                <w:noProof/>
                <w:webHidden/>
              </w:rPr>
              <w:t>139</w:t>
            </w:r>
            <w:r w:rsidR="00C155E3">
              <w:rPr>
                <w:noProof/>
                <w:webHidden/>
              </w:rPr>
              <w:fldChar w:fldCharType="end"/>
            </w:r>
          </w:hyperlink>
        </w:p>
        <w:p w14:paraId="3CB2C264" w14:textId="51E28B90" w:rsidR="00C155E3" w:rsidRDefault="00385741">
          <w:pPr>
            <w:pStyle w:val="31"/>
            <w:rPr>
              <w:rFonts w:asciiTheme="minorHAnsi" w:hAnsiTheme="minorHAnsi" w:cstheme="minorBidi"/>
              <w:noProof/>
              <w:sz w:val="22"/>
              <w:szCs w:val="22"/>
              <w:lang w:eastAsia="uk-UA" w:bidi="ar-SA"/>
            </w:rPr>
          </w:pPr>
          <w:hyperlink w:anchor="_Toc217478448" w:history="1">
            <w:r w:rsidR="00C155E3" w:rsidRPr="006446ED">
              <w:rPr>
                <w:rStyle w:val="a7"/>
                <w:noProof/>
                <w:lang w:val="ru-RU"/>
              </w:rPr>
              <w:t>5.3.1</w:t>
            </w:r>
            <w:r w:rsidR="00C155E3">
              <w:rPr>
                <w:rFonts w:asciiTheme="minorHAnsi" w:hAnsiTheme="minorHAnsi" w:cstheme="minorBidi"/>
                <w:noProof/>
                <w:sz w:val="22"/>
                <w:szCs w:val="22"/>
                <w:lang w:eastAsia="uk-UA" w:bidi="ar-SA"/>
              </w:rPr>
              <w:tab/>
            </w:r>
            <w:r w:rsidR="00C155E3" w:rsidRPr="006446ED">
              <w:rPr>
                <w:rStyle w:val="a7"/>
                <w:noProof/>
              </w:rPr>
              <w:t>Нелінійність фотоакустичного перетворення у монокристалічному кремнії при високих рівнях збудження</w:t>
            </w:r>
            <w:r w:rsidR="00C155E3">
              <w:rPr>
                <w:noProof/>
                <w:webHidden/>
              </w:rPr>
              <w:tab/>
            </w:r>
            <w:r w:rsidR="00C155E3">
              <w:rPr>
                <w:noProof/>
                <w:webHidden/>
              </w:rPr>
              <w:fldChar w:fldCharType="begin"/>
            </w:r>
            <w:r w:rsidR="00C155E3">
              <w:rPr>
                <w:noProof/>
                <w:webHidden/>
              </w:rPr>
              <w:instrText xml:space="preserve"> PAGEREF _Toc217478448 \h </w:instrText>
            </w:r>
            <w:r w:rsidR="00C155E3">
              <w:rPr>
                <w:noProof/>
                <w:webHidden/>
              </w:rPr>
            </w:r>
            <w:r w:rsidR="00C155E3">
              <w:rPr>
                <w:noProof/>
                <w:webHidden/>
              </w:rPr>
              <w:fldChar w:fldCharType="separate"/>
            </w:r>
            <w:r w:rsidR="00C155E3">
              <w:rPr>
                <w:noProof/>
                <w:webHidden/>
              </w:rPr>
              <w:t>139</w:t>
            </w:r>
            <w:r w:rsidR="00C155E3">
              <w:rPr>
                <w:noProof/>
                <w:webHidden/>
              </w:rPr>
              <w:fldChar w:fldCharType="end"/>
            </w:r>
          </w:hyperlink>
        </w:p>
        <w:p w14:paraId="30D83B90" w14:textId="3DD7DDCC" w:rsidR="00C155E3" w:rsidRDefault="00385741">
          <w:pPr>
            <w:pStyle w:val="31"/>
            <w:rPr>
              <w:rFonts w:asciiTheme="minorHAnsi" w:hAnsiTheme="minorHAnsi" w:cstheme="minorBidi"/>
              <w:noProof/>
              <w:sz w:val="22"/>
              <w:szCs w:val="22"/>
              <w:lang w:eastAsia="uk-UA" w:bidi="ar-SA"/>
            </w:rPr>
          </w:pPr>
          <w:hyperlink w:anchor="_Toc217478449" w:history="1">
            <w:r w:rsidR="00C155E3" w:rsidRPr="006446ED">
              <w:rPr>
                <w:rStyle w:val="a7"/>
                <w:noProof/>
              </w:rPr>
              <w:t>5.3.2</w:t>
            </w:r>
            <w:r w:rsidR="00C155E3">
              <w:rPr>
                <w:rFonts w:asciiTheme="minorHAnsi" w:hAnsiTheme="minorHAnsi" w:cstheme="minorBidi"/>
                <w:noProof/>
                <w:sz w:val="22"/>
                <w:szCs w:val="22"/>
                <w:lang w:eastAsia="uk-UA" w:bidi="ar-SA"/>
              </w:rPr>
              <w:tab/>
            </w:r>
            <w:r w:rsidR="00C155E3" w:rsidRPr="006446ED">
              <w:rPr>
                <w:rStyle w:val="a7"/>
                <w:noProof/>
              </w:rPr>
              <w:t>Особливості формування фотоакустичного відгуку в нанокомпозитних системах типу «порувата матриця – рідина»</w:t>
            </w:r>
            <w:r w:rsidR="00C155E3">
              <w:rPr>
                <w:noProof/>
                <w:webHidden/>
              </w:rPr>
              <w:tab/>
            </w:r>
            <w:r w:rsidR="00C155E3">
              <w:rPr>
                <w:noProof/>
                <w:webHidden/>
              </w:rPr>
              <w:fldChar w:fldCharType="begin"/>
            </w:r>
            <w:r w:rsidR="00C155E3">
              <w:rPr>
                <w:noProof/>
                <w:webHidden/>
              </w:rPr>
              <w:instrText xml:space="preserve"> PAGEREF _Toc217478449 \h </w:instrText>
            </w:r>
            <w:r w:rsidR="00C155E3">
              <w:rPr>
                <w:noProof/>
                <w:webHidden/>
              </w:rPr>
            </w:r>
            <w:r w:rsidR="00C155E3">
              <w:rPr>
                <w:noProof/>
                <w:webHidden/>
              </w:rPr>
              <w:fldChar w:fldCharType="separate"/>
            </w:r>
            <w:r w:rsidR="00C155E3">
              <w:rPr>
                <w:noProof/>
                <w:webHidden/>
              </w:rPr>
              <w:t>146</w:t>
            </w:r>
            <w:r w:rsidR="00C155E3">
              <w:rPr>
                <w:noProof/>
                <w:webHidden/>
              </w:rPr>
              <w:fldChar w:fldCharType="end"/>
            </w:r>
          </w:hyperlink>
        </w:p>
        <w:p w14:paraId="7271D6DB" w14:textId="7E09C21D" w:rsidR="00C155E3" w:rsidRDefault="00385741">
          <w:pPr>
            <w:pStyle w:val="31"/>
            <w:rPr>
              <w:rFonts w:asciiTheme="minorHAnsi" w:hAnsiTheme="minorHAnsi" w:cstheme="minorBidi"/>
              <w:noProof/>
              <w:sz w:val="22"/>
              <w:szCs w:val="22"/>
              <w:lang w:eastAsia="uk-UA" w:bidi="ar-SA"/>
            </w:rPr>
          </w:pPr>
          <w:hyperlink w:anchor="_Toc217478450" w:history="1">
            <w:r w:rsidR="00C155E3" w:rsidRPr="006446ED">
              <w:rPr>
                <w:rStyle w:val="a7"/>
                <w:noProof/>
              </w:rPr>
              <w:t>5.3.3</w:t>
            </w:r>
            <w:r w:rsidR="00C155E3">
              <w:rPr>
                <w:rFonts w:asciiTheme="minorHAnsi" w:hAnsiTheme="minorHAnsi" w:cstheme="minorBidi"/>
                <w:noProof/>
                <w:sz w:val="22"/>
                <w:szCs w:val="22"/>
                <w:lang w:eastAsia="uk-UA" w:bidi="ar-SA"/>
              </w:rPr>
              <w:tab/>
            </w:r>
            <w:r w:rsidR="00C155E3" w:rsidRPr="006446ED">
              <w:rPr>
                <w:rStyle w:val="a7"/>
                <w:noProof/>
              </w:rPr>
              <w:t>Фотоакустичне перетворення в композитах на основі кремнієвих нанониток при імпульсному збудженні</w:t>
            </w:r>
            <w:r w:rsidR="00C155E3">
              <w:rPr>
                <w:noProof/>
                <w:webHidden/>
              </w:rPr>
              <w:tab/>
            </w:r>
            <w:r w:rsidR="00C155E3">
              <w:rPr>
                <w:noProof/>
                <w:webHidden/>
              </w:rPr>
              <w:fldChar w:fldCharType="begin"/>
            </w:r>
            <w:r w:rsidR="00C155E3">
              <w:rPr>
                <w:noProof/>
                <w:webHidden/>
              </w:rPr>
              <w:instrText xml:space="preserve"> PAGEREF _Toc217478450 \h </w:instrText>
            </w:r>
            <w:r w:rsidR="00C155E3">
              <w:rPr>
                <w:noProof/>
                <w:webHidden/>
              </w:rPr>
            </w:r>
            <w:r w:rsidR="00C155E3">
              <w:rPr>
                <w:noProof/>
                <w:webHidden/>
              </w:rPr>
              <w:fldChar w:fldCharType="separate"/>
            </w:r>
            <w:r w:rsidR="00C155E3">
              <w:rPr>
                <w:noProof/>
                <w:webHidden/>
              </w:rPr>
              <w:t>152</w:t>
            </w:r>
            <w:r w:rsidR="00C155E3">
              <w:rPr>
                <w:noProof/>
                <w:webHidden/>
              </w:rPr>
              <w:fldChar w:fldCharType="end"/>
            </w:r>
          </w:hyperlink>
        </w:p>
        <w:p w14:paraId="144C7DB5" w14:textId="6AAE8E71" w:rsidR="00C155E3" w:rsidRDefault="00385741">
          <w:pPr>
            <w:pStyle w:val="21"/>
            <w:rPr>
              <w:rFonts w:asciiTheme="minorHAnsi" w:hAnsiTheme="minorHAnsi" w:cstheme="minorBidi"/>
              <w:noProof/>
              <w:sz w:val="22"/>
              <w:szCs w:val="22"/>
              <w:lang w:eastAsia="uk-UA" w:bidi="ar-SA"/>
            </w:rPr>
          </w:pPr>
          <w:hyperlink w:anchor="_Toc217478451" w:history="1">
            <w:r w:rsidR="00C155E3" w:rsidRPr="006446ED">
              <w:rPr>
                <w:rStyle w:val="a7"/>
                <w:noProof/>
              </w:rPr>
              <w:t>Висновки до розділу</w:t>
            </w:r>
            <w:r w:rsidR="00C155E3">
              <w:rPr>
                <w:noProof/>
                <w:webHidden/>
              </w:rPr>
              <w:tab/>
            </w:r>
            <w:r w:rsidR="00C155E3">
              <w:rPr>
                <w:noProof/>
                <w:webHidden/>
              </w:rPr>
              <w:fldChar w:fldCharType="begin"/>
            </w:r>
            <w:r w:rsidR="00C155E3">
              <w:rPr>
                <w:noProof/>
                <w:webHidden/>
              </w:rPr>
              <w:instrText xml:space="preserve"> PAGEREF _Toc217478451 \h </w:instrText>
            </w:r>
            <w:r w:rsidR="00C155E3">
              <w:rPr>
                <w:noProof/>
                <w:webHidden/>
              </w:rPr>
            </w:r>
            <w:r w:rsidR="00C155E3">
              <w:rPr>
                <w:noProof/>
                <w:webHidden/>
              </w:rPr>
              <w:fldChar w:fldCharType="separate"/>
            </w:r>
            <w:r w:rsidR="00C155E3">
              <w:rPr>
                <w:noProof/>
                <w:webHidden/>
              </w:rPr>
              <w:t>156</w:t>
            </w:r>
            <w:r w:rsidR="00C155E3">
              <w:rPr>
                <w:noProof/>
                <w:webHidden/>
              </w:rPr>
              <w:fldChar w:fldCharType="end"/>
            </w:r>
          </w:hyperlink>
        </w:p>
        <w:p w14:paraId="557F3CD4" w14:textId="652DAB90" w:rsidR="00C155E3" w:rsidRDefault="00385741">
          <w:pPr>
            <w:pStyle w:val="12"/>
            <w:tabs>
              <w:tab w:val="left" w:pos="840"/>
            </w:tabs>
            <w:rPr>
              <w:rFonts w:asciiTheme="minorHAnsi" w:hAnsiTheme="minorHAnsi" w:cstheme="minorBidi"/>
              <w:noProof/>
              <w:sz w:val="22"/>
              <w:szCs w:val="22"/>
              <w:lang w:eastAsia="uk-UA" w:bidi="ar-SA"/>
            </w:rPr>
          </w:pPr>
          <w:hyperlink w:anchor="_Toc217478452" w:history="1">
            <w:r w:rsidR="00C155E3" w:rsidRPr="006446ED">
              <w:rPr>
                <w:rStyle w:val="a7"/>
                <w:noProof/>
              </w:rPr>
              <w:t>Перелік посилань</w:t>
            </w:r>
            <w:r w:rsidR="00C155E3">
              <w:rPr>
                <w:noProof/>
                <w:webHidden/>
              </w:rPr>
              <w:tab/>
            </w:r>
            <w:r w:rsidR="00C155E3">
              <w:rPr>
                <w:noProof/>
                <w:webHidden/>
              </w:rPr>
              <w:fldChar w:fldCharType="begin"/>
            </w:r>
            <w:r w:rsidR="00C155E3">
              <w:rPr>
                <w:noProof/>
                <w:webHidden/>
              </w:rPr>
              <w:instrText xml:space="preserve"> PAGEREF _Toc217478452 \h </w:instrText>
            </w:r>
            <w:r w:rsidR="00C155E3">
              <w:rPr>
                <w:noProof/>
                <w:webHidden/>
              </w:rPr>
            </w:r>
            <w:r w:rsidR="00C155E3">
              <w:rPr>
                <w:noProof/>
                <w:webHidden/>
              </w:rPr>
              <w:fldChar w:fldCharType="separate"/>
            </w:r>
            <w:r w:rsidR="00C155E3">
              <w:rPr>
                <w:noProof/>
                <w:webHidden/>
              </w:rPr>
              <w:t>158</w:t>
            </w:r>
            <w:r w:rsidR="00C155E3">
              <w:rPr>
                <w:noProof/>
                <w:webHidden/>
              </w:rPr>
              <w:fldChar w:fldCharType="end"/>
            </w:r>
          </w:hyperlink>
        </w:p>
        <w:p w14:paraId="3FF7DD83" w14:textId="12B52770" w:rsidR="007A5603" w:rsidRPr="00F40E8D" w:rsidRDefault="007A5603" w:rsidP="007A5603">
          <w:pPr>
            <w:ind w:firstLine="0"/>
            <w:rPr>
              <w:rFonts w:eastAsiaTheme="minorHAnsi"/>
            </w:rPr>
          </w:pPr>
          <w:r w:rsidRPr="00F40E8D">
            <w:fldChar w:fldCharType="end"/>
          </w:r>
        </w:p>
      </w:sdtContent>
    </w:sdt>
    <w:p w14:paraId="44C8BC93" w14:textId="7866208B" w:rsidR="00F1400C" w:rsidRPr="00F40E8D" w:rsidRDefault="007A5603" w:rsidP="0035665E">
      <w:pPr>
        <w:pStyle w:val="afff2"/>
        <w:rPr>
          <w:b/>
          <w:bCs/>
        </w:rPr>
      </w:pPr>
      <w:r w:rsidRPr="00F40E8D">
        <w:br w:type="page"/>
      </w:r>
      <w:r w:rsidR="007E17BF" w:rsidRPr="00F40E8D">
        <w:rPr>
          <w:b/>
          <w:bCs/>
        </w:rPr>
        <w:lastRenderedPageBreak/>
        <w:t>Передмова</w:t>
      </w:r>
    </w:p>
    <w:p w14:paraId="04753777" w14:textId="77777777" w:rsidR="00F1400C" w:rsidRPr="00F40E8D" w:rsidRDefault="00F1400C" w:rsidP="0035665E">
      <w:pPr>
        <w:ind w:firstLine="567"/>
      </w:pPr>
    </w:p>
    <w:p w14:paraId="22A95435" w14:textId="75C68522" w:rsidR="00F1400C" w:rsidRPr="00F40E8D" w:rsidRDefault="00F1400C" w:rsidP="00FD608F">
      <w:pPr>
        <w:ind w:firstLine="567"/>
      </w:pPr>
      <w:r w:rsidRPr="00F40E8D">
        <w:t>Сучасні виклики</w:t>
      </w:r>
      <w:r w:rsidR="003A0336">
        <w:t xml:space="preserve">, які постають перед нами з точки зору </w:t>
      </w:r>
      <w:r w:rsidR="00FD608F">
        <w:t xml:space="preserve">ощадливого використання природних ресурсів, </w:t>
      </w:r>
      <w:r w:rsidR="003A0336">
        <w:t xml:space="preserve">ефективності </w:t>
      </w:r>
      <w:r w:rsidR="00FD608F">
        <w:t>збереження та регулювання споживання накопиченої енергії задля</w:t>
      </w:r>
      <w:r w:rsidRPr="00F40E8D">
        <w:t xml:space="preserve"> сталого </w:t>
      </w:r>
      <w:r w:rsidR="00FD608F">
        <w:t xml:space="preserve">економічного </w:t>
      </w:r>
      <w:r w:rsidRPr="00F40E8D">
        <w:t>розвитку</w:t>
      </w:r>
      <w:r w:rsidR="003A0336">
        <w:t xml:space="preserve"> держави</w:t>
      </w:r>
      <w:r w:rsidRPr="00F40E8D">
        <w:t xml:space="preserve"> вимагають створення принципово нових матеріалів, здатних максимально ефективно керувати тепловими потоками та накопичувати енергію. </w:t>
      </w:r>
      <w:r w:rsidR="00FD608F">
        <w:t xml:space="preserve">Увага до </w:t>
      </w:r>
      <w:r w:rsidR="00FD608F" w:rsidRPr="00F40E8D">
        <w:t>теплоакумулююч</w:t>
      </w:r>
      <w:r w:rsidR="00FD608F">
        <w:t>их</w:t>
      </w:r>
      <w:r w:rsidR="00FD608F" w:rsidRPr="00F40E8D">
        <w:t xml:space="preserve"> систем</w:t>
      </w:r>
      <w:r w:rsidR="00FD608F">
        <w:t xml:space="preserve"> як</w:t>
      </w:r>
      <w:r w:rsidR="00FD608F" w:rsidRPr="00F40E8D">
        <w:t xml:space="preserve"> критично важлив</w:t>
      </w:r>
      <w:r w:rsidR="00FD608F">
        <w:t xml:space="preserve">ого </w:t>
      </w:r>
      <w:r w:rsidR="00FD608F" w:rsidRPr="00F40E8D">
        <w:t>елемент</w:t>
      </w:r>
      <w:r w:rsidR="00FD608F">
        <w:t>у</w:t>
      </w:r>
      <w:r w:rsidR="00FD608F" w:rsidRPr="00F40E8D">
        <w:t xml:space="preserve"> інфраструктури </w:t>
      </w:r>
      <w:r w:rsidR="00FD608F">
        <w:t>виникає завдяки проблемам збільшення ефективності</w:t>
      </w:r>
      <w:r w:rsidRPr="00F40E8D">
        <w:t xml:space="preserve"> </w:t>
      </w:r>
      <w:r w:rsidR="00FD608F">
        <w:t>роботи пристроїв, що працюють на</w:t>
      </w:r>
      <w:r w:rsidRPr="00F40E8D">
        <w:t xml:space="preserve"> відновлюваних джерел</w:t>
      </w:r>
      <w:r w:rsidR="00FD608F">
        <w:t>ах е</w:t>
      </w:r>
      <w:r w:rsidRPr="00F40E8D">
        <w:t>нергі</w:t>
      </w:r>
      <w:r w:rsidR="00FD608F">
        <w:t>ї</w:t>
      </w:r>
      <w:r w:rsidRPr="00F40E8D">
        <w:t>, потреб</w:t>
      </w:r>
      <w:r w:rsidR="00FD608F">
        <w:t>і</w:t>
      </w:r>
      <w:r w:rsidRPr="00F40E8D">
        <w:t xml:space="preserve"> в утилізації промислового тепла</w:t>
      </w:r>
      <w:r w:rsidR="00FD608F">
        <w:t>, необхідності масштабного відновлення країни, та інші викликів</w:t>
      </w:r>
      <w:r w:rsidRPr="00F40E8D">
        <w:t>. Основна проблема полягає в тому, що традиційні фазозмінні матеріали, які ідеально підходять для накопичення енергії завдяки високій прихованій теплоті фазового переходу,</w:t>
      </w:r>
      <w:r w:rsidR="00373519">
        <w:t xml:space="preserve"> і можуть стати важливим компонентом таких систем,</w:t>
      </w:r>
      <w:r w:rsidRPr="00F40E8D">
        <w:t xml:space="preserve"> часто мають незадовільно низьк</w:t>
      </w:r>
      <w:r w:rsidR="00373519">
        <w:t>і теплофізичні характеристики</w:t>
      </w:r>
      <w:r w:rsidRPr="00F40E8D">
        <w:t>, що значно сповільнює процеси заряду та розряду теплов</w:t>
      </w:r>
      <w:r w:rsidR="00373519">
        <w:t>их</w:t>
      </w:r>
      <w:r w:rsidRPr="00F40E8D">
        <w:t xml:space="preserve"> акумулятор</w:t>
      </w:r>
      <w:r w:rsidR="00373519">
        <w:t>ів</w:t>
      </w:r>
      <w:r w:rsidRPr="00F40E8D">
        <w:t>.</w:t>
      </w:r>
    </w:p>
    <w:p w14:paraId="6A0847CF" w14:textId="4192255B" w:rsidR="00F1400C" w:rsidRPr="00F40E8D" w:rsidRDefault="00F1400C" w:rsidP="0035665E">
      <w:pPr>
        <w:ind w:firstLine="567"/>
      </w:pPr>
      <w:r w:rsidRPr="00F40E8D">
        <w:t>Подолання цього обмеження стало можливим завдяки розвитку нанотехнологій, зокрема, через інженерію нанокомпозитних систем. У цих матеріалах наповнювач інкапсулюється у високопор</w:t>
      </w:r>
      <w:r w:rsidR="00373519">
        <w:t>увату</w:t>
      </w:r>
      <w:r w:rsidR="007D0C5C" w:rsidRPr="00F40E8D">
        <w:t xml:space="preserve"> твердотільну</w:t>
      </w:r>
      <w:r w:rsidRPr="00F40E8D">
        <w:t xml:space="preserve"> матрицю, що значно збільшує ефективну площу теплообміну та підвищує загальну теплопровідність системи. Наноструктурований кремній </w:t>
      </w:r>
      <w:r w:rsidR="00373519">
        <w:t xml:space="preserve">(зокрема, </w:t>
      </w:r>
      <w:r w:rsidRPr="00F40E8D">
        <w:t>пор</w:t>
      </w:r>
      <w:r w:rsidR="00373519">
        <w:t>уватий</w:t>
      </w:r>
      <w:r w:rsidRPr="00F40E8D">
        <w:t xml:space="preserve"> кремні</w:t>
      </w:r>
      <w:r w:rsidR="00373519">
        <w:t>й</w:t>
      </w:r>
      <w:r w:rsidRPr="00F40E8D">
        <w:t xml:space="preserve"> (ПК)</w:t>
      </w:r>
      <w:r w:rsidR="00373519">
        <w:t>, масиви</w:t>
      </w:r>
      <w:r w:rsidRPr="00F40E8D">
        <w:t xml:space="preserve"> кремнієвих нанониток (КНН)</w:t>
      </w:r>
      <w:r w:rsidR="00373519">
        <w:t>)</w:t>
      </w:r>
      <w:r w:rsidRPr="00F40E8D">
        <w:t xml:space="preserve"> </w:t>
      </w:r>
      <w:r w:rsidR="004B05D5" w:rsidRPr="00F40E8D">
        <w:t>–</w:t>
      </w:r>
      <w:r w:rsidRPr="00F40E8D">
        <w:t xml:space="preserve"> є ідеальною </w:t>
      </w:r>
      <w:r w:rsidR="00373519">
        <w:t>хост-</w:t>
      </w:r>
      <w:r w:rsidRPr="00F40E8D">
        <w:t>матрицею</w:t>
      </w:r>
      <w:r w:rsidR="00373519">
        <w:t xml:space="preserve"> для вирішення цієї задачі завдяки</w:t>
      </w:r>
      <w:r w:rsidRPr="00F40E8D">
        <w:t xml:space="preserve"> </w:t>
      </w:r>
      <w:r w:rsidR="00373519">
        <w:t>широкої варіативності з точки зору</w:t>
      </w:r>
      <w:r w:rsidRPr="00F40E8D">
        <w:t xml:space="preserve"> морфологі</w:t>
      </w:r>
      <w:r w:rsidR="00373519">
        <w:t>ї структур</w:t>
      </w:r>
      <w:r w:rsidR="007D0C5C" w:rsidRPr="00F40E8D">
        <w:t xml:space="preserve"> та</w:t>
      </w:r>
      <w:r w:rsidR="00373519">
        <w:t xml:space="preserve"> їх</w:t>
      </w:r>
      <w:r w:rsidRPr="00F40E8D">
        <w:t xml:space="preserve"> пор</w:t>
      </w:r>
      <w:r w:rsidR="00373519">
        <w:t>уватості,</w:t>
      </w:r>
      <w:r w:rsidRPr="00F40E8D">
        <w:t xml:space="preserve"> і, що важливо, сумісн</w:t>
      </w:r>
      <w:r w:rsidR="00373519">
        <w:t>ості</w:t>
      </w:r>
      <w:r w:rsidRPr="00F40E8D">
        <w:t xml:space="preserve"> із широким спектром функціональних наповнювачів, включаючи</w:t>
      </w:r>
      <w:r w:rsidR="007D0C5C" w:rsidRPr="00F40E8D">
        <w:t xml:space="preserve"> інноваційні матеріали</w:t>
      </w:r>
      <w:r w:rsidR="00373519">
        <w:t xml:space="preserve"> (</w:t>
      </w:r>
      <w:r w:rsidR="007D0C5C" w:rsidRPr="00F40E8D">
        <w:t>зокрема, органічні</w:t>
      </w:r>
      <w:r w:rsidRPr="00F40E8D">
        <w:t xml:space="preserve"> </w:t>
      </w:r>
      <w:r w:rsidR="007D0C5C" w:rsidRPr="00F40E8D">
        <w:t xml:space="preserve">фазозмінні матеріали та </w:t>
      </w:r>
      <w:r w:rsidRPr="00F40E8D">
        <w:t>іонні рідини</w:t>
      </w:r>
      <w:r w:rsidR="00373519">
        <w:t>)</w:t>
      </w:r>
      <w:r w:rsidRPr="00F40E8D">
        <w:t xml:space="preserve">. При цьому, завдяки ефектам обмеження нанопростору, у таких композитах можуть спостерігатися </w:t>
      </w:r>
      <w:r w:rsidRPr="00F40E8D">
        <w:lastRenderedPageBreak/>
        <w:t>зсуви температур фазових переходів наповнювача, що відкриває шлях до точного налаштування робочих параметрів теплових пристроїв</w:t>
      </w:r>
      <w:r w:rsidR="00373519">
        <w:t xml:space="preserve"> на їх основі</w:t>
      </w:r>
      <w:r w:rsidRPr="00F40E8D">
        <w:t>.</w:t>
      </w:r>
    </w:p>
    <w:p w14:paraId="544AC490" w14:textId="30C16AB0" w:rsidR="00F1400C" w:rsidRPr="00F40E8D" w:rsidRDefault="00F1400C" w:rsidP="0035665E">
      <w:pPr>
        <w:ind w:firstLine="567"/>
      </w:pPr>
      <w:r w:rsidRPr="00F40E8D">
        <w:t>Для успішної розробки та впровадження таких передових композитних систем критично необхідні високоточні надійні методи діагностики їх теплофізичних властивостей. Традиційні калориметричні методи часто є недостатньо чутливими для аналізу тонких шарів</w:t>
      </w:r>
      <w:r w:rsidR="00373519">
        <w:t xml:space="preserve">, </w:t>
      </w:r>
      <w:r w:rsidR="007E7621">
        <w:t xml:space="preserve">а також </w:t>
      </w:r>
      <w:r w:rsidR="00373519">
        <w:t>неоднорідних,</w:t>
      </w:r>
      <w:r w:rsidRPr="00F40E8D">
        <w:t xml:space="preserve"> </w:t>
      </w:r>
      <w:r w:rsidR="00373519">
        <w:t>зокрема,</w:t>
      </w:r>
      <w:r w:rsidRPr="00F40E8D">
        <w:t xml:space="preserve"> </w:t>
      </w:r>
      <w:r w:rsidR="00373519">
        <w:t>багато</w:t>
      </w:r>
      <w:r w:rsidRPr="00F40E8D">
        <w:t>шарових структур</w:t>
      </w:r>
      <w:r w:rsidR="007E7621">
        <w:t xml:space="preserve">. Крім того, характерно малі розміри досліджуваного об’єкту нерідко вимагають </w:t>
      </w:r>
      <w:r w:rsidRPr="00F40E8D">
        <w:t>застосування безконтактних та неруйнівних мето</w:t>
      </w:r>
      <w:r w:rsidR="002D2FC6">
        <w:t>дів</w:t>
      </w:r>
      <w:r w:rsidRPr="00F40E8D">
        <w:t xml:space="preserve">, здатних </w:t>
      </w:r>
      <w:r w:rsidR="007E7621">
        <w:t xml:space="preserve">відтворювано та локально </w:t>
      </w:r>
      <w:r w:rsidRPr="00F40E8D">
        <w:t xml:space="preserve">досліджувати теплові процеси </w:t>
      </w:r>
      <w:r w:rsidR="007E7621">
        <w:t>в такій структурі</w:t>
      </w:r>
      <w:r w:rsidRPr="00F40E8D">
        <w:t xml:space="preserve">, що є особливо важливим для контролю </w:t>
      </w:r>
      <w:r w:rsidR="007E7621">
        <w:t xml:space="preserve">її </w:t>
      </w:r>
      <w:r w:rsidRPr="00F40E8D">
        <w:t>якості</w:t>
      </w:r>
      <w:r w:rsidR="007E7621">
        <w:t>.</w:t>
      </w:r>
    </w:p>
    <w:p w14:paraId="2ED514EA" w14:textId="6B72D5C7" w:rsidR="00F1400C" w:rsidRPr="00F40E8D" w:rsidRDefault="00F1400C" w:rsidP="0035665E">
      <w:pPr>
        <w:ind w:firstLine="567"/>
      </w:pPr>
      <w:r w:rsidRPr="00F40E8D">
        <w:t xml:space="preserve">На сьогодні фотоакустичні </w:t>
      </w:r>
      <w:r w:rsidR="007D0C5C" w:rsidRPr="00F40E8D">
        <w:t xml:space="preserve">(ФА) </w:t>
      </w:r>
      <w:r w:rsidRPr="00F40E8D">
        <w:t>метод</w:t>
      </w:r>
      <w:r w:rsidR="007D0C5C" w:rsidRPr="00F40E8D">
        <w:t>и</w:t>
      </w:r>
      <w:r w:rsidRPr="00F40E8D">
        <w:t xml:space="preserve"> є одним із найбільш перспективних інструментів для такого роду досліджень. В</w:t>
      </w:r>
      <w:r w:rsidR="007E7621">
        <w:t xml:space="preserve"> їх основу закладається </w:t>
      </w:r>
      <w:r w:rsidRPr="00F40E8D">
        <w:t xml:space="preserve"> реєстраці</w:t>
      </w:r>
      <w:r w:rsidR="007E7621">
        <w:t>я</w:t>
      </w:r>
      <w:r w:rsidRPr="00F40E8D">
        <w:t xml:space="preserve"> акустичного відгуку, що генерується при поглинанні </w:t>
      </w:r>
      <w:r w:rsidR="007E7621">
        <w:t xml:space="preserve">досліджуваним </w:t>
      </w:r>
      <w:r w:rsidRPr="00F40E8D">
        <w:t xml:space="preserve">зразком періодично модульованого або імпульсного </w:t>
      </w:r>
      <w:r w:rsidR="007E7621">
        <w:t>світлового</w:t>
      </w:r>
      <w:r w:rsidRPr="00F40E8D">
        <w:t xml:space="preserve"> випромінювання. Чутливість ФА</w:t>
      </w:r>
      <w:r w:rsidR="007D0C5C" w:rsidRPr="00F40E8D">
        <w:t xml:space="preserve"> методів</w:t>
      </w:r>
      <w:r w:rsidRPr="00F40E8D">
        <w:t xml:space="preserve"> до теплових параметрів (зокрема, температуропровідності</w:t>
      </w:r>
      <w:r w:rsidR="007E7621">
        <w:t xml:space="preserve"> та теплопровідності зразків</w:t>
      </w:r>
      <w:r w:rsidRPr="00F40E8D">
        <w:t>) та можливість їх адаптації для роботи з наноструктурованими тонкими шарами</w:t>
      </w:r>
      <w:r w:rsidR="007E7621">
        <w:t>, що містять поруватий хост-матеріал та наповнювач,</w:t>
      </w:r>
      <w:r w:rsidRPr="00F40E8D">
        <w:t xml:space="preserve"> робить їх ідеальними для вивчення </w:t>
      </w:r>
      <w:r w:rsidR="007E7621">
        <w:t>теплових властивостей цих нано</w:t>
      </w:r>
      <w:r w:rsidRPr="00F40E8D">
        <w:t xml:space="preserve">композитів. Використання різних </w:t>
      </w:r>
      <w:r w:rsidR="002D2FC6">
        <w:t xml:space="preserve">ФА </w:t>
      </w:r>
      <w:r w:rsidRPr="00F40E8D">
        <w:t xml:space="preserve">методів реєстрації </w:t>
      </w:r>
      <w:r w:rsidR="002D2FC6">
        <w:t>(</w:t>
      </w:r>
      <w:r w:rsidRPr="00F40E8D">
        <w:t xml:space="preserve">від п'єзоелектричної до </w:t>
      </w:r>
      <w:r w:rsidR="007D0C5C" w:rsidRPr="00F40E8D">
        <w:t>газо-</w:t>
      </w:r>
      <w:r w:rsidRPr="00F40E8D">
        <w:t>мікрофонної</w:t>
      </w:r>
      <w:r w:rsidR="002D2FC6">
        <w:t>)</w:t>
      </w:r>
      <w:r w:rsidRPr="00F40E8D">
        <w:t xml:space="preserve"> </w:t>
      </w:r>
      <w:r w:rsidR="004B05D5" w:rsidRPr="00F40E8D">
        <w:t>–</w:t>
      </w:r>
      <w:r w:rsidRPr="00F40E8D">
        <w:t xml:space="preserve"> дозволяє </w:t>
      </w:r>
      <w:r w:rsidR="00D23352">
        <w:t xml:space="preserve">комплексно проаналізувати особливості теплового транспорту на основі </w:t>
      </w:r>
      <w:r w:rsidRPr="00F40E8D">
        <w:t>процес</w:t>
      </w:r>
      <w:r w:rsidR="00D23352">
        <w:t xml:space="preserve">ів </w:t>
      </w:r>
      <w:r w:rsidRPr="00F40E8D">
        <w:t>теплової дифузії та формування термопружних напружень у заповнених пористих середовищах</w:t>
      </w:r>
      <w:r w:rsidR="00D23352">
        <w:t xml:space="preserve"> при їх опроміненні нестаціонарним електромагнітним випромінюванням</w:t>
      </w:r>
      <w:r w:rsidRPr="00F40E8D">
        <w:t>.</w:t>
      </w:r>
    </w:p>
    <w:p w14:paraId="4274E75F" w14:textId="1C48BD40" w:rsidR="004B05D5" w:rsidRPr="00F40E8D" w:rsidRDefault="007E17BF" w:rsidP="0035665E">
      <w:pPr>
        <w:ind w:firstLine="567"/>
      </w:pPr>
      <w:r w:rsidRPr="00F40E8D">
        <w:t xml:space="preserve">Саме цим фундаментальним та прикладним питанням, які є ключовими для підвищення ефективності акумуляції теплової енергії, присвячена дана монографія. У роботі розглянуто можливості застосування вдосконалених фотоакустичних методів для комплексної характеризації нанокомпозитних </w:t>
      </w:r>
      <w:r w:rsidRPr="00F40E8D">
        <w:lastRenderedPageBreak/>
        <w:t>систем "пор</w:t>
      </w:r>
      <w:r w:rsidR="00D23352">
        <w:t>уватий</w:t>
      </w:r>
      <w:r w:rsidRPr="00F40E8D">
        <w:t xml:space="preserve"> кремній </w:t>
      </w:r>
      <w:r w:rsidR="00D23352">
        <w:t>-</w:t>
      </w:r>
      <w:r w:rsidR="004B05D5" w:rsidRPr="00F40E8D">
        <w:t xml:space="preserve"> фу</w:t>
      </w:r>
      <w:r w:rsidRPr="00F40E8D">
        <w:t>нкціональний наповнювач". Шляхом систематизації теоретичних моделей та експериментальних даних щодо теплотранспортних властивостей цих гібридних структур, монографія встановлює науково обґрунтовані критерії для вибору оптимальних параметрів матриці та наповнювача. Кінцевою метою є формування інструментальної та методологічної бази, необхідної для розробки фазозмінних композитних систем нового покоління</w:t>
      </w:r>
      <w:r w:rsidR="00CA1FE8" w:rsidRPr="00F40E8D">
        <w:t>, а також впровадженню методів діагностики їх теплофізичних властивостей</w:t>
      </w:r>
      <w:r w:rsidRPr="00F40E8D">
        <w:t xml:space="preserve">. </w:t>
      </w:r>
      <w:r w:rsidR="00371F2C" w:rsidRPr="00F40E8D">
        <w:t xml:space="preserve">Особливу увагу приділено результатам власних досліджень авторів, що стосуються впливу морфології </w:t>
      </w:r>
      <w:r w:rsidR="00D23352">
        <w:t xml:space="preserve">кремнієвої </w:t>
      </w:r>
      <w:r w:rsidR="00371F2C" w:rsidRPr="00F40E8D">
        <w:t xml:space="preserve">матриці та типу наповнювача на ефективну теплопровідність отриманих </w:t>
      </w:r>
      <w:r w:rsidR="00D23352">
        <w:t xml:space="preserve">нанокомпозитних </w:t>
      </w:r>
      <w:r w:rsidR="00371F2C" w:rsidRPr="00F40E8D">
        <w:t>систем.</w:t>
      </w:r>
    </w:p>
    <w:p w14:paraId="3C6BF777" w14:textId="66A95BF1" w:rsidR="004B05D5" w:rsidRPr="00F40E8D" w:rsidRDefault="004B05D5" w:rsidP="0035665E">
      <w:pPr>
        <w:ind w:firstLine="567"/>
      </w:pPr>
      <w:r w:rsidRPr="00F40E8D">
        <w:t xml:space="preserve">Видання розраховане на науковців, інженерів, аспірантів та студентів старших курсів фізичних та технічних спеціальностей, які працюють у галузях фізики наносистем, теплофізики та матеріалознавства. </w:t>
      </w:r>
    </w:p>
    <w:p w14:paraId="43069E96" w14:textId="501B4D64" w:rsidR="00F1400C" w:rsidRPr="00F40E8D" w:rsidRDefault="00F1400C" w:rsidP="0035665E">
      <w:pPr>
        <w:ind w:firstLine="0"/>
      </w:pPr>
      <w:r w:rsidRPr="00F40E8D">
        <w:br w:type="page"/>
      </w:r>
    </w:p>
    <w:p w14:paraId="074D82C7" w14:textId="4816DA92" w:rsidR="00D344D2" w:rsidRPr="00F40E8D" w:rsidRDefault="003F0B29" w:rsidP="000F38F9">
      <w:pPr>
        <w:pStyle w:val="1"/>
      </w:pPr>
      <w:bookmarkStart w:id="2" w:name="_Toc217478399"/>
      <w:r>
        <w:lastRenderedPageBreak/>
        <w:t xml:space="preserve">1. </w:t>
      </w:r>
      <w:r w:rsidR="009A1C3D">
        <w:t xml:space="preserve">Дослідження </w:t>
      </w:r>
      <w:r w:rsidR="0081300F">
        <w:t>т</w:t>
      </w:r>
      <w:r w:rsidR="004C4BD9" w:rsidRPr="00F40E8D">
        <w:t>еплов</w:t>
      </w:r>
      <w:r w:rsidR="009A1C3D">
        <w:t>ого</w:t>
      </w:r>
      <w:r w:rsidR="004C4BD9" w:rsidRPr="00F40E8D">
        <w:t xml:space="preserve"> транспорт</w:t>
      </w:r>
      <w:r w:rsidR="009A1C3D">
        <w:t>у в нано</w:t>
      </w:r>
      <w:r w:rsidR="004C4BD9" w:rsidRPr="00F40E8D">
        <w:t xml:space="preserve">композитах на основі поруватого кремнію </w:t>
      </w:r>
      <w:r w:rsidR="009A1C3D">
        <w:t>з різною морфологією пор</w:t>
      </w:r>
      <w:r w:rsidR="004C4BD9" w:rsidRPr="00F40E8D">
        <w:t xml:space="preserve"> при періодично</w:t>
      </w:r>
      <w:r w:rsidR="00CA1FE8" w:rsidRPr="00F40E8D">
        <w:t>м</w:t>
      </w:r>
      <w:r w:rsidR="004C4BD9" w:rsidRPr="00F40E8D">
        <w:t>у опроміненні (газо-мікрофонний метод)</w:t>
      </w:r>
      <w:bookmarkEnd w:id="2"/>
    </w:p>
    <w:p w14:paraId="285DB8D2" w14:textId="6128C54C" w:rsidR="000C3272" w:rsidRPr="00F40E8D" w:rsidRDefault="000C3272" w:rsidP="00B81F7D">
      <w:pPr>
        <w:pStyle w:val="2"/>
      </w:pPr>
      <w:bookmarkStart w:id="3" w:name="_Toc217478400"/>
      <w:r w:rsidRPr="00F40E8D">
        <w:t>Методологічні аспекти дослідження теплових процесів у наноструктурованих напівпровідниках</w:t>
      </w:r>
      <w:r w:rsidR="00CF4008">
        <w:t xml:space="preserve"> при їх періодичному опроміненні світлом (газо-мікрофонні методи реєстрації відгуку)</w:t>
      </w:r>
      <w:bookmarkEnd w:id="3"/>
    </w:p>
    <w:p w14:paraId="06960E08" w14:textId="540F939B" w:rsidR="00513673" w:rsidRPr="00F40E8D" w:rsidRDefault="00513673" w:rsidP="0035665E">
      <w:pPr>
        <w:ind w:firstLine="709"/>
      </w:pPr>
      <w:r w:rsidRPr="00F40E8D">
        <w:t>Сучасний розвиток фізики конденсованого стану, мікроелектроніки та альтернативної енергетики нерозривно пов'язаний із запитом на створення матеріалів із заздалегідь заданими, керованим</w:t>
      </w:r>
      <w:r w:rsidR="004D1B90">
        <w:t xml:space="preserve">и </w:t>
      </w:r>
      <w:r w:rsidRPr="00F40E8D">
        <w:t xml:space="preserve">властивостями. У цьому контексті особливої </w:t>
      </w:r>
      <w:r w:rsidR="004D1B90">
        <w:t>уваги</w:t>
      </w:r>
      <w:r w:rsidRPr="00F40E8D">
        <w:t xml:space="preserve"> набуває необхідність прецизійного контролю </w:t>
      </w:r>
      <w:r w:rsidR="004D1B90">
        <w:t xml:space="preserve">їх </w:t>
      </w:r>
      <w:r w:rsidRPr="00F40E8D">
        <w:t xml:space="preserve">теплофізичних параметрів, оскільки ефективне керування тепловими потоками </w:t>
      </w:r>
      <w:r w:rsidR="004D1B90">
        <w:t xml:space="preserve">в таких структурах </w:t>
      </w:r>
      <w:r w:rsidRPr="00F40E8D">
        <w:t>стає лімітуючим фактором для швидкодії</w:t>
      </w:r>
      <w:r w:rsidR="004D1B90">
        <w:t xml:space="preserve"> та безпеки</w:t>
      </w:r>
      <w:r w:rsidRPr="00F40E8D">
        <w:t xml:space="preserve"> </w:t>
      </w:r>
      <w:r w:rsidR="004D1B90">
        <w:t xml:space="preserve">роботи </w:t>
      </w:r>
      <w:r w:rsidRPr="00F40E8D">
        <w:t>електронних пристроїв</w:t>
      </w:r>
      <w:r w:rsidR="004D1B90">
        <w:t>, а також</w:t>
      </w:r>
      <w:r w:rsidRPr="00F40E8D">
        <w:t xml:space="preserve"> ефективності систем накопичення енергії.</w:t>
      </w:r>
    </w:p>
    <w:p w14:paraId="45A4F809" w14:textId="2113A4CE" w:rsidR="00513673" w:rsidRPr="00F40E8D" w:rsidRDefault="00513673" w:rsidP="0035665E">
      <w:pPr>
        <w:ind w:firstLine="709"/>
      </w:pPr>
      <w:r w:rsidRPr="00F40E8D">
        <w:t xml:space="preserve">При переході від макроскопічних об'єктів до низькорозмірних систем, </w:t>
      </w:r>
      <w:r w:rsidR="004D1B90" w:rsidRPr="004D1B90">
        <w:t xml:space="preserve">які можуть виступати </w:t>
      </w:r>
      <w:r w:rsidR="004D1B90">
        <w:t xml:space="preserve">в ролі </w:t>
      </w:r>
      <w:r w:rsidR="004D1B90" w:rsidRPr="004D1B90">
        <w:t>зручни</w:t>
      </w:r>
      <w:r w:rsidR="004D1B90">
        <w:t>х</w:t>
      </w:r>
      <w:r w:rsidR="004D1B90" w:rsidRPr="004D1B90">
        <w:t xml:space="preserve"> хост-матеріа</w:t>
      </w:r>
      <w:r w:rsidR="004D1B90">
        <w:t>лів</w:t>
      </w:r>
      <w:r w:rsidR="004D1B90" w:rsidRPr="004D1B90">
        <w:t xml:space="preserve"> для формування на їх основі композитів, </w:t>
      </w:r>
      <w:r w:rsidRPr="00F40E8D">
        <w:t>таких як поруватий кремній (ПК)</w:t>
      </w:r>
      <w:r w:rsidR="007B0B82">
        <w:t xml:space="preserve"> </w:t>
      </w:r>
      <w:r w:rsidR="007B0B82" w:rsidRPr="004F2827">
        <w:fldChar w:fldCharType="begin" w:fldLock="1"/>
      </w:r>
      <w:r w:rsidR="00394140">
        <w:instrText>ADDIN CSL_CITATION {"citationItems":[{"id":"ITEM-1","itemData":{"DOI":"10.1080/10408436.2010.495446","ISSN":"1040-8436","abstract":"This review is devoted to the analysis of the problems related to fabrication of the Si porous layers. The review was motivated by a great interest to Si-based porous materials from nano- to macro-scale for various applications in electronics, optoelectronics, photonics, chemical sensors, biosensors, etc. The peculiarities of the silicon porosification and the principles of preparing porous layers are considered in the present article. Various methods used for Si porosification such as chemical stain etching, chemical vapor etching, laser-induced etching, metal-assisted etching, spark processing and reactive ion (plasma) etching were analyzed. However, the main attention was focused on electrochemical porosification of Si. The review discusses in detail the influence of parameters such as electrolyte composition and pH, current density, etching time, temperature, wafer doping and orientation, lighting, magnetic field, and ultrasonic agitation on the process of Si porosification. It was shown that the structure of porous silicon strongly depends on both technological parameters of electrochemical etching and the parameters of the semiconductor subject to treatment. This review also addresses the main properties of porous silicon, porous multilayer and 3D structure formation, oxidation of porous Si, release of the porous layer, drying, storage, etching, filling and surface functionalizing of porous Si. Features of III-V compound porosification are also briefly analyzed.","author":[{"dropping-particle":"","family":"Korotcenkov","given":"G.","non-dropping-particle":"","parse-names":false,"suffix":""},{"dropping-particle":"","family":"Cho","given":"B. K.","non-dropping-particle":"","parse-names":false,"suffix":""}],"container-title":"Critical Reviews in Solid State and Materials Sciences","id":"ITEM-1","issue":"3","issued":{"date-parts":[["2010","8","31"]]},"page":"153-260","title":"Silicon Porosification: State of the Art","type":"article-journal","volume":"35"},"uris":["http://www.mendeley.com/documents/?uuid=2dd6c39d-effd-4b86-a92d-11393d772307"]},{"id":"ITEM-2","itemData":{"ISBN":"9378352732261","author":[{"dropping-particle":"","family":"Sailor","given":"Michael J","non-dropping-particle":"","parse-names":false,"suffix":""}],"edition":"John Wiley","id":"ITEM-2","issued":{"date-parts":[["2012"]]},"number-of-pages":"249","publisher":"Wiley-VCH","title":"Porous Silicon in Practice","type":"book"},"uris":["http://www.mendeley.com/documents/?uuid=d054e483-b6ed-4835-86b8-f6a88da31dc5"]}],"mendeley":{"formattedCitation":"[1,2]","plainTextFormattedCitation":"[1,2]","previouslyFormattedCitation":"[1,2]"},"properties":{"noteIndex":0},"schema":"https://github.com/citation-style-language/schema/raw/master/csl-citation.json"}</w:instrText>
      </w:r>
      <w:r w:rsidR="007B0B82" w:rsidRPr="004F2827">
        <w:fldChar w:fldCharType="separate"/>
      </w:r>
      <w:r w:rsidR="007B0B82" w:rsidRPr="007B0B82">
        <w:rPr>
          <w:noProof/>
        </w:rPr>
        <w:t>[1,2]</w:t>
      </w:r>
      <w:r w:rsidR="007B0B82" w:rsidRPr="004F2827">
        <w:fldChar w:fldCharType="end"/>
      </w:r>
      <w:r w:rsidR="004D1B90">
        <w:t>, або</w:t>
      </w:r>
      <w:r w:rsidRPr="00F40E8D">
        <w:t xml:space="preserve"> масив</w:t>
      </w:r>
      <w:r w:rsidR="00BC77D4">
        <w:t>и</w:t>
      </w:r>
      <w:r w:rsidRPr="00F40E8D">
        <w:t xml:space="preserve"> кремнієвих нанониток (КНН)</w:t>
      </w:r>
      <w:r w:rsidR="00394140">
        <w:rPr>
          <w:lang w:bidi="ar-SA"/>
        </w:rPr>
        <w:t> </w:t>
      </w:r>
      <w:r w:rsidR="00394140">
        <w:rPr>
          <w:lang w:bidi="ar-SA"/>
        </w:rPr>
        <w:fldChar w:fldCharType="begin" w:fldLock="1"/>
      </w:r>
      <w:r w:rsidR="00E5403F">
        <w:rPr>
          <w:lang w:bidi="ar-SA"/>
        </w:rPr>
        <w:instrText>ADDIN CSL_CITATION {"citationItems":[{"id":"ITEM-1","itemData":{"DOI":"10.4028/www.scientific.net/AMR.233-235.2098","ISSN":"1662-8985","abstract":"Silicon nanowires (SiNWs) are new one-dimensional material with unique properties, which have been widely used in field-effect devices, nano-sensors and other nano-electronic devices. In this paper, the new progress in research on the synthesis methods of SiNWs is summarized. The influencing factors and characteristics of each synthesis method are discussed. Finally, a new method is put forward which based on the advantages both on thermal evaporation and template method, and this method can synthesize SiNWs arrays with uniform diameter, high-order, high-purity and with high-yield. This method will be a new research orientation in the future.","author":[{"dropping-particle":"","family":"Zheng","given":"Hong Mei","non-dropping-particle":"","parse-names":false,"suffix":""},{"dropping-particle":"","family":"Yuan","given":"Zhi Shan","non-dropping-particle":"","parse-names":false,"suffix":""},{"dropping-particle":"","family":"Wang","given":"Yu Juan","non-dropping-particle":"","parse-names":false,"suffix":""}],"container-title":"Advanced Materials Research","id":"ITEM-1","issued":{"date-parts":[["2011","5"]]},"page":"2098-2104","title":"Research Survey on Synthesis Methods of Silicon Nanowires","type":"article-journal","volume":"233-235"},"uris":["http://www.mendeley.com/documents/?uuid=f2c6130a-e328-4f93-91e2-e8e2cf300feb"]}],"mendeley":{"formattedCitation":"[3]","plainTextFormattedCitation":"[3]","previouslyFormattedCitation":"[3]"},"properties":{"noteIndex":0},"schema":"https://github.com/citation-style-language/schema/raw/master/csl-citation.json"}</w:instrText>
      </w:r>
      <w:r w:rsidR="00394140">
        <w:rPr>
          <w:lang w:bidi="ar-SA"/>
        </w:rPr>
        <w:fldChar w:fldCharType="separate"/>
      </w:r>
      <w:r w:rsidR="00E5403F" w:rsidRPr="00E5403F">
        <w:rPr>
          <w:noProof/>
          <w:lang w:bidi="ar-SA"/>
        </w:rPr>
        <w:t>[3]</w:t>
      </w:r>
      <w:r w:rsidR="00394140">
        <w:rPr>
          <w:lang w:bidi="ar-SA"/>
        </w:rPr>
        <w:fldChar w:fldCharType="end"/>
      </w:r>
      <w:r w:rsidRPr="00F40E8D">
        <w:t xml:space="preserve">, спостерігається фундаментальна зміна механізмів </w:t>
      </w:r>
      <w:r w:rsidR="00BC77D4">
        <w:t xml:space="preserve">їх </w:t>
      </w:r>
      <w:r w:rsidRPr="00F40E8D">
        <w:t xml:space="preserve">теплопереносу. У таких структурах класичні закони дифузії тепла (зокрема, закон </w:t>
      </w:r>
      <w:r w:rsidR="00BC77D4">
        <w:t xml:space="preserve">теплопровідності </w:t>
      </w:r>
      <w:r w:rsidRPr="00F40E8D">
        <w:t>Фур'є), характерні для об'ємних кристалів, зазнають суттєвих корекцій. Це зумовлено проявом розмірних ефектів</w:t>
      </w:r>
      <w:r w:rsidR="00BC77D4">
        <w:t xml:space="preserve">, згідно яких </w:t>
      </w:r>
      <w:r w:rsidRPr="00F40E8D">
        <w:t xml:space="preserve">коли характерний розмір елемента структури стає співмірним із довжиною вільного пробігу фононів, домінуючу роль </w:t>
      </w:r>
      <w:r w:rsidR="00BC77D4">
        <w:t xml:space="preserve">вже </w:t>
      </w:r>
      <w:r w:rsidRPr="00F40E8D">
        <w:t xml:space="preserve">починають відігравати процеси розсіювання </w:t>
      </w:r>
      <w:r w:rsidR="00BC77D4">
        <w:t xml:space="preserve">носіїв </w:t>
      </w:r>
      <w:r w:rsidRPr="00F40E8D">
        <w:t>на меж</w:t>
      </w:r>
      <w:r w:rsidR="00BC77D4">
        <w:t>і</w:t>
      </w:r>
      <w:r w:rsidRPr="00F40E8D">
        <w:t xml:space="preserve"> поділу </w:t>
      </w:r>
      <w:r w:rsidR="00BC77D4">
        <w:t>наност</w:t>
      </w:r>
      <w:r w:rsidR="005530C9">
        <w:t>ру</w:t>
      </w:r>
      <w:r w:rsidR="00BC77D4">
        <w:t>ктурованого матеріалу</w:t>
      </w:r>
      <w:r w:rsidRPr="00F40E8D">
        <w:t xml:space="preserve">. Як наслідок, теплопровідність наноструктурованого кремнію може падати на кілька порядків </w:t>
      </w:r>
      <w:r w:rsidRPr="00F40E8D">
        <w:lastRenderedPageBreak/>
        <w:t>порівняно з монокриста</w:t>
      </w:r>
      <w:r w:rsidR="00BC77D4">
        <w:t>лічним кремнієм</w:t>
      </w:r>
      <w:r w:rsidRPr="00F40E8D">
        <w:t>, що вимагає застосування спеціалізованих високочутливих методів діагностики.</w:t>
      </w:r>
    </w:p>
    <w:p w14:paraId="64CC54C6" w14:textId="1D170BE4" w:rsidR="00513673" w:rsidRPr="00F40E8D" w:rsidRDefault="00513673" w:rsidP="0035665E">
      <w:pPr>
        <w:ind w:firstLine="709"/>
      </w:pPr>
      <w:r w:rsidRPr="00F40E8D">
        <w:t>Експериментальне дослідження теплового транспорту у таких нанокомпозитних системах, особливо тих, що містять рідку фазу, висуває низку жорстких вимог до вимірювальних методик:</w:t>
      </w:r>
    </w:p>
    <w:p w14:paraId="0DDD122A" w14:textId="64870C21" w:rsidR="00513673" w:rsidRPr="00F40E8D" w:rsidRDefault="00513673" w:rsidP="001E39C8">
      <w:pPr>
        <w:numPr>
          <w:ilvl w:val="0"/>
          <w:numId w:val="2"/>
        </w:numPr>
      </w:pPr>
      <w:r w:rsidRPr="00F40E8D">
        <w:t>Традиційні стаціонарні методи (</w:t>
      </w:r>
      <w:r w:rsidR="00734E08">
        <w:t>зокрема</w:t>
      </w:r>
      <w:r w:rsidR="00914B1B">
        <w:t>, метод плоскої пластини</w:t>
      </w:r>
      <w:r w:rsidR="00E5403F">
        <w:t>,</w:t>
      </w:r>
      <w:r w:rsidR="00914B1B">
        <w:t xml:space="preserve"> метод нагрітого дроту,</w:t>
      </w:r>
      <w:r w:rsidR="00E5403F">
        <w:t xml:space="preserve"> метод </w:t>
      </w:r>
      <w:r w:rsidR="00E5403F" w:rsidRPr="00251A0A">
        <w:rPr>
          <w:lang w:bidi="ar-SA"/>
        </w:rPr>
        <w:t>комбінаційного розсіювання світла</w:t>
      </w:r>
      <w:r w:rsidR="00E5403F">
        <w:rPr>
          <w:lang w:bidi="ar-SA"/>
        </w:rPr>
        <w:t xml:space="preserve"> </w:t>
      </w:r>
      <w:r w:rsidR="00E5403F" w:rsidRPr="00251A0A">
        <w:rPr>
          <w:rStyle w:val="ab"/>
          <w:lang w:bidi="ar-SA"/>
        </w:rPr>
        <w:fldChar w:fldCharType="begin" w:fldLock="1"/>
      </w:r>
      <w:r w:rsidR="00E5403F">
        <w:rPr>
          <w:lang w:bidi="ar-SA"/>
        </w:rPr>
        <w:instrText>ADDIN CSL_CITATION {"citationItems":[{"id":"ITEM-1","itemData":{"DOI":"10.1063/1.371760","ISSN":"00218979","author":[{"dropping-particle":"","family":"Lysenko","given":"V.","non-dropping-particle":"","parse-names":false,"suffix":""},{"dropping-particle":"","family":"Perichon","given":"S.","non-dropping-particle":"","parse-names":false,"suffix":""},{"dropping-particle":"","family":"Remaki","given":"B.","non-dropping-particle":"","parse-names":false,"suffix":""},{"dropping-particle":"","family":"Barbier","given":"D.","non-dropping-particle":"","parse-names":false,"suffix":""},{"dropping-particle":"","family":"Champagnon","given":"B.","non-dropping-particle":"","parse-names":false,"suffix":""}],"container-title":"Journal of Applied Physics","id":"ITEM-1","issue":"12","issued":{"date-parts":[["1999"]]},"page":"6841","title":"Thermal conductivity of thick meso-porous silicon layers by micro-Raman scattering","type":"article-journal","volume":"86"},"uris":["http://www.mendeley.com/documents/?uuid=f16a2adb-8b8d-4e63-aa73-80fa1c9c816a"]},{"id":"ITEM-2","itemData":{"DOI":"10.1016/S0924-4247(00)00327-7","ISBN":"907669902X","ISSN":"09244247","abstract":"Thermal effect microsystems (TEMS) need a highly thermally insulated substrate. Porous silicon (PS) offers promising applications for insulation of thermal transducers from silicon wafers as its thermal conductivity is close to that of silicon oxide. A thorough investigation of PS thermal conductivity has been carried out regarding its technological parameters, i.e., porosity, thickness and oxidation temperature, by means of micro-Raman spectroscopy which yielded thermal conductivity values less than 2 W/m K as predicted by theoretical considerations. For TEMS, a 100-μm-thick meso-PS layer with a porosity of about 50% and oxidized at a moderate temperature (300 °C) presents the best attributes to ensure both an efficient thermal insulation, as its thermal conductivity value was found to be 0.6 W/m K, and a good mechanical strength.","author":[{"dropping-particle":"","family":"Périchon","given":"S.","non-dropping-particle":"","parse-names":false,"suffix":""},{"dropping-particle":"","family":"Lysenko","given":"V.","non-dropping-particle":"","parse-names":false,"suffix":""},{"dropping-particle":"","family":"Roussel","given":"Ph","non-dropping-particle":"","parse-names":false,"suffix":""},{"dropping-particle":"","family":"Remaki","given":"B.","non-dropping-particle":"","parse-names":false,"suffix":""},{"dropping-particle":"","family":"Champagnon","given":"B.","non-dropping-particle":"","parse-names":false,"suffix":""},{"dropping-particle":"","family":"Barbier","given":"D.","non-dropping-particle":"","parse-names":false,"suffix":""},{"dropping-particle":"","family":"Pinard","given":"P.","non-dropping-particle":"","parse-names":false,"suffix":""}],"container-title":"Sensors and Actuators, A: Physical","id":"ITEM-2","issue":"1","issued":{"date-parts":[["2000"]]},"page":"335-339","title":"Technology and micro-Raman characterization of thick meso-porous silicon layers for thermal effect microsystems","type":"article-journal","volume":"85"},"uris":["http://www.mendeley.com/documents/?uuid=2998a113-2ea2-4d06-9569-db5da55b96f6"]},{"id":"ITEM-3","itemData":{"DOI":"10.1088/0022-3727/40/21/029","ISBN":"0022-3727","ISSN":"00223727","abstract":"A scanning thermal microscope (SThM) in the dc regime was used to study the thermal conductivity of homogeneous in-depth meso-porous silicon in the form of thin ﬁlms on a monocrystalline silicon substrate. Measurements for different ﬁlm porosities (30–80%) and thicknesses (100 nm–8µm) were performed in order to estimate the inﬂuence of both layer porosity and thickness on the thermal conductivity values of porous silicon (PS). An analytical model predicting the SThM measurement in the case of ultra-thin monolayered samples was used to calibrate the technique, to analyse experimental data and to determine the thermal conductivity of meso-porous layers. Effective thermal conductivity of meso-PS ﬁlms was found to decrease when the porosity increases. The effective thermal conductivities measured for thick porous layers (severalµm) are in good accordance with those measured by micro-Raman-spectroscopy on bulk meso-PS samples. For submicrometric thicknesses (&lt;1µm), the effective thermal conductivity of layers decreases signiﬁcantly with decreasing layer thickness due to the increased sensitivity of measurements to the thermal resistance of the ﬁlm/substrate interface. An intrinsic thermal conductivity of PS was calculated independently of the ﬁlm thickness and the values of interfacial thermal resistances were thus estimated. From the apparatus point of view, the results obtained show that the depth being sensed is of the order of a few micrometres for insulating materials and depends on the thermal conductivity of the ﬁlms.","author":[{"dropping-particle":"","family":"Gomès","given":"S.","non-dropping-particle":"","parse-names":false,"suffix":""},{"dropping-particle":"","family":"David","given":"L.","non-dropping-particle":"","parse-names":false,"suffix":""},{"dropping-particle":"","family":"Lysenko","given":"V.","non-dropping-particle":"","parse-names":false,"suffix":""},{"dropping-particle":"","family":"Descamps","given":"A.","non-dropping-particle":"","parse-names":false,"suffix":""},{"dropping-particle":"","family":"Nychyporuk","given":"T.","non-dropping-particle":"","parse-names":false,"suffix":""},{"dropping-particle":"","family":"Raynaud","given":"M.","non-dropping-particle":"","parse-names":false,"suffix":""}],"container-title":"Journal of Physics D: Applied Physics","id":"ITEM-3","issue":"21","issued":{"date-parts":[["2007"]]},"page":"6677-6683","title":"Application of scanning thermal microscopy for thermal conductivity measurements on meso-porous silicon thin films","type":"article-journal","volume":"40"},"uris":["http://www.mendeley.com/documents/?uuid=a7892505-8a27-42f0-884e-d86776c5e080"]},{"id":"ITEM-4","itemData":{"DOI":"10.1007/s10854-007-9485-0","ISBN":"1085400794","author":[{"dropping-particle":"","family":"Fang","given":"Zhenqian","non-dropping-particle":"","parse-names":false,"suffix":""},{"dropping-particle":"","family":"Hu","given":"Æ Ming","non-dropping-particle":"","parse-names":false,"suffix":""},{"dropping-particle":"","family":"Zhang","given":"Æ Wei","non-dropping-particle":"","parse-names":false,"suffix":""}],"id":"ITEM-4","issued":{"date-parts":[["2008"]]},"page":"1128-1134","title":"Thermal conductivity and nanoindentation hardness of as-prepared and oxidized porous silicon layers","type":"article-journal"},"uris":["http://www.mendeley.com/documents/?uuid=17414081-9ef2-42ff-b63c-46acd5cbadd9"]},{"id":"ITEM-5","itemData":{"DOI":"10.1063/1.4812280","ISSN":"00218979","abstract":"In this article, we demonstrate that the thermal conductivity of nanostructured\\nporous silicon is reduced by amorphization and also that this amorphous\\nphase in porous silicon can be created by swift (high-energy) heavy\\nion irradiation. Porous silicon samples with 41%-75% porosity are\\nirradiated with 110 MeV uranium ions at six different fluences. Structural\\ncharacterisation by micro-Raman spectroscopy and SEM imaging show\\nthat swift heavy ion irradiation causes the creation of an amorphous\\nphase in porous Si but without suppressing its porous structure.\\nWe demonstrate that the amorphization of porous silicon is caused\\nby electronic-regime interactions, which is the first time such an\\neffect is obtained in crystalline silicon with single-ion species.\\nFurthermore, the impact on the thermal conductivity of porous silicon\\nis studied by micro-Raman spectroscopy and scanning thermal microscopy.\\nThe creation of an amorphous phase in porous silicon leads to a reduction\\nof its thermal conductivity, up to a factor of 3 compared to the\\nnon-irradiated sample. Therefore, this technique could be used to\\nenhance the thermal insulation properties of porous Si. Finally,\\nwe show that this treatment can be combined with pre-oxidation at\\n300 degrees C, which is known to lower the thermal conductivity of\\nporous Si, in order to obtain an even greater reduction. (C) 2013\\nAIP Publishing LLC.","author":[{"dropping-particle":"","family":"Newby","given":"Pascal J.","non-dropping-particle":"","parse-names":false,"suffix":""},{"dropping-particle":"","family":"Canut","given":"Bruno","non-dropping-particle":"","parse-names":false,"suffix":""},{"dropping-particle":"","family":"Bluet","given":"Jean-Marie","non-dropping-particle":"","parse-names":false,"suffix":""},{"dropping-particle":"","family":"Gomès","given":"Séverine","non-dropping-particle":"","parse-names":false,"suffix":""},{"dropping-particle":"","family":"Isaiev","given":"Mykola","non-dropping-particle":"","parse-names":false,"suffix":""},{"dropping-particle":"","family":"Burbelo","given":"Roman","non-dropping-particle":"","parse-names":false,"suffix":""},{"dropping-particle":"","family":"Termentzidis","given":"Konstantinos","non-dropping-particle":"","parse-names":false,"suffix":""},{"dropping-particle":"","family":"Chantrenne","given":"Patrice","non-dropping-particle":"","parse-names":false,"suffix":""},{"dropping-particle":"","family":"Fréchette","given":"Luc G.","non-dropping-particle":"","parse-names":false,"suffix":""},{"dropping-particle":"","family":"Lysenko","given":"Vladimir","non-dropping-particle":"","parse-names":false,"suffix":""}],"container-title":"Journal of Applied Physics","id":"ITEM-5","issue":"1","issued":{"date-parts":[["2013"]]},"page":"014903","title":"Amorphization and reduction of thermal conductivity in porous silicon by irradiation with swift heavy ions","type":"article-journal","volume":"114"},"uris":["http://www.mendeley.com/documents/?uuid=b69030e8-6ae5-4aa0-a235-5844959e41c1"]}],"mendeley":{"formattedCitation":"[4–8]","plainTextFormattedCitation":"[4–8]","previouslyFormattedCitation":"[4–8]"},"properties":{"noteIndex":0},"schema":"https://github.com/citation-style-language/schema/raw/master/csl-citation.json"}</w:instrText>
      </w:r>
      <w:r w:rsidR="00E5403F" w:rsidRPr="00251A0A">
        <w:rPr>
          <w:rStyle w:val="ab"/>
          <w:lang w:bidi="ar-SA"/>
        </w:rPr>
        <w:fldChar w:fldCharType="separate"/>
      </w:r>
      <w:r w:rsidR="00E5403F" w:rsidRPr="00E5403F">
        <w:rPr>
          <w:noProof/>
          <w:lang w:bidi="ar-SA"/>
        </w:rPr>
        <w:t>[4–8]</w:t>
      </w:r>
      <w:r w:rsidR="00E5403F" w:rsidRPr="00251A0A">
        <w:rPr>
          <w:rStyle w:val="ab"/>
          <w:lang w:bidi="ar-SA"/>
        </w:rPr>
        <w:fldChar w:fldCharType="end"/>
      </w:r>
      <w:r w:rsidR="00E5403F">
        <w:t>, тощо)</w:t>
      </w:r>
      <w:r w:rsidRPr="00F40E8D">
        <w:t xml:space="preserve"> або контактні нестаціонарні методи (такі як 3-omega метод</w:t>
      </w:r>
      <w:r w:rsidR="00E5403F">
        <w:t xml:space="preserve"> </w:t>
      </w:r>
      <w:r w:rsidR="00E5403F" w:rsidRPr="00251A0A">
        <w:rPr>
          <w:rStyle w:val="ab"/>
          <w:lang w:val="ru-RU" w:bidi="ar-SA"/>
        </w:rPr>
        <w:fldChar w:fldCharType="begin" w:fldLock="1"/>
      </w:r>
      <w:r w:rsidR="00E5403F">
        <w:rPr>
          <w:lang w:val="ru-RU" w:bidi="ar-SA"/>
        </w:rPr>
        <w:instrText>ADDIN CSL_CITATION {"citationItems":[{"id":"ITEM-1","itemData":{"DOI":"10.1088/0022-3727/30/21/001","ISSN":"0022-3727","author":[{"dropping-particle":"","family":"Gesele","given":"G","non-dropping-particle":"","parse-names":false,"suffix":""},{"dropping-particle":"","family":"Linsmeier","given":"J","non-dropping-particle":"","parse-names":false,"suffix":""},{"dropping-particle":"","family":"Drach","given":"V","non-dropping-particle":"","parse-names":false,"suffix":""},{"dropping-particle":"","family":"Fricke","given":"J","non-dropping-particle":"","parse-names":false,"suffix":""},{"dropping-particle":"","family":"Arens-Fischer","given":"R","non-dropping-particle":"","parse-names":false,"suffix":""}],"container-title":"Journal of Physics D: Applied Physics","id":"ITEM-1","issue":"21","issued":{"date-parts":[["1997","11","7"]]},"page":"2911-2916","title":"Temperature-dependent thermal conductivity of porous silicon","type":"article-journal","volume":"30"},"uris":["http://www.mendeley.com/documents/?uuid=4b0ebc26-77dc-4f66-b543-90dc8a2bbba2"]},{"id":"ITEM-2","itemData":{"DOI":"10.1143/JJAP.44.4084","ISSN":"00214922","abstract":"Due to a strong quantum confinement effect, the thermal conductivity and heat capacity per unit volume of a nanocrystalline silicon (nc-Si) layer prepared by electrochemical anodization are extremely lowered in comparison to those of single crystal silicon (c-Si). Based on this high contrast between the thermal properties of nc-Si and c-Si, we have developed novel thermally induced ultrasound emitter devices. The thermal insulating properties of the nc-Si layer play a key role in this case. This paper concerns precise measurements of the thermal conductivity and heat capacity per unit volume of the nc-Si layer using a dynamic approach called the 3ω method. The measured thermal conductivity is 1.08\\pm0.2 W/(m·K) in good agreement with that reported previously as measured by conventional techniques. The obtained heat capacity per unit volume of the nc-Si layer is, on the other hand, considerably smaller than that estimated from the porosity of the sample. These results provide useful information for designing an efficient ultrasound emitter.","author":[{"dropping-particle":"","family":"Kihara","given":"Takashi","non-dropping-particle":"","parse-names":false,"suffix":""},{"dropping-particle":"","family":"Harada","given":"Toshihiro","non-dropping-particle":"","parse-names":false,"suffix":""},{"dropping-particle":"","family":"Koshida","given":"Nobuyoshi","non-dropping-particle":"","parse-names":false,"suffix":""}],"container-title":"Japanese Journal of Applied Physics, Part 1: Regular Papers and Short Notes and Review Papers","id":"ITEM-2","issue":"6 A","issued":{"date-parts":[["2005"]]},"page":"4084-4087","title":"Precise thermal characterization of confined nanocrystalline silicon by 3?? method","type":"article-journal","volume":"44"},"uris":["http://www.mendeley.com/documents/?uuid=657077a5-44aa-4da8-9daf-9cfa07b3c8a4"]},{"id":"ITEM-3","itemData":{"DOI":"10.1016/j.sna.2014.04.004","ISBN":"0924-4247","ISSN":"09244247","abstract":"As alternative to established thermal substrates and thin membranes, we have investigated fully porous silicon substrates as highly insulating material for thermal devices. Exhibiting a thermal conductivity similar to silica glass and considerably lower than silicon nitride due to increased phonon scattering, thick mesoporous silicon also offers improved thermal and mechanical stability. Our work has focused on full wafer thickness porosification as a not extensively documented use of porous silicon and its application to thermal devices. Here we present measurement and finite element simulation results for our latest generation thin film microheaters on fully porous silicon substrates as proof of concept devices. Porosity, mass density, and specific heat capacity of porous silicon are deduced from fabrication parameters, thermal conductivity is determined by the so-called 3ω-measurement method, and all material properties are validated by fitting measurement data to our finite element models. For thick fully porous domains we estimated a thermal conductivity of ≈0.9 W/m/K, as well as a density of ≈1200 kg/m3, a specific heat capacity of ≈780 J/kg/K and a corresponding volumetric porosity of ≈50%. Thin film fabrication of nitride passivation and molybdenum meander microheaters on fully porous domains allowed characterization of thermal performance and insulation. For 10 mm2microheaters we measured a power efficiency of 0.40 K/mW stable up to a maximum temperature of 475 °C, compared to 0.37 K/mW stable up to 440°C on silica glass. Both static and dynamic heater measurements show superior performance of fully porous silicon substrates compared to reference samples on thin silica glass substrates. © 2014 Elsevier B.V.","author":[{"dropping-particle":"","family":"Lucklum","given":"Frieder","non-dropping-particle":"","parse-names":false,"suffix":""},{"dropping-particle":"","family":"Schwaiger","given":"Alexander","non-dropping-particle":"","parse-names":false,"suffix":""},{"dropping-particle":"","family":"Jakoby","given":"Bernhard","non-dropping-particle":"","parse-names":false,"suffix":""}],"container-title":"Sensors and Actuators, A: Physical","id":"ITEM-3","issued":{"date-parts":[["2014"]]},"page":"35-42","publisher":"Elsevier B.V.","title":"Highly insulating, fully porous silicon substrates for high temperature micro-hotplates","type":"article-journal","volume":"213"},"uris":["http://www.mendeley.com/documents/?uuid=2ffedc7d-1d5a-424f-852c-400d1e0948dd"]}],"mendeley":{"formattedCitation":"[9–11]","plainTextFormattedCitation":"[9–11]","previouslyFormattedCitation":"[9–11]"},"properties":{"noteIndex":0},"schema":"https://github.com/citation-style-language/schema/raw/master/csl-citation.json"}</w:instrText>
      </w:r>
      <w:r w:rsidR="00E5403F" w:rsidRPr="00251A0A">
        <w:rPr>
          <w:rStyle w:val="ab"/>
          <w:lang w:val="ru-RU" w:bidi="ar-SA"/>
        </w:rPr>
        <w:fldChar w:fldCharType="separate"/>
      </w:r>
      <w:r w:rsidR="00E5403F" w:rsidRPr="00E5403F">
        <w:rPr>
          <w:bCs/>
          <w:noProof/>
          <w:lang w:val="ru-RU" w:bidi="ar-SA"/>
        </w:rPr>
        <w:t>[9–11]</w:t>
      </w:r>
      <w:r w:rsidR="00E5403F" w:rsidRPr="00251A0A">
        <w:rPr>
          <w:rStyle w:val="ab"/>
          <w:lang w:val="ru-RU" w:bidi="ar-SA"/>
        </w:rPr>
        <w:fldChar w:fldCharType="end"/>
      </w:r>
      <w:r w:rsidRPr="00F40E8D">
        <w:t>) передбачають фізичний контакт термодавачів, нагрівачів</w:t>
      </w:r>
      <w:r w:rsidR="00914B1B">
        <w:t>,</w:t>
      </w:r>
      <w:r w:rsidRPr="00F40E8D">
        <w:t xml:space="preserve"> або </w:t>
      </w:r>
      <w:r w:rsidR="00914B1B">
        <w:t xml:space="preserve">ж </w:t>
      </w:r>
      <w:r w:rsidRPr="00F40E8D">
        <w:t>нанесення металевих доріжок безпосередньо на поверхню зразка</w:t>
      </w:r>
      <w:r w:rsidR="00914B1B">
        <w:t>, тощо</w:t>
      </w:r>
      <w:r w:rsidRPr="00F40E8D">
        <w:t>. Для високопористих, крихких структур типу "поруватий кремній" механічний тиск може призвести до незворотної деформації скелета</w:t>
      </w:r>
      <w:r w:rsidR="00914B1B">
        <w:t>,</w:t>
      </w:r>
      <w:r w:rsidRPr="00F40E8D">
        <w:t xml:space="preserve"> або руйнування зразка. Більше того, нанесення додаткових шарів змінює тепловий баланс поверхні та ускладнює інтерпретацію даних, особливо при наявності рідини в порах.</w:t>
      </w:r>
    </w:p>
    <w:p w14:paraId="750E8DC0" w14:textId="28D6B3E9" w:rsidR="00513673" w:rsidRPr="00F40E8D" w:rsidRDefault="00513673" w:rsidP="001E39C8">
      <w:pPr>
        <w:numPr>
          <w:ilvl w:val="0"/>
          <w:numId w:val="2"/>
        </w:numPr>
      </w:pPr>
      <w:r w:rsidRPr="00F40E8D">
        <w:t xml:space="preserve">Дослідження наноструктур вимагає роботи в режимі малих температурних градієнтів, щоб уникнути фазових перетворень наповнювача (наприклад, випаровування рідини) або зміни структури матриці. Метод повинен забезпечувати реєстрацію температурних хвиль з амплітудою в </w:t>
      </w:r>
      <w:r w:rsidR="00914B1B">
        <w:t xml:space="preserve">долі одного </w:t>
      </w:r>
      <w:r w:rsidRPr="00F40E8D">
        <w:t xml:space="preserve">градуса, що потребує </w:t>
      </w:r>
      <w:r w:rsidR="00914B1B">
        <w:t>якісного</w:t>
      </w:r>
      <w:r w:rsidRPr="00F40E8D">
        <w:t xml:space="preserve"> співвідношення </w:t>
      </w:r>
      <w:r w:rsidR="00914B1B">
        <w:t xml:space="preserve">за рівнем між </w:t>
      </w:r>
      <w:r w:rsidRPr="00F40E8D">
        <w:t>сигнал</w:t>
      </w:r>
      <w:r w:rsidR="00914B1B">
        <w:t xml:space="preserve">ом та </w:t>
      </w:r>
      <w:r w:rsidRPr="00F40E8D">
        <w:t>шум</w:t>
      </w:r>
      <w:r w:rsidR="00914B1B">
        <w:t>ом</w:t>
      </w:r>
      <w:r w:rsidRPr="00F40E8D">
        <w:t>.</w:t>
      </w:r>
    </w:p>
    <w:p w14:paraId="4A60FD4E" w14:textId="17F68631" w:rsidR="00513673" w:rsidRPr="00F40E8D" w:rsidRDefault="00513673" w:rsidP="001E39C8">
      <w:pPr>
        <w:numPr>
          <w:ilvl w:val="0"/>
          <w:numId w:val="2"/>
        </w:numPr>
      </w:pPr>
      <w:r w:rsidRPr="00F40E8D">
        <w:t xml:space="preserve">У випадку композитних та шаруватих систем, контактний опір між сенсором та шорсткою поверхнею поруватого шару може вносити похибку, співмірну з величиною вимірюваного теплового опору самого зразка. Це робить контактні методи малоефективними для кількісної оцінки теплопровідності тонких </w:t>
      </w:r>
      <w:r w:rsidR="00914B1B">
        <w:t>зразків</w:t>
      </w:r>
      <w:r w:rsidRPr="00F40E8D">
        <w:t>.</w:t>
      </w:r>
    </w:p>
    <w:p w14:paraId="05E26B3D" w14:textId="2A5B610C" w:rsidR="00513673" w:rsidRPr="00F40E8D" w:rsidRDefault="00513673" w:rsidP="001E39C8">
      <w:pPr>
        <w:numPr>
          <w:ilvl w:val="0"/>
          <w:numId w:val="2"/>
        </w:numPr>
      </w:pPr>
      <w:r w:rsidRPr="00F40E8D">
        <w:t xml:space="preserve">Критично важливою для дослідження композитів є можливість проводити вимірювання на одному й тому ж зразку до та після модифікації </w:t>
      </w:r>
      <w:r w:rsidRPr="00F40E8D">
        <w:lastRenderedPageBreak/>
        <w:t>(наприклад, до і після інфільтрації пор рідиною). Більшість руйнівних або контактних методів не дозволяють коректно реалізувати таку процедуру без порушення цілісності експерименту.</w:t>
      </w:r>
    </w:p>
    <w:p w14:paraId="5A38A4BA" w14:textId="05892231" w:rsidR="00513673" w:rsidRPr="00F40E8D" w:rsidRDefault="00513673" w:rsidP="0035665E">
      <w:pPr>
        <w:ind w:firstLine="709"/>
      </w:pPr>
      <w:r w:rsidRPr="00F40E8D">
        <w:t>Задоволення цього комплексу вимог стає можливим завдяки використанню методів,</w:t>
      </w:r>
      <w:r w:rsidR="00914B1B">
        <w:t xml:space="preserve"> в яких реалізується </w:t>
      </w:r>
      <w:r w:rsidRPr="00F40E8D">
        <w:t>фотоакустичн</w:t>
      </w:r>
      <w:r w:rsidR="00914B1B">
        <w:t>ий</w:t>
      </w:r>
      <w:r w:rsidRPr="00F40E8D">
        <w:t xml:space="preserve"> (ФА) ефект, відкрит</w:t>
      </w:r>
      <w:r w:rsidR="00914B1B">
        <w:t>ий</w:t>
      </w:r>
      <w:r w:rsidRPr="00F40E8D">
        <w:t xml:space="preserve"> Александером Беллом ще у 1880 році</w:t>
      </w:r>
      <w:r w:rsidR="00E5403F">
        <w:t xml:space="preserve"> </w:t>
      </w:r>
      <w:r w:rsidR="00E5403F">
        <w:fldChar w:fldCharType="begin" w:fldLock="1"/>
      </w:r>
      <w:r w:rsidR="00E5403F">
        <w:instrText>ADDIN CSL_CITATION {"citationItems":[{"id":"ITEM-1","itemData":{"DOI":"10.1063/1.322296","ISSN":"0021-8979","author":[{"dropping-particle":"","family":"Rosencwaig","given":"Allan","non-dropping-particle":"","parse-names":false,"suffix":""},{"dropping-particle":"","family":"Gersho","given":"Allen","non-dropping-particle":"","parse-names":false,"suffix":""}],"container-title":"Journal of Applied Physics","id":"ITEM-1","issue":"1","issued":{"date-parts":[["1976","1"]]},"page":"64-69","title":"Theory of the photoacoustic effect with solids","type":"article-journal","volume":"47"},"uris":["http://www.mendeley.com/documents/?uuid=bc0abb67-5bd6-463d-abe5-5ef993001373"]},{"id":"ITEM-2","itemData":{"DOI":"10.1063/1.1135213","author":[{"dropping-particle":"","family":"Rosencwaig","given":"Allan","non-dropping-particle":"","parse-names":false,"suffix":""}],"container-title":"Rev. Sci. Instrum.","id":"ITEM-2","issued":{"date-parts":[["1977"]]},"page":"1133-1137","title":"Photoacoustic spectroscopy of solids","type":"article-journal","volume":"48"},"uris":["http://www.mendeley.com/documents/?uuid=1c8ed75d-dd12-4ef7-b82f-927fc7946a0b"]},{"id":"ITEM-3","itemData":{"DOI":"10.1002/pssa.2210480145","ISSN":"1521396X","author":[{"dropping-particle":"","family":"Florian","given":"R.","non-dropping-particle":"","parse-names":false,"suffix":""},{"dropping-particle":"","family":"Pelzl","given":"J.","non-dropping-particle":"","parse-names":false,"suffix":""},{"dropping-particle":"","family":"Rosenberg","given":"M.","non-dropping-particle":"","parse-names":false,"suffix":""},{"dropping-particle":"","family":"Vargas","given":"H.","non-dropping-particle":"","parse-names":false,"suffix":""},{"dropping-particle":"","family":"Wernhardt","given":"R.","non-dropping-particle":"","parse-names":false,"suffix":""}],"container-title":"Physica Status Solidi (a)","id":"ITEM-3","issue":"1","issued":{"date-parts":[["1978"]]},"page":"K35-K38","title":"Photoacoustic detection of phase transitions","type":"article-journal","volume":"48"},"uris":["http://www.mendeley.com/documents/?uuid=5881df62-0cfe-48f1-8a2c-bd48273f7221"]},{"id":"ITEM-4","itemData":{"DOI":"10.1063/1.325823","ISSN":"00218979","abstract":"Photoacoustic spectroscopy provides information about both the amplitude and phase of the response of a system to an optical excitation process. This paper presents a theoretical model of photoacoustic processes in the frequency domain which includes the relaxation time of the radiationless deexcitations and a two‐layer absorbing system. Emphasis is placed on the effect of these conditions on the phase of the photoacoustic signal and the utility of this measurement in evaluating material parameters. Circumstances under which the phase may be used to measure the optical absorption coefficient of the solid and the nonradiative relaxation times are defined. The value of the phase measurement in the study of surface films is discussed.","author":[{"dropping-particle":"","family":"Mandelis","given":"A.","non-dropping-particle":"","parse-names":false,"suffix":""},{"dropping-particle":"","family":"Teng","given":"Y. C.","non-dropping-particle":"","parse-names":false,"suffix":""},{"dropping-particle":"","family":"Royce","given":"B. S.H.","non-dropping-particle":"","parse-names":false,"suffix":""}],"container-title":"Journal of Applied Physics","id":"ITEM-4","issue":"11","issued":{"date-parts":[["1979"]]},"page":"7138-7146","title":"Phase measurements in the frequency domain photoacoustic spectroscopy of solids","type":"article-journal","volume":"50"},"uris":["http://www.mendeley.com/documents/?uuid=2af4d508-6b7f-497f-9e20-4d6760cd318a"]},{"id":"ITEM-5","itemData":{"author":[{"dropping-particle":"","family":"Cesar","given":"L","non-dropping-particle":"","parse-names":false,"suffix":""},{"dropping-particle":"","family":"Vargas","given":"H.","non-dropping-particle":"","parse-names":false,"suffix":""},{"dropping-particle":"","family":"Meyer","given":"J.","non-dropping-particle":"","parse-names":false,"suffix":""},{"dropping-particle":"","family":"Miranda","given":"L.","non-dropping-particle":"","parse-names":false,"suffix":""}],"container-title":"Physical Review Letters","id":"ITEM-5","issue":"23","issued":{"date-parts":[["1979"]]},"page":"1570-1573","title":"Photoacoustic Effect in Solids","type":"article-journal","volume":"42"},"uris":["http://www.mendeley.com/documents/?uuid=7cba9311-6dea-45c8-9ae2-883451247723"]},{"id":"ITEM-6","itemData":{"DOI":"10.1063/1.327320","author":[{"dropping-particle":"","family":"Fernelius","given":"Nils","non-dropping-particle":"","parse-names":false,"suffix":""}],"container-title":"Journal de Physique IV (Proceedings)","id":"ITEM-6","issue":"1","issued":{"date-parts":[["1980"]]},"page":"650-654","title":"Extension of the RosencwaigGersho photoacoustic spectroscopy theory to include effects of a sample coating","type":"article-journal","volume":"51"},"uris":["http://www.mendeley.com/documents/?uuid=f56cc228-0691-4242-9e8f-e86ba517a293"]},{"id":"ITEM-7","itemData":{"DOI":"10.1063/1.329729","ISSN":"00218979","author":[{"dropping-particle":"","family":"Helander","given":"Per","non-dropping-particle":"","parse-names":false,"suffix":""},{"dropping-particle":"","family":"Lundström","given":"Ingemar","non-dropping-particle":"","parse-names":false,"suffix":""},{"dropping-particle":"","family":"McQueen","given":"Douglas","non-dropping-particle":"","parse-names":false,"suffix":""}],"container-title":"Journal of Applied Physics","id":"ITEM-7","issue":"3","issued":{"date-parts":[["1981"]]},"page":"1146-1151","title":"Photoacoustic study of layered samples","type":"article-journal","volume":"52"},"uris":["http://www.mendeley.com/documents/?uuid=f5c43d72-ef70-417f-baec-15a796aa770b"]},{"id":"ITEM-8","itemData":{"DOI":"10.1063/1.329966","author":[{"dropping-particle":"","family":"Charpentier","given":"P","non-dropping-particle":"","parse-names":false,"suffix":""},{"dropping-particle":"","family":"Lepoutre","given":"F","non-dropping-particle":"","parse-names":false,"suffix":""},{"dropping-particle":"","family":"Bertrand","given":"L","non-dropping-particle":"","parse-names":false,"suffix":""}],"container-title":"Journal of Applied Physics","id":"ITEM-8","issued":{"date-parts":[["1982"]]},"page":"608-614","title":"Photoacoustic measurements of thermal diffusivity description of the ’’ drum effect ’’","type":"article-journal","volume":"53"},"uris":["http://www.mendeley.com/documents/?uuid=156d7c78-59d2-41f9-a4b1-52d163524e8b"]},{"id":"ITEM-9","itemData":{"DOI":"10.1088/0022-3735/16/8/007","ISSN":"00223735","abstract":"A simplified open photoacoustic cell in which a ring- shaped piezoelectric crystal is glued to the flat side of a sapphire is described. Some spectroscopic measurements on human whole blood are presented, iiith the cell in a conventional mounting and with the cell mounted on a fibre optic cable. The sensitivity of the simplified cell is about three times that of the previous open cells. Some applications of the simplified open cell are discussed.","author":[{"dropping-particle":"","family":"McQueen","given":"D. H.","non-dropping-particle":"","parse-names":false,"suffix":""}],"container-title":"Journal of Physics E: Scientific Instruments","id":"ITEM-9","issue":"8","issued":{"date-parts":[["1983"]]},"page":"738-739","title":"A simplified open photoacoustic cell and its applications","type":"article-journal","volume":"16"},"uris":["http://www.mendeley.com/documents/?uuid=f0f6208c-6f04-4972-a53b-bda8080e1b6e"]},{"id":"ITEM-10","itemData":{"author":[{"dropping-particle":"","family":"Korpiun","given":"P","non-dropping-particle":"","parse-names":false,"suffix":""},{"dropping-particle":"","family":"Mert","given":"B","non-dropping-particle":"","parse-names":false,"suffix":""},{"dropping-particle":"","family":"Fritschl","given":"G","non-dropping-particle":"","parse-names":false,"suffix":""},{"dropping-particle":"","family":"Tilgnerz","given":"R","non-dropping-particle":"","parse-names":false,"suffix":""},{"dropping-particle":"","family":"Liischer","given":"E","non-dropping-particle":"","parse-names":false,"suffix":""}],"id":"ITEM-10","issued":{"date-parts":[["1983"]]},"page":"312-318","title":"Photoacoustic method for the measurement of the thermal diffusivity of drawn foils","type":"article-journal","volume":"318"},"uris":["http://www.mendeley.com/documents/?uuid=54983599-7edf-4fff-b68c-0a0040c0a25f"]}],"mendeley":{"formattedCitation":"[12–21]","plainTextFormattedCitation":"[12–21]","previouslyFormattedCitation":"[12–21]"},"properties":{"noteIndex":0},"schema":"https://github.com/citation-style-language/schema/raw/master/csl-citation.json"}</w:instrText>
      </w:r>
      <w:r w:rsidR="00E5403F">
        <w:fldChar w:fldCharType="separate"/>
      </w:r>
      <w:r w:rsidR="00E5403F" w:rsidRPr="00E5403F">
        <w:rPr>
          <w:noProof/>
        </w:rPr>
        <w:t>[12–21]</w:t>
      </w:r>
      <w:r w:rsidR="00E5403F">
        <w:fldChar w:fldCharType="end"/>
      </w:r>
      <w:r w:rsidRPr="00F40E8D">
        <w:t>. На відміну від контактних аналогів,</w:t>
      </w:r>
      <w:r w:rsidR="00914B1B">
        <w:t xml:space="preserve"> ФА метод забезпечує</w:t>
      </w:r>
      <w:r w:rsidRPr="00F40E8D">
        <w:t xml:space="preserve"> безконтактн</w:t>
      </w:r>
      <w:r w:rsidR="00914B1B">
        <w:t>ий спосіб</w:t>
      </w:r>
      <w:r w:rsidRPr="00F40E8D">
        <w:t xml:space="preserve"> перетворенн</w:t>
      </w:r>
      <w:r w:rsidR="00914B1B">
        <w:t>я</w:t>
      </w:r>
      <w:r w:rsidRPr="00F40E8D">
        <w:t xml:space="preserve"> енергії: поглинене модульоване оптичне випромінювання (світло) конвертується у тепло, яке,</w:t>
      </w:r>
      <w:r w:rsidR="00914B1B">
        <w:t xml:space="preserve"> у</w:t>
      </w:r>
      <w:r w:rsidRPr="00F40E8D">
        <w:t xml:space="preserve"> сво</w:t>
      </w:r>
      <w:r w:rsidR="00914B1B">
        <w:t>ю</w:t>
      </w:r>
      <w:r w:rsidRPr="00F40E8D">
        <w:t xml:space="preserve"> черг</w:t>
      </w:r>
      <w:r w:rsidR="00914B1B">
        <w:t>у</w:t>
      </w:r>
      <w:r w:rsidRPr="00F40E8D">
        <w:t xml:space="preserve">, генерує акустичний відгук (звук). Фізично ФА ефект виникає внаслідок безвипромінювальної релаксації, </w:t>
      </w:r>
      <w:r w:rsidR="00914B1B">
        <w:t xml:space="preserve">тобто, </w:t>
      </w:r>
      <w:r w:rsidRPr="00F40E8D">
        <w:t>коли зразок, поглинаючи періодично модульовану енергію, зазнає циклічного нагрівання. Це нагрівання спричиняє періодичне термопружне розширення самого зразка</w:t>
      </w:r>
      <w:r w:rsidR="00914B1B">
        <w:t>,</w:t>
      </w:r>
      <w:r w:rsidRPr="00F40E8D">
        <w:t xml:space="preserve"> або ж призводить до періодичного нагрівання прилеглого до зразка середовища.</w:t>
      </w:r>
    </w:p>
    <w:p w14:paraId="4A145BCC" w14:textId="3743FB32" w:rsidR="00513673" w:rsidRPr="00F40E8D" w:rsidRDefault="00513673" w:rsidP="0035665E">
      <w:pPr>
        <w:ind w:firstLine="709"/>
      </w:pPr>
      <w:r w:rsidRPr="00F40E8D">
        <w:t>Практична реалізація цього методу найчастіше здійснюється у газо-мікрофонній (ГМ) конфігурації. У цьому випадку зразок розміщується у герметичній акустичній комірці, заповненій газом (як правило, повітря). Теплова енергія передається від поверхні зразка до тонкого шару газу, викликаючи його періодичне стиснення та розширення. Цей процес, відомий як ефект "теплового поршня", генерує коливання тиску, які реєструються</w:t>
      </w:r>
      <w:r w:rsidR="00914B1B">
        <w:t xml:space="preserve"> за допомогою</w:t>
      </w:r>
      <w:r w:rsidRPr="00F40E8D">
        <w:t xml:space="preserve"> високочутлив</w:t>
      </w:r>
      <w:r w:rsidR="00914B1B">
        <w:t>ого</w:t>
      </w:r>
      <w:r w:rsidRPr="00F40E8D">
        <w:t xml:space="preserve"> мікрофон</w:t>
      </w:r>
      <w:r w:rsidR="00914B1B">
        <w:t>у</w:t>
      </w:r>
      <w:r w:rsidRPr="00F40E8D">
        <w:t>.</w:t>
      </w:r>
    </w:p>
    <w:p w14:paraId="0A126DFD" w14:textId="4A906F09" w:rsidR="00513673" w:rsidRPr="00F40E8D" w:rsidRDefault="00513673" w:rsidP="0035665E">
      <w:pPr>
        <w:ind w:firstLine="709"/>
      </w:pPr>
      <w:r w:rsidRPr="00F40E8D">
        <w:t xml:space="preserve">У контексті дослідження наноматеріалів саме така конфігурація виступає оптимальним інструментом діагностики. </w:t>
      </w:r>
      <w:r w:rsidR="00914B1B">
        <w:t>Важливою</w:t>
      </w:r>
      <w:r w:rsidRPr="00F40E8D">
        <w:t xml:space="preserve"> перевагою ФА методів є їхня гнучкість та чутливість до теплової дифузії зразків. Варі</w:t>
      </w:r>
      <w:r w:rsidR="00914B1B">
        <w:t xml:space="preserve">ація </w:t>
      </w:r>
      <w:r w:rsidRPr="00F40E8D">
        <w:t>частот</w:t>
      </w:r>
      <w:r w:rsidR="00914B1B">
        <w:t>и</w:t>
      </w:r>
      <w:r w:rsidRPr="00F40E8D">
        <w:t xml:space="preserve"> модуляції збуджуючого випромінювання</w:t>
      </w:r>
      <w:r w:rsidR="00914B1B">
        <w:t xml:space="preserve"> призводить до</w:t>
      </w:r>
      <w:r w:rsidRPr="00F40E8D">
        <w:t xml:space="preserve"> керовано</w:t>
      </w:r>
      <w:r w:rsidR="00914B1B">
        <w:t>ї</w:t>
      </w:r>
      <w:r w:rsidRPr="00F40E8D">
        <w:t xml:space="preserve"> змін</w:t>
      </w:r>
      <w:r w:rsidR="00914B1B">
        <w:t>и</w:t>
      </w:r>
      <w:r w:rsidRPr="00F40E8D">
        <w:t xml:space="preserve"> довжин</w:t>
      </w:r>
      <w:r w:rsidR="00914B1B">
        <w:t>и</w:t>
      </w:r>
      <w:r w:rsidRPr="00F40E8D">
        <w:t xml:space="preserve"> теплової дифузії, реалізуючи так зване </w:t>
      </w:r>
      <w:r w:rsidR="00914B1B">
        <w:t>«</w:t>
      </w:r>
      <w:r w:rsidRPr="00F40E8D">
        <w:t>глибинне профілювання</w:t>
      </w:r>
      <w:r w:rsidR="00914B1B">
        <w:t>»</w:t>
      </w:r>
      <w:r w:rsidRPr="00F40E8D">
        <w:t xml:space="preserve"> (</w:t>
      </w:r>
      <w:r w:rsidRPr="00914B1B">
        <w:rPr>
          <w:iCs/>
        </w:rPr>
        <w:t>depth profiling</w:t>
      </w:r>
      <w:r w:rsidRPr="00F40E8D">
        <w:t>). Це дозволяє проводити динамічний та просторово-локалізований аналіз</w:t>
      </w:r>
      <w:r w:rsidR="00914B1B">
        <w:t>, тобто,</w:t>
      </w:r>
      <w:r w:rsidRPr="00F40E8D">
        <w:t xml:space="preserve"> неінвазивно сканувати теплофізичні властивості зразка по глибині, розділяючи внески поверхневих шарів, об'єму композиту та підкладки</w:t>
      </w:r>
      <w:r w:rsidR="00914B1B">
        <w:t>, на якій він міститься</w:t>
      </w:r>
      <w:r w:rsidRPr="00F40E8D">
        <w:t>.</w:t>
      </w:r>
    </w:p>
    <w:p w14:paraId="00124454" w14:textId="72500F61" w:rsidR="00513673" w:rsidRPr="00F40E8D" w:rsidRDefault="00513673" w:rsidP="0035665E">
      <w:pPr>
        <w:ind w:firstLine="709"/>
      </w:pPr>
      <w:r w:rsidRPr="00F40E8D">
        <w:lastRenderedPageBreak/>
        <w:t>Такий підхід забезпечує унікальну можливість досліджувати еволюцію теплопровідності при переході від незаповненої поруватої матриці до компо</w:t>
      </w:r>
      <w:r w:rsidR="00914B1B">
        <w:t>з</w:t>
      </w:r>
      <w:r w:rsidRPr="00F40E8D">
        <w:t>ит</w:t>
      </w:r>
      <w:r w:rsidR="00914B1B">
        <w:t>ної системи</w:t>
      </w:r>
      <w:r w:rsidRPr="00F40E8D">
        <w:t xml:space="preserve"> </w:t>
      </w:r>
      <w:r w:rsidR="00914B1B">
        <w:t>«</w:t>
      </w:r>
      <w:r w:rsidRPr="00F40E8D">
        <w:t>тверде тіло – рідина</w:t>
      </w:r>
      <w:r w:rsidR="00914B1B">
        <w:t>»</w:t>
      </w:r>
      <w:r w:rsidRPr="00F40E8D">
        <w:t xml:space="preserve">, зберігаючи при цьому нативну структуру досліджуваного об'єкта. Крім того, сучасна апаратна реалізація ФА методів із застосуванням прецизійних джерел випромінювання та синхронного детектування сигналів дозволяє досягти виняткової точності вимірювань навіть за наявності значного розсіювання світла, що є характерним для масивів </w:t>
      </w:r>
      <w:r w:rsidR="001811CD">
        <w:t xml:space="preserve">кремнієвих </w:t>
      </w:r>
      <w:r w:rsidRPr="00F40E8D">
        <w:t>нанониток та</w:t>
      </w:r>
      <w:r w:rsidR="001811CD">
        <w:t xml:space="preserve"> деяких з</w:t>
      </w:r>
      <w:r w:rsidRPr="00F40E8D">
        <w:t xml:space="preserve"> поруватих поверхонь.</w:t>
      </w:r>
    </w:p>
    <w:p w14:paraId="54AE6488" w14:textId="08569168" w:rsidR="000C539E" w:rsidRPr="00F40E8D" w:rsidRDefault="000C539E" w:rsidP="00B81F7D">
      <w:pPr>
        <w:pStyle w:val="2"/>
      </w:pPr>
      <w:bookmarkStart w:id="4" w:name="_Toc217478401"/>
      <w:r w:rsidRPr="00F40E8D">
        <w:t>Експериментальна реалізація методу та апаратне забезпечення</w:t>
      </w:r>
      <w:bookmarkEnd w:id="4"/>
    </w:p>
    <w:p w14:paraId="5FE2E206" w14:textId="4F068B47" w:rsidR="00386151" w:rsidRPr="00F40E8D" w:rsidRDefault="00386151" w:rsidP="0035665E">
      <w:pPr>
        <w:ind w:firstLine="709"/>
      </w:pPr>
      <w:r w:rsidRPr="00F40E8D">
        <w:t xml:space="preserve">Для практичної реалізації </w:t>
      </w:r>
      <w:r w:rsidR="001811CD">
        <w:t>ФА</w:t>
      </w:r>
      <w:r w:rsidRPr="00F40E8D">
        <w:t xml:space="preserve"> методу у газо-мікрофонній конфігурації розробл</w:t>
      </w:r>
      <w:r w:rsidR="00D51BB2" w:rsidRPr="00F40E8D">
        <w:t>яється</w:t>
      </w:r>
      <w:r w:rsidRPr="00F40E8D">
        <w:t xml:space="preserve"> та монт</w:t>
      </w:r>
      <w:r w:rsidR="00D51BB2" w:rsidRPr="00F40E8D">
        <w:t>ується</w:t>
      </w:r>
      <w:r w:rsidRPr="00F40E8D">
        <w:t xml:space="preserve"> </w:t>
      </w:r>
      <w:r w:rsidR="001811CD">
        <w:t xml:space="preserve">спеціальний </w:t>
      </w:r>
      <w:r w:rsidRPr="00F40E8D">
        <w:t>вимірювальний комплекс. Його архітектура спроєктована таким чином, щоб забезпечити гнучке керування параметрами теплово</w:t>
      </w:r>
      <w:r w:rsidR="00D51BB2" w:rsidRPr="00F40E8D">
        <w:t xml:space="preserve">го збурення в зразку, розміщеного у </w:t>
      </w:r>
      <w:r w:rsidR="001811CD">
        <w:t>ФА</w:t>
      </w:r>
      <w:r w:rsidR="00D51BB2" w:rsidRPr="00F40E8D">
        <w:t xml:space="preserve"> комірці,</w:t>
      </w:r>
      <w:r w:rsidRPr="00F40E8D">
        <w:t xml:space="preserve"> та гарантувати </w:t>
      </w:r>
      <w:r w:rsidR="00D51BB2" w:rsidRPr="00F40E8D">
        <w:t xml:space="preserve">при цьому </w:t>
      </w:r>
      <w:r w:rsidRPr="00F40E8D">
        <w:t xml:space="preserve">високе співвідношення </w:t>
      </w:r>
      <w:r w:rsidR="001811CD">
        <w:t>«</w:t>
      </w:r>
      <w:r w:rsidRPr="00F40E8D">
        <w:t>сигнал/шум</w:t>
      </w:r>
      <w:r w:rsidR="001811CD">
        <w:t>»</w:t>
      </w:r>
      <w:r w:rsidRPr="00F40E8D">
        <w:t xml:space="preserve"> при реєстрації слабких </w:t>
      </w:r>
      <w:r w:rsidR="001811CD">
        <w:t xml:space="preserve">інформативних </w:t>
      </w:r>
      <w:r w:rsidRPr="00F40E8D">
        <w:t>відгуків.</w:t>
      </w:r>
    </w:p>
    <w:p w14:paraId="628F57B8" w14:textId="3EFD8B42" w:rsidR="00386151" w:rsidRPr="00F40E8D" w:rsidRDefault="00386151" w:rsidP="0035665E">
      <w:pPr>
        <w:ind w:firstLine="709"/>
      </w:pPr>
      <w:r w:rsidRPr="00F40E8D">
        <w:t xml:space="preserve">Загальну логіку роботи установки можна описати наступним алгоритмом: </w:t>
      </w:r>
      <w:r w:rsidR="00D51BB2" w:rsidRPr="00F40E8D">
        <w:t>генерація періодичного з часом</w:t>
      </w:r>
      <w:r w:rsidRPr="00F40E8D">
        <w:t xml:space="preserve"> </w:t>
      </w:r>
      <w:r w:rsidR="00D51BB2" w:rsidRPr="00F40E8D">
        <w:t>випромінювання з</w:t>
      </w:r>
      <w:r w:rsidRPr="00F40E8D">
        <w:t xml:space="preserve"> джерела світла → поглинання </w:t>
      </w:r>
      <w:r w:rsidR="00D51BB2" w:rsidRPr="00F40E8D">
        <w:t xml:space="preserve">світлової </w:t>
      </w:r>
      <w:r w:rsidRPr="00F40E8D">
        <w:t>енергії зразком → генерація теплової хвилі → термопружна деформація приповерхневого шару газу → реєстрація акустичних коливань → синхронне детектування.</w:t>
      </w:r>
      <w:r w:rsidR="00D51BB2" w:rsidRPr="00F40E8D">
        <w:t xml:space="preserve"> </w:t>
      </w:r>
      <w:r w:rsidRPr="00F40E8D">
        <w:t xml:space="preserve">Блок-схема експериментального стенду, що реалізує цей алгоритм, представлена на </w:t>
      </w:r>
      <w:r w:rsidR="00394140">
        <w:t>Р</w:t>
      </w:r>
      <w:r w:rsidRPr="00F40E8D">
        <w:t>ис. 1.1.</w:t>
      </w:r>
    </w:p>
    <w:p w14:paraId="65E45EE8" w14:textId="24B7071E" w:rsidR="00456841" w:rsidRPr="00F40E8D" w:rsidRDefault="00456841" w:rsidP="00456841">
      <w:pPr>
        <w:tabs>
          <w:tab w:val="num" w:pos="1440"/>
        </w:tabs>
        <w:ind w:firstLine="709"/>
      </w:pPr>
      <w:r w:rsidRPr="00F40E8D">
        <w:t xml:space="preserve">Важливою передумовою отримання коректних результатів є дотримання низки вимог до функціональних вузлів експериментальної установки. Формування достовірного </w:t>
      </w:r>
      <w:r w:rsidR="001811CD">
        <w:t xml:space="preserve">розподілу </w:t>
      </w:r>
      <w:r w:rsidRPr="00F40E8D">
        <w:t xml:space="preserve">температурного </w:t>
      </w:r>
      <w:r w:rsidR="001811CD">
        <w:t>збурення</w:t>
      </w:r>
      <w:r w:rsidRPr="00F40E8D">
        <w:t xml:space="preserve"> в зразку залежить від стабільності та часових характеристик джерела випромінювання (блок 1). У зв’язку з цим рекомендовано використання напівпровідникових джерел (лазерів </w:t>
      </w:r>
      <w:r w:rsidRPr="00F40E8D">
        <w:lastRenderedPageBreak/>
        <w:t>або світлодіодів) з можливістю швидкого перемикання та стабільною ват-амперною характеристикою, що</w:t>
      </w:r>
      <w:r w:rsidR="001811CD">
        <w:t>б</w:t>
      </w:r>
      <w:r w:rsidRPr="00F40E8D">
        <w:t xml:space="preserve"> забезпеч</w:t>
      </w:r>
      <w:r w:rsidR="001811CD">
        <w:t>ити</w:t>
      </w:r>
      <w:r w:rsidRPr="00F40E8D">
        <w:t xml:space="preserve"> лінійну залежність вихідної оптичної потужності від струму живлення. При цьому вибір робочої довжини хвилі </w:t>
      </w:r>
      <w:r w:rsidR="001811CD">
        <w:t>опромінення (</w:t>
      </w:r>
      <w:r w:rsidRPr="00F40E8D">
        <w:t>λ</w:t>
      </w:r>
      <w:r w:rsidR="001811CD">
        <w:t>)</w:t>
      </w:r>
      <w:r w:rsidRPr="00F40E8D">
        <w:t xml:space="preserve"> має базуватися на спектральних особливостях поглинання досліджуваних наноструктур для забезпечення необхідної глибини проникнення </w:t>
      </w:r>
      <w:r w:rsidR="001811CD">
        <w:t xml:space="preserve">оптичного </w:t>
      </w:r>
      <w:r w:rsidRPr="00F40E8D">
        <w:t>випромінювання.</w:t>
      </w:r>
    </w:p>
    <w:p w14:paraId="73976A32" w14:textId="0C9E3496" w:rsidR="00386151" w:rsidRPr="00F40E8D" w:rsidRDefault="00404D51" w:rsidP="0035665E">
      <w:pPr>
        <w:pStyle w:val="affc"/>
        <w:spacing w:line="360" w:lineRule="auto"/>
        <w:jc w:val="center"/>
        <w:rPr>
          <w:lang w:eastAsia="ru-RU" w:bidi="en-US"/>
        </w:rPr>
      </w:pPr>
      <w:r>
        <w:rPr>
          <w:noProof/>
          <w:lang w:eastAsia="ru-RU" w:bidi="en-US"/>
        </w:rPr>
        <w:drawing>
          <wp:inline distT="0" distB="0" distL="0" distR="0" wp14:anchorId="45E1C82F" wp14:editId="5B042DB8">
            <wp:extent cx="4109718" cy="2049048"/>
            <wp:effectExtent l="0" t="0" r="571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09718" cy="2049048"/>
                    </a:xfrm>
                    <a:prstGeom prst="rect">
                      <a:avLst/>
                    </a:prstGeom>
                    <a:noFill/>
                    <a:ln>
                      <a:noFill/>
                    </a:ln>
                  </pic:spPr>
                </pic:pic>
              </a:graphicData>
            </a:graphic>
          </wp:inline>
        </w:drawing>
      </w:r>
    </w:p>
    <w:p w14:paraId="12D1F189" w14:textId="049D9160" w:rsidR="00386151" w:rsidRPr="00F40E8D" w:rsidRDefault="00386151" w:rsidP="0035665E">
      <w:pPr>
        <w:pStyle w:val="affc"/>
        <w:spacing w:line="360" w:lineRule="auto"/>
      </w:pPr>
      <w:r w:rsidRPr="00F40E8D">
        <w:t xml:space="preserve">Рисунок 1.1 – </w:t>
      </w:r>
      <w:r w:rsidR="008A5E5B">
        <w:t>С</w:t>
      </w:r>
      <w:r w:rsidRPr="00F40E8D">
        <w:t xml:space="preserve">хема експериментального стенду </w:t>
      </w:r>
      <w:r w:rsidR="008A5E5B">
        <w:t>фотоакустичного</w:t>
      </w:r>
      <w:r w:rsidRPr="00F40E8D">
        <w:t xml:space="preserve"> методу</w:t>
      </w:r>
      <w:r w:rsidR="008A5E5B">
        <w:t xml:space="preserve"> з газо-мікрофонною реєстрацією сигналу</w:t>
      </w:r>
      <w:r w:rsidRPr="00F40E8D">
        <w:t xml:space="preserve">: </w:t>
      </w:r>
      <w:r w:rsidR="008A5E5B">
        <w:t>джерело світла</w:t>
      </w:r>
      <w:r w:rsidRPr="00F40E8D">
        <w:t xml:space="preserve"> (1),  </w:t>
      </w:r>
      <w:r w:rsidR="008A5E5B">
        <w:t>генератор модульованого сигналу</w:t>
      </w:r>
      <w:r w:rsidRPr="00F40E8D">
        <w:t xml:space="preserve"> (2), синхронний нановольтметр</w:t>
      </w:r>
      <w:r w:rsidR="008A5E5B">
        <w:t xml:space="preserve"> (</w:t>
      </w:r>
      <w:r w:rsidR="008A5E5B">
        <w:rPr>
          <w:lang w:val="en-US"/>
        </w:rPr>
        <w:t>lock-in amplifier</w:t>
      </w:r>
      <w:r w:rsidR="008A5E5B">
        <w:t>)</w:t>
      </w:r>
      <w:r w:rsidR="001811CD">
        <w:t> </w:t>
      </w:r>
      <w:r w:rsidRPr="00F40E8D">
        <w:t xml:space="preserve">(3), </w:t>
      </w:r>
      <w:r w:rsidR="008A5E5B">
        <w:rPr>
          <w:lang w:val="en-US"/>
        </w:rPr>
        <w:t>2-</w:t>
      </w:r>
      <w:r w:rsidR="008A5E5B">
        <w:t xml:space="preserve">канальний </w:t>
      </w:r>
      <w:r w:rsidRPr="00F40E8D">
        <w:t>осцилограф (4),</w:t>
      </w:r>
      <w:r w:rsidR="000154FC">
        <w:t xml:space="preserve"> </w:t>
      </w:r>
      <w:r w:rsidRPr="00F40E8D">
        <w:t xml:space="preserve">підсилювач сигналу (5), </w:t>
      </w:r>
      <w:r w:rsidR="008A5E5B">
        <w:t>фотоакустична газо-мікрофонна</w:t>
      </w:r>
      <w:r w:rsidRPr="00F40E8D">
        <w:t xml:space="preserve"> комірка (6).</w:t>
      </w:r>
    </w:p>
    <w:p w14:paraId="0E83E02B" w14:textId="1B0B2A1F" w:rsidR="003C75DC" w:rsidRPr="00F40E8D" w:rsidRDefault="003C75DC" w:rsidP="0035665E">
      <w:pPr>
        <w:ind w:firstLine="709"/>
      </w:pPr>
      <w:r w:rsidRPr="00F40E8D">
        <w:t xml:space="preserve">Принциповою особливістю реалізованої установки є використання електричної модуляції живлення джерела (блок 2) замість традиційного механічного переривання світлового потоку. Це технічне рішення має низку суттєвих переваг: воно усуває акустичні шуми та вібрації від </w:t>
      </w:r>
      <w:r w:rsidR="001811CD">
        <w:t>механічного модулятора</w:t>
      </w:r>
      <w:r w:rsidRPr="00F40E8D">
        <w:t>, які могли б інтерферувати з корисним сигналом</w:t>
      </w:r>
      <w:r w:rsidR="001811CD">
        <w:t xml:space="preserve">, зареєстрованим </w:t>
      </w:r>
      <w:r w:rsidRPr="00F40E8D">
        <w:t>мікрофо</w:t>
      </w:r>
      <w:r w:rsidR="00ED67C5" w:rsidRPr="00F40E8D">
        <w:t>н</w:t>
      </w:r>
      <w:r w:rsidR="001811CD">
        <w:t>ом</w:t>
      </w:r>
      <w:r w:rsidRPr="00F40E8D">
        <w:t xml:space="preserve">. Крім того, сучасні генератори імпульсів забезпечують формування фронту сигналу, наближеного до ідеального прямокутного. Для коректного застосування теоретичних моделей тривалість фронтів наростання та спадання </w:t>
      </w:r>
      <w:r w:rsidRPr="00F40E8D">
        <w:lastRenderedPageBreak/>
        <w:t>інтенсивності не повинна перевищувати 10–15% від періоду модуляції у всьому робочому діапазоні частот ФА комірки (до декількох кГц).</w:t>
      </w:r>
    </w:p>
    <w:p w14:paraId="4672A75F" w14:textId="13F71B94" w:rsidR="003C75DC" w:rsidRPr="00F40E8D" w:rsidRDefault="003C75DC" w:rsidP="0035665E">
      <w:pPr>
        <w:ind w:firstLine="709"/>
      </w:pPr>
      <w:r w:rsidRPr="00F40E8D">
        <w:t>Для забезпечення умов одновимірного поширення тепла, що значно спрощує подальше математичне моделювання, світловий потік фокусується на поверхні зразка у вигляді рівномірно освітленої плями. Її діаметр повинен значно перевищувати довжину теплової дифузії в зразку, що дозволяє нівелювати вплив радіальних теплових потоків.</w:t>
      </w:r>
    </w:p>
    <w:p w14:paraId="64A94BAE" w14:textId="4C655714" w:rsidR="003C75DC" w:rsidRPr="00F40E8D" w:rsidRDefault="003C75DC" w:rsidP="0035665E">
      <w:r w:rsidRPr="00F40E8D">
        <w:t xml:space="preserve">Реєстрація акустичного відгуку відбувається у спеціалізованій ФА комірці (блок 6) за допомогою високочутливого мікрофона, розташованого </w:t>
      </w:r>
      <w:r w:rsidR="001811CD">
        <w:t xml:space="preserve">в середині комірки </w:t>
      </w:r>
      <w:r w:rsidRPr="00F40E8D">
        <w:t>у безпосередній близькості до зразка</w:t>
      </w:r>
      <w:r w:rsidR="001811CD">
        <w:t xml:space="preserve"> в ізольованому газовому середовищі</w:t>
      </w:r>
      <w:r w:rsidRPr="00F40E8D">
        <w:t xml:space="preserve">. Оскільки амплітуда корисного сигналу часто становить </w:t>
      </w:r>
      <w:r w:rsidR="00B0526C" w:rsidRPr="00F40E8D">
        <w:t>менше</w:t>
      </w:r>
      <w:r w:rsidRPr="00F40E8D">
        <w:t xml:space="preserve"> </w:t>
      </w:r>
      <w:r w:rsidR="00B0526C" w:rsidRPr="00F40E8D">
        <w:t>1 мВ</w:t>
      </w:r>
      <w:r w:rsidRPr="00F40E8D">
        <w:t>, для узгодження імпедансів та мінімізації наводок у кабелях обов'язковим є використання малошумливого попереднього підсилювача (блок 5), інтегрованого</w:t>
      </w:r>
      <w:r w:rsidR="001811CD">
        <w:t>,</w:t>
      </w:r>
      <w:r w:rsidRPr="00F40E8D">
        <w:t xml:space="preserve"> або розміщеного поруч із детектором.</w:t>
      </w:r>
    </w:p>
    <w:p w14:paraId="62EC6FE5" w14:textId="4B81507A" w:rsidR="00ED67C5" w:rsidRPr="00F40E8D" w:rsidRDefault="003C75DC" w:rsidP="0035665E">
      <w:r w:rsidRPr="00F40E8D">
        <w:t xml:space="preserve">Центральним елементом обробки сигналу виступає синхронний нановольтметр (Lock-in amplifier, блок 3), який порівнює сигнал з мікрофона з опорним сигналом від генератора. Такий метод дозволяє </w:t>
      </w:r>
      <w:r w:rsidR="001811CD">
        <w:t xml:space="preserve">окремо </w:t>
      </w:r>
      <w:r w:rsidRPr="00F40E8D">
        <w:t>виділяти амплітуду та фазу корисного сигналу у вузькій смузі частот, ефективно відсікаючи шуми, частота яких відрізняється від частоти модуляції</w:t>
      </w:r>
      <w:r w:rsidR="001811CD">
        <w:t>,</w:t>
      </w:r>
      <w:r w:rsidRPr="00F40E8D">
        <w:t xml:space="preserve"> забезпечу</w:t>
      </w:r>
      <w:r w:rsidR="001811CD">
        <w:t>ючи при цьому</w:t>
      </w:r>
      <w:r w:rsidRPr="00F40E8D">
        <w:t xml:space="preserve"> високу завадостійкість навіть при роботі зі слабко поглинаючими </w:t>
      </w:r>
      <w:r w:rsidR="00B0526C" w:rsidRPr="00F40E8D">
        <w:t xml:space="preserve">світло </w:t>
      </w:r>
      <w:r w:rsidRPr="00F40E8D">
        <w:t xml:space="preserve">зразками. </w:t>
      </w:r>
    </w:p>
    <w:p w14:paraId="3E7A090B" w14:textId="1B8EB50D" w:rsidR="003C75DC" w:rsidRPr="00F40E8D" w:rsidRDefault="003C75DC" w:rsidP="0035665E">
      <w:r w:rsidRPr="00F40E8D">
        <w:t>Для оперативного контролю форми сигналу, перевірки відсутності спотворень та налаштування фазової синхронізації використовується цифровий осцилограф (блок 4). Застосування описаної апаратної конфігурації дозволяє проводити вимірювання амплітудно-частотних (АЧХ) та фазо-частотних характеристик (ФЧХ)</w:t>
      </w:r>
      <w:r w:rsidR="00B0526C" w:rsidRPr="00F40E8D">
        <w:t xml:space="preserve"> ФА сигналу</w:t>
      </w:r>
      <w:r w:rsidRPr="00F40E8D">
        <w:t xml:space="preserve"> у широкому діапазоні</w:t>
      </w:r>
      <w:r w:rsidR="001811CD">
        <w:t xml:space="preserve"> частот</w:t>
      </w:r>
      <w:r w:rsidRPr="00F40E8D">
        <w:t xml:space="preserve"> з похибкою, що не перевищує 5–10%.</w:t>
      </w:r>
    </w:p>
    <w:p w14:paraId="7C5FDA5C" w14:textId="55A496BD" w:rsidR="00C71B6D" w:rsidRPr="00F40E8D" w:rsidRDefault="00751D79" w:rsidP="0035665E">
      <w:r>
        <w:lastRenderedPageBreak/>
        <w:t>Важливим фактором</w:t>
      </w:r>
      <w:r w:rsidR="00C71B6D" w:rsidRPr="00F40E8D">
        <w:t xml:space="preserve"> отримання надійних експериментальних даних є використання вимірювальних </w:t>
      </w:r>
      <w:r>
        <w:t xml:space="preserve">ФА </w:t>
      </w:r>
      <w:r w:rsidR="00C71B6D" w:rsidRPr="00F40E8D">
        <w:t xml:space="preserve">комірок, геометрія яких адаптована до специфіки досліджуваних наноструктур. </w:t>
      </w:r>
      <w:r w:rsidR="00B0526C" w:rsidRPr="00F40E8D">
        <w:t xml:space="preserve">Наприклад, при дослідженні двошарових структур типу «поруватий кремній на монокристалічній </w:t>
      </w:r>
      <w:r w:rsidR="003047E6">
        <w:t>кремнієвій (</w:t>
      </w:r>
      <w:r w:rsidR="00B0526C" w:rsidRPr="00F40E8D">
        <w:t>Si</w:t>
      </w:r>
      <w:r w:rsidR="003047E6">
        <w:t>)</w:t>
      </w:r>
      <w:r w:rsidR="00B0526C" w:rsidRPr="00F40E8D">
        <w:t xml:space="preserve"> підкладці»</w:t>
      </w:r>
      <w:r w:rsidR="00C71B6D" w:rsidRPr="00F40E8D">
        <w:t xml:space="preserve"> </w:t>
      </w:r>
      <w:r w:rsidR="003047E6">
        <w:t>мо</w:t>
      </w:r>
      <w:r w:rsidR="005530C9">
        <w:t>ж</w:t>
      </w:r>
      <w:r w:rsidR="003047E6">
        <w:t xml:space="preserve">ливо як мінімум </w:t>
      </w:r>
      <w:r w:rsidR="00C71B6D" w:rsidRPr="00F40E8D">
        <w:t>реаліз</w:t>
      </w:r>
      <w:r w:rsidR="003047E6">
        <w:t>ув</w:t>
      </w:r>
      <w:r w:rsidR="00C71B6D" w:rsidRPr="00F40E8D">
        <w:t>а</w:t>
      </w:r>
      <w:r w:rsidR="003047E6">
        <w:t>ти</w:t>
      </w:r>
      <w:r w:rsidR="00C71B6D" w:rsidRPr="00F40E8D">
        <w:t xml:space="preserve"> </w:t>
      </w:r>
      <w:r w:rsidR="003047E6">
        <w:t>дві</w:t>
      </w:r>
      <w:r w:rsidR="00C71B6D" w:rsidRPr="00F40E8D">
        <w:t xml:space="preserve"> альтернативні конфігурації</w:t>
      </w:r>
      <w:r w:rsidR="00ED67C5" w:rsidRPr="00F40E8D">
        <w:t xml:space="preserve"> ФА комірок</w:t>
      </w:r>
      <w:r w:rsidR="003047E6">
        <w:t xml:space="preserve"> для проведення </w:t>
      </w:r>
      <w:r w:rsidR="00C71B6D" w:rsidRPr="00F40E8D">
        <w:t>перехресн</w:t>
      </w:r>
      <w:r w:rsidR="003047E6">
        <w:t>ої</w:t>
      </w:r>
      <w:r w:rsidR="00C71B6D" w:rsidRPr="00F40E8D">
        <w:t xml:space="preserve"> верифікаці</w:t>
      </w:r>
      <w:r w:rsidR="003047E6">
        <w:t>ї</w:t>
      </w:r>
      <w:r w:rsidR="00C71B6D" w:rsidRPr="00F40E8D">
        <w:t xml:space="preserve"> результатів</w:t>
      </w:r>
      <w:r w:rsidR="00B0526C" w:rsidRPr="00F40E8D">
        <w:t xml:space="preserve"> (див Рис.1.2)</w:t>
      </w:r>
      <w:r w:rsidR="00C71B6D" w:rsidRPr="00F40E8D">
        <w:t xml:space="preserve">. </w:t>
      </w:r>
    </w:p>
    <w:p w14:paraId="155C012E" w14:textId="5FE0194B" w:rsidR="00B0526C" w:rsidRPr="00F40E8D" w:rsidRDefault="00C71B6D" w:rsidP="0035665E">
      <w:r w:rsidRPr="00F40E8D">
        <w:t xml:space="preserve">Перша з них </w:t>
      </w:r>
      <w:r w:rsidR="003047E6">
        <w:t>–  ФА комірка</w:t>
      </w:r>
      <w:r w:rsidRPr="00F40E8D">
        <w:t xml:space="preserve"> фронтальн</w:t>
      </w:r>
      <w:r w:rsidR="003047E6">
        <w:t>ої</w:t>
      </w:r>
      <w:r w:rsidRPr="00F40E8D">
        <w:t xml:space="preserve"> конфігураці</w:t>
      </w:r>
      <w:r w:rsidR="003047E6">
        <w:t>ї</w:t>
      </w:r>
      <w:r w:rsidR="00E5403F">
        <w:t xml:space="preserve"> </w:t>
      </w:r>
      <w:r w:rsidR="00E5403F">
        <w:fldChar w:fldCharType="begin" w:fldLock="1"/>
      </w:r>
      <w:r w:rsidR="00E5403F">
        <w:instrText>ADDIN CSL_CITATION {"citationItems":[{"id":"ITEM-1","itemData":{"DOI":"10.1063/1.322296","ISSN":"0021-8979","author":[{"dropping-particle":"","family":"Rosencwaig","given":"Allan","non-dropping-particle":"","parse-names":false,"suffix":""},{"dropping-particle":"","family":"Gersho","given":"Allen","non-dropping-particle":"","parse-names":false,"suffix":""}],"container-title":"Journal of Applied Physics","id":"ITEM-1","issue":"1","issued":{"date-parts":[["1976","1"]]},"page":"64-69","title":"Theory of the photoacoustic effect with solids","type":"article-journal","volume":"47"},"uris":["http://www.mendeley.com/documents/?uuid=bc0abb67-5bd6-463d-abe5-5ef993001373"]},{"id":"ITEM-2","itemData":{"DOI":"10.1063/1.371313","ISSN":"00218979","abstract":"In this work, a generalized expression of the photoacoustic ͑PA͒ effect in a multilayer material is derived. This expression takes thermal and optical properties and geometry of a multilayer structure, as well as the thermal contact resistances between layers into consideration. In addition, a composite piston model consisting of a thermal piston and a mechanical piston of the PA effect is developed and interpreted from the viewpoint of thermodynamics. Mistakes occurring in the thermal piston model and in the composite piston model developed before are pointed out and corrected. It is also shown that the PA effect has an isochoric character for the thermal piston and a polytropic character with a polytropic factor of (2Ϫ1/␥) for the mechanical piston. The theory developed in this work is in good agreement with the experimental results, and is applicable to a wide range of photoacoustic problems.","author":[{"dropping-particle":"","family":"Hu","given":"Hanping","non-dropping-particle":"","parse-names":false,"suffix":""},{"dropping-particle":"","family":"Wang","given":"Xinwei","non-dropping-particle":"","parse-names":false,"suffix":""},{"dropping-particle":"","family":"Xu","given":"Xianfan","non-dropping-particle":"","parse-names":false,"suffix":""}],"container-title":"Journal of Applied Physics","id":"ITEM-2","issue":"7","issued":{"date-parts":[["1999"]]},"page":"3953-3958","title":"Generalized theory of the photoacoustic effect in a multilayer material","type":"article-journal","volume":"86"},"uris":["http://www.mendeley.com/documents/?uuid=1ece7a02-a8d3-4df4-a4c3-ee61e17116a4"]},{"id":"ITEM-3","itemData":{"DOI":"10.1007/s003390050457","ISSN":"0947-8396","abstract":"The paper shows that it is possible to evaluate the thermal conductivity of porous silicon layers by a conventional photoacoustic gas-microphone technique, on the basis of a simple interpretative model for stratified samples. Samples produced by electrochemical etching of crystalline wafers of different type and thickness are considered. The frequency variation of photoacoustic signal, in amplitude and phase, is studied and interpreted by means of a four-layers (air, porous silicon, crystalline silicon, air) model. Thermal conductivity values in the range 2.5-31.2 W/m K are obtained. (18 Refs.)","author":[{"dropping-particle":"","family":"Benedetto","given":"G.","non-dropping-particle":"","parse-names":false,"suffix":""},{"dropping-particle":"","family":"Boarino","given":"L.","non-dropping-particle":"","parse-names":false,"suffix":""},{"dropping-particle":"","family":"Spagnolo","given":"R.","non-dropping-particle":"","parse-names":false,"suffix":""}],"container-title":"Applied Physics A: Materials Science &amp; Processing","id":"ITEM-3","issue":"2","issued":{"date-parts":[["1997","1","29"]]},"page":"155-159","title":"Evaluation of thermal conductivity of porous silicon layers by a photoacoustic method","type":"article-journal","volume":"64"},"uris":["http://www.mendeley.com/documents/?uuid=81e60d9e-2e5e-499f-bd8f-344bb34a5171"]}],"mendeley":{"formattedCitation":"[12,22,23]","plainTextFormattedCitation":"[12,22,23]","previouslyFormattedCitation":"[12,22,23]"},"properties":{"noteIndex":0},"schema":"https://github.com/citation-style-language/schema/raw/master/csl-citation.json"}</w:instrText>
      </w:r>
      <w:r w:rsidR="00E5403F">
        <w:fldChar w:fldCharType="separate"/>
      </w:r>
      <w:r w:rsidR="00E5403F" w:rsidRPr="00E5403F">
        <w:rPr>
          <w:noProof/>
        </w:rPr>
        <w:t>[12,22,23]</w:t>
      </w:r>
      <w:r w:rsidR="00E5403F">
        <w:fldChar w:fldCharType="end"/>
      </w:r>
      <w:r w:rsidRPr="00F40E8D">
        <w:t>, де джерело світла та мікрофон розташовані з одного боку зразка (див. Рис. 1.2</w:t>
      </w:r>
      <w:r w:rsidR="003047E6">
        <w:t xml:space="preserve">, </w:t>
      </w:r>
      <w:r w:rsidRPr="00F40E8D">
        <w:t xml:space="preserve">а). Такий підхід є класичним для </w:t>
      </w:r>
      <w:r w:rsidR="003047E6">
        <w:t>ФА вимірювань</w:t>
      </w:r>
      <w:r w:rsidRPr="00F40E8D">
        <w:t xml:space="preserve"> і демонструє найвищу ефективність при дослідженні сильно поглинаючих</w:t>
      </w:r>
      <w:r w:rsidR="003047E6">
        <w:t xml:space="preserve"> світло</w:t>
      </w:r>
      <w:r w:rsidRPr="00F40E8D">
        <w:t xml:space="preserve"> матеріалів та аналізі теплофізичних властивостей приповерхневих шарів</w:t>
      </w:r>
      <w:r w:rsidR="00ED67C5" w:rsidRPr="00F40E8D">
        <w:t>.</w:t>
      </w:r>
      <w:r w:rsidR="00B0526C" w:rsidRPr="00F40E8D">
        <w:t xml:space="preserve"> У такому випадку зразок освітлюється </w:t>
      </w:r>
      <w:r w:rsidR="003047E6">
        <w:t xml:space="preserve">джерелом випромінювання </w:t>
      </w:r>
      <w:r w:rsidR="00B0526C" w:rsidRPr="00F40E8D">
        <w:t>крізь оптично прозоре вікно ФА комірки</w:t>
      </w:r>
      <w:r w:rsidR="003047E6">
        <w:t xml:space="preserve"> (кварцове скло, тощо)</w:t>
      </w:r>
      <w:r w:rsidR="00B0526C" w:rsidRPr="00F40E8D">
        <w:t>.</w:t>
      </w:r>
    </w:p>
    <w:p w14:paraId="14175BBC" w14:textId="424F3287" w:rsidR="00ED67C5" w:rsidRDefault="00404D51" w:rsidP="0035665E">
      <w:pPr>
        <w:pStyle w:val="afff1"/>
        <w:spacing w:before="240" w:line="360" w:lineRule="auto"/>
      </w:pPr>
      <w:r>
        <w:rPr>
          <w:lang w:bidi="ar-SA"/>
        </w:rPr>
        <w:drawing>
          <wp:inline distT="0" distB="0" distL="0" distR="0" wp14:anchorId="1A8AB898" wp14:editId="232081DA">
            <wp:extent cx="4853587" cy="1767957"/>
            <wp:effectExtent l="0" t="0" r="444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53587" cy="1767957"/>
                    </a:xfrm>
                    <a:prstGeom prst="rect">
                      <a:avLst/>
                    </a:prstGeom>
                    <a:noFill/>
                    <a:ln>
                      <a:noFill/>
                    </a:ln>
                  </pic:spPr>
                </pic:pic>
              </a:graphicData>
            </a:graphic>
          </wp:inline>
        </w:drawing>
      </w:r>
    </w:p>
    <w:p w14:paraId="5F26E568" w14:textId="77777777" w:rsidR="00ED67C5" w:rsidRPr="00F40E8D" w:rsidRDefault="00ED67C5" w:rsidP="0035665E">
      <w:pPr>
        <w:pStyle w:val="affc"/>
        <w:spacing w:line="360" w:lineRule="auto"/>
        <w:ind w:left="2153" w:firstLine="0"/>
        <w:rPr>
          <w:lang w:eastAsia="ru-RU" w:bidi="en-US"/>
        </w:rPr>
      </w:pPr>
      <w:r w:rsidRPr="00F40E8D">
        <w:rPr>
          <w:lang w:eastAsia="ru-RU" w:bidi="en-US"/>
        </w:rPr>
        <w:t xml:space="preserve">  (а)</w:t>
      </w:r>
      <w:r w:rsidRPr="00F40E8D">
        <w:rPr>
          <w:lang w:eastAsia="ru-RU" w:bidi="en-US"/>
        </w:rPr>
        <w:tab/>
      </w:r>
      <w:r w:rsidRPr="00F40E8D">
        <w:rPr>
          <w:lang w:eastAsia="ru-RU" w:bidi="en-US"/>
        </w:rPr>
        <w:tab/>
      </w:r>
      <w:r w:rsidRPr="00F40E8D">
        <w:rPr>
          <w:lang w:eastAsia="ru-RU" w:bidi="en-US"/>
        </w:rPr>
        <w:tab/>
      </w:r>
      <w:r w:rsidRPr="00F40E8D">
        <w:rPr>
          <w:lang w:eastAsia="ru-RU" w:bidi="en-US"/>
        </w:rPr>
        <w:tab/>
      </w:r>
      <w:r w:rsidRPr="00F40E8D">
        <w:rPr>
          <w:lang w:eastAsia="ru-RU" w:bidi="en-US"/>
        </w:rPr>
        <w:tab/>
      </w:r>
      <w:r w:rsidRPr="00F40E8D">
        <w:rPr>
          <w:lang w:eastAsia="ru-RU" w:bidi="en-US"/>
        </w:rPr>
        <w:tab/>
        <w:t xml:space="preserve">      (б)</w:t>
      </w:r>
      <w:r w:rsidRPr="00F40E8D">
        <w:rPr>
          <w:lang w:eastAsia="ru-RU" w:bidi="en-US"/>
        </w:rPr>
        <w:tab/>
      </w:r>
      <w:r w:rsidRPr="00F40E8D">
        <w:rPr>
          <w:lang w:eastAsia="ru-RU" w:bidi="en-US"/>
        </w:rPr>
        <w:tab/>
      </w:r>
      <w:r w:rsidRPr="00F40E8D">
        <w:rPr>
          <w:lang w:eastAsia="ru-RU" w:bidi="en-US"/>
        </w:rPr>
        <w:tab/>
      </w:r>
    </w:p>
    <w:p w14:paraId="723BA3C4" w14:textId="2AF78E32" w:rsidR="00ED67C5" w:rsidRDefault="00ED67C5" w:rsidP="0035665E">
      <w:pPr>
        <w:pStyle w:val="affc"/>
        <w:spacing w:line="360" w:lineRule="auto"/>
      </w:pPr>
      <w:r w:rsidRPr="00F40E8D">
        <w:t xml:space="preserve">Рисунок 1.2 – Схематичне зображення </w:t>
      </w:r>
      <w:r w:rsidR="003047E6">
        <w:t>ФА</w:t>
      </w:r>
      <w:r w:rsidRPr="00F40E8D">
        <w:t xml:space="preserve"> ГМ комірок в </w:t>
      </w:r>
      <w:r w:rsidR="005C09EE">
        <w:t xml:space="preserve">фронтальній </w:t>
      </w:r>
      <w:r w:rsidRPr="00F40E8D">
        <w:t>(а) та в TD (б)</w:t>
      </w:r>
      <w:r w:rsidR="005C09EE">
        <w:t xml:space="preserve"> конфігураціях</w:t>
      </w:r>
      <w:r w:rsidRPr="00F40E8D">
        <w:t>: 1 –мікрофон, 2 – оптично прозоре вікно</w:t>
      </w:r>
      <w:r w:rsidR="005C09EE">
        <w:t xml:space="preserve"> (кварцове скло</w:t>
      </w:r>
      <w:r w:rsidR="003047E6">
        <w:t>, тощо</w:t>
      </w:r>
      <w:r w:rsidR="005C09EE">
        <w:t>)</w:t>
      </w:r>
      <w:r w:rsidRPr="00F40E8D">
        <w:t>, 3 – ФА комірка</w:t>
      </w:r>
      <w:r w:rsidR="005C09EE">
        <w:t xml:space="preserve"> </w:t>
      </w:r>
      <w:r w:rsidR="003047E6">
        <w:t>(</w:t>
      </w:r>
      <w:r w:rsidR="005C09EE">
        <w:t>алюміній)</w:t>
      </w:r>
      <w:r w:rsidRPr="00F40E8D">
        <w:t xml:space="preserve">, 4 </w:t>
      </w:r>
      <w:r w:rsidR="005C09EE">
        <w:t xml:space="preserve">– </w:t>
      </w:r>
      <w:r w:rsidRPr="00F40E8D">
        <w:t xml:space="preserve">зразок, який складається з </w:t>
      </w:r>
      <w:r w:rsidR="005C09EE">
        <w:t xml:space="preserve">наноструктурованого </w:t>
      </w:r>
      <w:r w:rsidR="003047E6">
        <w:t>(</w:t>
      </w:r>
      <w:r w:rsidRPr="00F40E8D">
        <w:t>поруватого</w:t>
      </w:r>
      <w:r w:rsidR="003047E6">
        <w:t>)</w:t>
      </w:r>
      <w:r w:rsidRPr="00F40E8D">
        <w:t xml:space="preserve"> шару кремнію та </w:t>
      </w:r>
      <w:r w:rsidR="003047E6">
        <w:t xml:space="preserve">шару </w:t>
      </w:r>
      <w:r w:rsidRPr="00F40E8D">
        <w:t>монокристалічн</w:t>
      </w:r>
      <w:r w:rsidR="005C09EE">
        <w:t>ого кремнію (с-</w:t>
      </w:r>
      <w:r w:rsidR="005C09EE">
        <w:rPr>
          <w:lang w:val="en-US"/>
        </w:rPr>
        <w:t>Si</w:t>
      </w:r>
      <w:r w:rsidR="005C09EE">
        <w:t>)</w:t>
      </w:r>
      <w:r w:rsidRPr="00F40E8D">
        <w:t>, 5 – ізольований газ (</w:t>
      </w:r>
      <w:r w:rsidR="005C09EE">
        <w:t xml:space="preserve">найчастіше використовують </w:t>
      </w:r>
      <w:r w:rsidRPr="00F40E8D">
        <w:t>повітря).</w:t>
      </w:r>
    </w:p>
    <w:p w14:paraId="49AAE3C7" w14:textId="531405F0" w:rsidR="00983117" w:rsidRPr="00F40E8D" w:rsidRDefault="00983117" w:rsidP="00983117">
      <w:r w:rsidRPr="00F40E8D">
        <w:lastRenderedPageBreak/>
        <w:t>Друга схема – конфігурація</w:t>
      </w:r>
      <w:r w:rsidR="003047E6">
        <w:t xml:space="preserve"> ФА комірки</w:t>
      </w:r>
      <w:r w:rsidRPr="00F40E8D">
        <w:t xml:space="preserve"> на проходження теплової хвилі крізь зразок (</w:t>
      </w:r>
      <w:r w:rsidR="003047E6">
        <w:rPr>
          <w:lang w:val="en-US"/>
        </w:rPr>
        <w:t>t</w:t>
      </w:r>
      <w:r w:rsidRPr="00F40E8D">
        <w:t>ransmission detection configuration, TD)</w:t>
      </w:r>
      <w:r w:rsidR="00E5403F">
        <w:t xml:space="preserve"> </w:t>
      </w:r>
      <w:r w:rsidR="00E5403F" w:rsidRPr="00F84097">
        <w:rPr>
          <w:color w:val="000000" w:themeColor="text1"/>
        </w:rPr>
        <w:fldChar w:fldCharType="begin" w:fldLock="1"/>
      </w:r>
      <w:r w:rsidR="00E5403F">
        <w:rPr>
          <w:color w:val="000000" w:themeColor="text1"/>
        </w:rPr>
        <w:instrText>ADDIN CSL_CITATION {"citationItems":[{"id":"ITEM-1","itemData":{"DOI":"10.1016/j.micromeso.2014.03.045","ISSN":"13871811","author":[{"dropping-particle":"","family":"Andrusenko","given":"D.","non-dropping-particle":"","parse-names":false,"suffix":""},{"dropping-particle":"","family":"Isaiev","given":"M.","non-dropping-particle":"","parse-names":false,"suffix":""},{"dropping-particle":"","family":"Tytarenko","given":"A.","non-dropping-particle":"","parse-names":false,"suffix":""},{"dropping-particle":"","family":"Lysenko","given":"V.","non-dropping-particle":"","parse-names":false,"suffix":""},{"dropping-particle":"","family":"Burbelo","given":"R.","non-dropping-particle":"","parse-names":false,"suffix":""}],"container-title":"Microporous and Mesoporous Materials","id":"ITEM-1","issued":{"date-parts":[["2014","8"]]},"page":"79-82","publisher":"Elsevier Inc.","title":"Size evaluation of the fine morphological features of porous nanostructures from the perturbation of heat transfer by a pore filling agent","type":"article-journal","volume":"194"},"uris":["http://www.mendeley.com/documents/?uuid=5c03371a-67e5-40c6-8eef-e8b1edb7e572"]},{"id":"ITEM-2","itemData":{"DOI":"10.1143/JJAP.27.2392","ISSN":"0021-4922","abstract":"The theory of photoacoustic measurements of thermal diffusivity making use of rear-surface illumination has been extended to include the effect of two-layer samples. It has been found that the ratio of the thermal thickness of each layer becomes important in measuring the phase shift of photoacoustic signals. When the thermal thickness of one layer is thicker than another layer, only the thermal diffusivity of the thermally thicker layer could be obtained. On the other hand, when the thermal thickness of both layers are the same order, the combined thermal diffusivity of the two-layer system is obtained.","author":[{"dropping-particle":"","family":"Tominaga","given":"Tetsuo","non-dropping-particle":"","parse-names":false,"suffix":""},{"dropping-particle":"","family":"Ito","given":"Kenichi","non-dropping-particle":"","parse-names":false,"suffix":""}],"container-title":"Japanese Journal of Applied Physics","id":"ITEM-2","issue":"Part 1, No. 12","issued":{"date-parts":[["1988","12","20"]]},"page":"2392-2397","title":"Theory of Photoacoustic Measurements of the Thermal Diffusivity of Two-Layer Samples","type":"article-journal","volume":"27"},"uris":["http://www.mendeley.com/documents/?uuid=922a0bd7-d7fa-434b-84ff-d7e7c547c4d3"]},{"id":"ITEM-3","itemData":{"DOI":"10.1063/1.1391224","ISSN":"00218979","abstract":"A generalized model for the open photoacoustic cell configuration (OPC) technique, involving one-dimensional heat diffusion across two layers, is presented. The analytical results are particularly suitable for applications with dielectric solids, such as polymers and resins. Two effective normalization procedures for simple and reliable measurement of the thermal diffusivity of this kind of materials using an OPC are also presented. The thermal diffusivity of three different materials (a dental resin, an epoxy resin, and a polymer foil) was measured and excellent agreement was obtained with some values reported in the literature. {©} 2001 American Institute of Physics.","author":[{"dropping-particle":"","family":"Balderas-López","given":"J. A.","non-dropping-particle":"","parse-names":false,"suffix":""},{"dropping-particle":"","family":"Mandelis","given":"A.","non-dropping-particle":"","parse-names":false,"suffix":""}],"container-title":"Journal of Applied Physics","id":"ITEM-3","issue":"5","issued":{"date-parts":[["2001"]]},"page":"2273-2279","title":"Thermal diffusivity measurements in the photoacoustic open-cell configuration using simple signal normalization techniques","type":"article-journal","volume":"90"},"uris":["http://www.mendeley.com/documents/?uuid=25d02da3-623c-4ded-bdcc-b70110f55a8a"]},{"id":"ITEM-4","itemData":{"DOI":"10.1016/j.ijthermalsci.2016.06.005","ISSN":"12900729","abstract":"The paper presents a study of possibilities to extend the present methodology for thermal characterization of thin solid samples by photoacoustic techniques. The present methodology consists of linear fitting of the experimental data to approximate the expressions derived from the composite piston model of photoacoustic response and it is mainly used for calculation of thermal diffusivity of thin samples. The study has shown that the methodology may be extended to calculation of thermal diffusivity, thermal conductivity and thermal expansion coefficients of thin samples by linear fitting in multiple frequency ranges and by analysis of the intersection frequency, which is the frequency where the magnitudes of two components of photoacoustic response in the composite piston model are equal. The analysis of numeric errors of the methodology has revealed the dominant sources and magnitude of the errors, leading to the conclusion that photoacoustic techniques should be carefully used as a tool for extensive thermal characterization of thin samples in the cases when other techniques are not applicable or have larger errors.","author":[{"dropping-particle":"","family":"Šoškić","given":"Zlatan","non-dropping-particle":"","parse-names":false,"suffix":""},{"dropping-particle":"","family":"Ćirić-Kostić","given":"Snežana","non-dropping-particle":"","parse-names":false,"suffix":""},{"dropping-particle":"","family":"Galović","given":"Slobodanka","non-dropping-particle":"","parse-names":false,"suffix":""}],"container-title":"International Journal of Thermal Sciences","id":"ITEM-4","issue":"June","issued":{"date-parts":[["2016"]]},"page":"217-230","title":"An extension to the methodology for characterization of thermal properties of thin solid samples by photoacoustic techniques","type":"article-journal","volume":"109"},"uris":["http://www.mendeley.com/documents/?uuid=ff01a0c4-1472-49b9-adec-d6cb512620e4"]}],"mendeley":{"formattedCitation":"[24–27]","plainTextFormattedCitation":"[24–27]","previouslyFormattedCitation":"[24–27]"},"properties":{"noteIndex":0},"schema":"https://github.com/citation-style-language/schema/raw/master/csl-citation.json"}</w:instrText>
      </w:r>
      <w:r w:rsidR="00E5403F" w:rsidRPr="00F84097">
        <w:rPr>
          <w:color w:val="000000" w:themeColor="text1"/>
        </w:rPr>
        <w:fldChar w:fldCharType="separate"/>
      </w:r>
      <w:r w:rsidR="00E5403F" w:rsidRPr="00E5403F">
        <w:rPr>
          <w:noProof/>
          <w:color w:val="000000" w:themeColor="text1"/>
        </w:rPr>
        <w:t>[24–27]</w:t>
      </w:r>
      <w:r w:rsidR="00E5403F" w:rsidRPr="00F84097">
        <w:rPr>
          <w:color w:val="000000" w:themeColor="text1"/>
        </w:rPr>
        <w:fldChar w:fldCharType="end"/>
      </w:r>
      <w:r w:rsidR="002C15D6">
        <w:rPr>
          <w:color w:val="000000" w:themeColor="text1"/>
        </w:rPr>
        <w:t>,</w:t>
      </w:r>
      <w:r w:rsidRPr="00F40E8D">
        <w:t xml:space="preserve"> реалізується для коректного визначення інтегральної температуропровідності неоднорідних середовищ. У цій геометрії (див. Рис. 1.2б) зразок демпфується склом та герметично собою ізолює внутрішній об’єм фотоакустичної комірки, в якій міститься мікрофон. Оптичне збудження здійснюється з боку підкладки, тоді як реєстрація акустичного відгуку відбувається з протилежного боку</w:t>
      </w:r>
      <w:r w:rsidR="002C15D6">
        <w:t xml:space="preserve"> (наприклад, </w:t>
      </w:r>
      <w:r w:rsidRPr="00F40E8D">
        <w:t>безпосередньо від пор</w:t>
      </w:r>
      <w:r w:rsidR="002C15D6">
        <w:t xml:space="preserve">уватого </w:t>
      </w:r>
      <w:r w:rsidRPr="00F40E8D">
        <w:t>шару</w:t>
      </w:r>
      <w:r w:rsidR="002C15D6">
        <w:t xml:space="preserve"> кремнію)</w:t>
      </w:r>
      <w:r w:rsidRPr="00F40E8D">
        <w:t>. Це дозволяє аналізувати проходження теплової хвилі крізь усю товщу зразк</w:t>
      </w:r>
      <w:r w:rsidR="005530C9">
        <w:t>а</w:t>
      </w:r>
      <w:r w:rsidRPr="00F40E8D">
        <w:t>, нівелюючи вплив поверхневих оптичних ефектів.</w:t>
      </w:r>
    </w:p>
    <w:p w14:paraId="74FC6455" w14:textId="7B801273" w:rsidR="0035665E" w:rsidRPr="00F40E8D" w:rsidRDefault="0035665E" w:rsidP="0035665E">
      <w:r w:rsidRPr="00F40E8D">
        <w:t>Для мінімізації паразитного фонового сигналу, викликаного поглинанням розсіяного світла внутрішніми елементами конструкції, корпус вимірювальних</w:t>
      </w:r>
      <w:r w:rsidR="002C15D6">
        <w:t xml:space="preserve"> ФА</w:t>
      </w:r>
      <w:r w:rsidRPr="00F40E8D">
        <w:t xml:space="preserve"> комірок виготовляються з матеріалів із високим коефіцієнтом оптичного відбиття (наприклад, полірованого алюмінію). В якості </w:t>
      </w:r>
      <w:r w:rsidR="002C15D6">
        <w:t>«</w:t>
      </w:r>
      <w:r w:rsidRPr="00F40E8D">
        <w:t>вікна</w:t>
      </w:r>
      <w:r w:rsidR="002C15D6">
        <w:t>», через яке світло потрапляє на поверхню досліджуваного зразк</w:t>
      </w:r>
      <w:r w:rsidR="005530C9">
        <w:t>а</w:t>
      </w:r>
      <w:r w:rsidR="002C15D6">
        <w:t>,</w:t>
      </w:r>
      <w:r w:rsidRPr="00F40E8D">
        <w:t xml:space="preserve"> використовується матеріал з високою прозорістю в усьому робочому спектральному діапазоні</w:t>
      </w:r>
      <w:r w:rsidR="002C15D6">
        <w:t xml:space="preserve"> (</w:t>
      </w:r>
      <w:r w:rsidRPr="00F40E8D">
        <w:t>наприклад, кварцове скло</w:t>
      </w:r>
      <w:r w:rsidR="002C15D6">
        <w:t>),</w:t>
      </w:r>
      <w:r w:rsidRPr="00F40E8D">
        <w:t xml:space="preserve"> товщина якого обирається з міркувань механічної міцності та мінімізації власного поглинання.</w:t>
      </w:r>
    </w:p>
    <w:p w14:paraId="69D2F7CE" w14:textId="5A2AAAD2" w:rsidR="0035665E" w:rsidRPr="00F40E8D" w:rsidRDefault="0035665E" w:rsidP="0035665E">
      <w:r w:rsidRPr="00F40E8D">
        <w:t>Реєстрація змінного тиску в ФА ГМ к</w:t>
      </w:r>
      <w:r w:rsidR="002C15D6">
        <w:t>омірці</w:t>
      </w:r>
      <w:r w:rsidRPr="00F40E8D">
        <w:t xml:space="preserve"> здійснюється за допомогою мікрофона. Ключовими критеріями вибору детектора є</w:t>
      </w:r>
      <w:r w:rsidR="002C15D6">
        <w:t xml:space="preserve"> його габарити,</w:t>
      </w:r>
      <w:r w:rsidRPr="00F40E8D">
        <w:t xml:space="preserve"> висока чутливість та лінійність </w:t>
      </w:r>
      <w:r w:rsidR="002C15D6">
        <w:t>АЧХ</w:t>
      </w:r>
      <w:r w:rsidRPr="00F40E8D">
        <w:t xml:space="preserve"> у робочому діапазоні частот модуляції (від </w:t>
      </w:r>
      <w:r w:rsidR="002C15D6">
        <w:t>десятків</w:t>
      </w:r>
      <w:r w:rsidRPr="00F40E8D">
        <w:t xml:space="preserve"> </w:t>
      </w:r>
      <w:r w:rsidR="002C15D6">
        <w:t>Гц</w:t>
      </w:r>
      <w:r w:rsidRPr="00F40E8D">
        <w:t xml:space="preserve"> до кількох </w:t>
      </w:r>
      <w:r w:rsidR="002C15D6">
        <w:t>кГц</w:t>
      </w:r>
      <w:r w:rsidRPr="00F40E8D">
        <w:t>). Подальша обробка сигналу виконується за методом синхронного детектування</w:t>
      </w:r>
      <w:r w:rsidR="002C15D6">
        <w:t xml:space="preserve"> за допомогою синхронного нановольтметра</w:t>
      </w:r>
      <w:r w:rsidRPr="00F40E8D">
        <w:t xml:space="preserve"> (lock-in detection). </w:t>
      </w:r>
    </w:p>
    <w:p w14:paraId="655B1824" w14:textId="1862273E" w:rsidR="004C4BD9" w:rsidRPr="00F40E8D" w:rsidRDefault="004C4BD9" w:rsidP="0035665E">
      <w:pPr>
        <w:pStyle w:val="2"/>
      </w:pPr>
      <w:bookmarkStart w:id="5" w:name="_Toc20354852"/>
      <w:bookmarkStart w:id="6" w:name="_Toc217478402"/>
      <w:r w:rsidRPr="00F40E8D">
        <w:lastRenderedPageBreak/>
        <w:t>М</w:t>
      </w:r>
      <w:bookmarkEnd w:id="5"/>
      <w:r w:rsidR="00A30805" w:rsidRPr="00A30805">
        <w:t xml:space="preserve">оделювання </w:t>
      </w:r>
      <w:r w:rsidR="00A30805">
        <w:t xml:space="preserve">просторового розподілу </w:t>
      </w:r>
      <w:r w:rsidR="00A30805" w:rsidRPr="00A30805">
        <w:t>температур</w:t>
      </w:r>
      <w:r w:rsidR="00A30805">
        <w:t>и</w:t>
      </w:r>
      <w:r w:rsidR="00A30805" w:rsidRPr="00A30805">
        <w:t xml:space="preserve"> </w:t>
      </w:r>
      <w:r w:rsidR="00A30805">
        <w:t>в</w:t>
      </w:r>
      <w:r w:rsidR="00A30805" w:rsidRPr="00A30805">
        <w:t xml:space="preserve"> неоднорідних двошарових структурах за умов прямокутно-</w:t>
      </w:r>
      <w:r w:rsidR="00A30805">
        <w:t>модульова</w:t>
      </w:r>
      <w:r w:rsidR="00A30805" w:rsidRPr="00A30805">
        <w:t>ного опромінення в рамках одновимірної моделі</w:t>
      </w:r>
      <w:bookmarkEnd w:id="6"/>
    </w:p>
    <w:p w14:paraId="16E27DFE" w14:textId="3A1EA213" w:rsidR="00453815" w:rsidRPr="00F40E8D" w:rsidRDefault="00453815" w:rsidP="00453815">
      <w:r w:rsidRPr="00F40E8D">
        <w:rPr>
          <w:color w:val="000000" w:themeColor="text1"/>
          <w:szCs w:val="28"/>
        </w:rPr>
        <w:t>Важлив</w:t>
      </w:r>
      <w:r w:rsidR="00257CBA">
        <w:rPr>
          <w:color w:val="000000" w:themeColor="text1"/>
          <w:szCs w:val="28"/>
        </w:rPr>
        <w:t>им</w:t>
      </w:r>
      <w:r w:rsidRPr="00F40E8D">
        <w:rPr>
          <w:color w:val="000000" w:themeColor="text1"/>
          <w:szCs w:val="28"/>
        </w:rPr>
        <w:t xml:space="preserve"> </w:t>
      </w:r>
      <w:r w:rsidR="00257CBA" w:rsidRPr="00257CBA">
        <w:rPr>
          <w:color w:val="000000" w:themeColor="text1"/>
          <w:szCs w:val="28"/>
        </w:rPr>
        <w:t xml:space="preserve">аспектом успішного застосування </w:t>
      </w:r>
      <w:r w:rsidR="002C15D6">
        <w:rPr>
          <w:color w:val="000000" w:themeColor="text1"/>
          <w:szCs w:val="28"/>
        </w:rPr>
        <w:t xml:space="preserve">ФА </w:t>
      </w:r>
      <w:r w:rsidR="00257CBA" w:rsidRPr="00257CBA">
        <w:rPr>
          <w:color w:val="000000" w:themeColor="text1"/>
          <w:szCs w:val="28"/>
        </w:rPr>
        <w:t>методу</w:t>
      </w:r>
      <w:r w:rsidR="002C15D6">
        <w:rPr>
          <w:color w:val="000000" w:themeColor="text1"/>
          <w:szCs w:val="28"/>
        </w:rPr>
        <w:t xml:space="preserve"> із</w:t>
      </w:r>
      <w:r w:rsidR="00257CBA" w:rsidRPr="00257CBA">
        <w:rPr>
          <w:color w:val="000000" w:themeColor="text1"/>
          <w:szCs w:val="28"/>
        </w:rPr>
        <w:t xml:space="preserve"> </w:t>
      </w:r>
      <w:r w:rsidR="002C15D6">
        <w:rPr>
          <w:color w:val="000000" w:themeColor="text1"/>
          <w:szCs w:val="28"/>
        </w:rPr>
        <w:t>ГМ</w:t>
      </w:r>
      <w:r w:rsidR="00257CBA" w:rsidRPr="00257CBA">
        <w:rPr>
          <w:color w:val="000000" w:themeColor="text1"/>
          <w:szCs w:val="28"/>
        </w:rPr>
        <w:t xml:space="preserve"> реєстраці</w:t>
      </w:r>
      <w:r w:rsidR="002C15D6">
        <w:rPr>
          <w:color w:val="000000" w:themeColor="text1"/>
          <w:szCs w:val="28"/>
        </w:rPr>
        <w:t>єю</w:t>
      </w:r>
      <w:r w:rsidR="00257CBA" w:rsidRPr="00257CBA">
        <w:rPr>
          <w:color w:val="000000" w:themeColor="text1"/>
          <w:szCs w:val="28"/>
        </w:rPr>
        <w:t xml:space="preserve"> є наявність коректних та верифікованих математичних моделей</w:t>
      </w:r>
      <w:r w:rsidR="002C15D6">
        <w:rPr>
          <w:color w:val="000000" w:themeColor="text1"/>
          <w:szCs w:val="28"/>
        </w:rPr>
        <w:t>, що описують ФА сигнал</w:t>
      </w:r>
      <w:r w:rsidR="00257CBA" w:rsidRPr="00257CBA">
        <w:rPr>
          <w:color w:val="000000" w:themeColor="text1"/>
          <w:szCs w:val="28"/>
        </w:rPr>
        <w:t xml:space="preserve">. Саме такий модельний апарат дає змогу встановити однозначний взаємозв’язок між експериментально вимірюваними параметрами </w:t>
      </w:r>
      <w:r w:rsidR="002C15D6">
        <w:rPr>
          <w:color w:val="000000" w:themeColor="text1"/>
          <w:szCs w:val="28"/>
        </w:rPr>
        <w:t>ФА</w:t>
      </w:r>
      <w:r w:rsidR="00257CBA" w:rsidRPr="00257CBA">
        <w:rPr>
          <w:color w:val="000000" w:themeColor="text1"/>
          <w:szCs w:val="28"/>
        </w:rPr>
        <w:t xml:space="preserve"> відгуку (його амплітудою та фазовим зсувом) і шуканими фізичними характеристиками матеріалів</w:t>
      </w:r>
      <w:r w:rsidR="00E5403F">
        <w:rPr>
          <w:color w:val="000000" w:themeColor="text1"/>
          <w:szCs w:val="28"/>
        </w:rPr>
        <w:t xml:space="preserve">, як однорідних </w:t>
      </w:r>
      <w:r w:rsidR="00E5403F" w:rsidRPr="00F84097">
        <w:fldChar w:fldCharType="begin" w:fldLock="1"/>
      </w:r>
      <w:r w:rsidR="00E5403F">
        <w:instrText>ADDIN CSL_CITATION {"citationItems":[{"id":"ITEM-1","itemData":{"DOI":"10.1063/1.336524","ISSN":"0021-8979","author":[{"dropping-particle":"","family":"Pessoa","given":"O.","non-dropping-particle":"","parse-names":false,"suffix":""},{"dropping-particle":"","family":"Cesar","given":"C. L.","non-dropping-particle":"","parse-names":false,"suffix":""},{"dropping-particle":"","family":"Patel","given":"N. A.","non-dropping-particle":"","parse-names":false,"suffix":""},{"dropping-particle":"","family":"Vargas","given":"H.","non-dropping-particle":"","parse-names":false,"suffix":""},{"dropping-particle":"","family":"Ghizoni","given":"C. C.","non-dropping-particle":"","parse-names":false,"suffix":""},{"dropping-particle":"","family":"Miranda","given":"L. C. M.","non-dropping-particle":"","parse-names":false,"suffix":""}],"container-title":"Journal of Applied Physics","id":"ITEM-1","issue":"4","issued":{"date-parts":[["1986","2","15"]]},"page":"1316-1318","title":"Two‐beam photoacoustic phase measurement of the thermal diffusivity of solids","type":"article-journal","volume":"59"},"uris":["http://www.mendeley.com/documents/?uuid=f9eeb8a4-b4c7-4092-ae0d-311e7f64d4e1"]},{"id":"ITEM-2","itemData":{"DOI":"10.1016/j.ijthermalsci.2016.06.005","ISSN":"12900729","abstract":"The paper presents a study of possibilities to extend the present methodology for thermal characterization of thin solid samples by photoacoustic techniques. The present methodology consists of linear fitting of the experimental data to approximate the expressions derived from the composite piston model of photoacoustic response and it is mainly used for calculation of thermal diffusivity of thin samples. The study has shown that the methodology may be extended to calculation of thermal diffusivity, thermal conductivity and thermal expansion coefficients of thin samples by linear fitting in multiple frequency ranges and by analysis of the intersection frequency, which is the frequency where the magnitudes of two components of photoacoustic response in the composite piston model are equal. The analysis of numeric errors of the methodology has revealed the dominant sources and magnitude of the errors, leading to the conclusion that photoacoustic techniques should be carefully used as a tool for extensive thermal characterization of thin samples in the cases when other techniques are not applicable or have larger errors.","author":[{"dropping-particle":"","family":"Šoškić","given":"Zlatan","non-dropping-particle":"","parse-names":false,"suffix":""},{"dropping-particle":"","family":"Ćirić-Kostić","given":"Snežana","non-dropping-particle":"","parse-names":false,"suffix":""},{"dropping-particle":"","family":"Galović","given":"Slobodanka","non-dropping-particle":"","parse-names":false,"suffix":""}],"container-title":"International Journal of Thermal Sciences","id":"ITEM-2","issue":"June","issued":{"date-parts":[["2016"]]},"page":"217-230","title":"An extension to the methodology for characterization of thermal properties of thin solid samples by photoacoustic techniques","type":"article-journal","volume":"109"},"uris":["http://www.mendeley.com/documents/?uuid=ff01a0c4-1472-49b9-adec-d6cb512620e4"]}],"mendeley":{"formattedCitation":"[27,28]","plainTextFormattedCitation":"[27,28]","previouslyFormattedCitation":"[27,28]"},"properties":{"noteIndex":0},"schema":"https://github.com/citation-style-language/schema/raw/master/csl-citation.json"}</w:instrText>
      </w:r>
      <w:r w:rsidR="00E5403F" w:rsidRPr="00F84097">
        <w:fldChar w:fldCharType="separate"/>
      </w:r>
      <w:r w:rsidR="00E5403F" w:rsidRPr="00E5403F">
        <w:rPr>
          <w:noProof/>
        </w:rPr>
        <w:t>[27,28]</w:t>
      </w:r>
      <w:r w:rsidR="00E5403F" w:rsidRPr="00F84097">
        <w:fldChar w:fldCharType="end"/>
      </w:r>
      <w:r w:rsidR="00E5403F">
        <w:rPr>
          <w:color w:val="000000" w:themeColor="text1"/>
          <w:szCs w:val="28"/>
        </w:rPr>
        <w:t xml:space="preserve">, так і неоднорідних, зокрема, </w:t>
      </w:r>
      <w:r w:rsidR="00E5403F" w:rsidRPr="00F84097">
        <w:rPr>
          <w:lang w:val="ru-RU"/>
        </w:rPr>
        <w:t>поруватих напівпровідникових структур на основі кремн</w:t>
      </w:r>
      <w:r w:rsidR="00E5403F" w:rsidRPr="00F84097">
        <w:t>і</w:t>
      </w:r>
      <w:r w:rsidR="00E5403F" w:rsidRPr="00F84097">
        <w:rPr>
          <w:lang w:val="ru-RU"/>
        </w:rPr>
        <w:t>ю</w:t>
      </w:r>
      <w:r w:rsidR="00E5403F" w:rsidRPr="00F84097">
        <w:t xml:space="preserve"> </w:t>
      </w:r>
      <w:r w:rsidR="00E5403F" w:rsidRPr="00F84097">
        <w:fldChar w:fldCharType="begin" w:fldLock="1"/>
      </w:r>
      <w:r w:rsidR="00F90CD3">
        <w:instrText>ADDIN CSL_CITATION {"citationItems":[{"id":"ITEM-1","itemData":{"DOI":"10.1016/j.micromeso.2014.03.045","ISSN":"13871811","author":[{"dropping-particle":"","family":"Andrusenko","given":"D.","non-dropping-particle":"","parse-names":false,"suffix":""},{"dropping-particle":"","family":"Isaiev","given":"M.","non-dropping-particle":"","parse-names":false,"suffix":""},{"dropping-particle":"","family":"Tytarenko","given":"A.","non-dropping-particle":"","parse-names":false,"suffix":""},{"dropping-particle":"","family":"Lysenko","given":"V.","non-dropping-particle":"","parse-names":false,"suffix":""},{"dropping-particle":"","family":"Burbelo","given":"R.","non-dropping-particle":"","parse-names":false,"suffix":""}],"container-title":"Microporous and Mesoporous Materials","id":"ITEM-1","issued":{"date-parts":[["2014","8"]]},"page":"79-82","publisher":"Elsevier Inc.","title":"Size evaluation of the fine morphological features of porous nanostructures from the perturbation of heat transfer by a pore filling agent","type":"article-journal","volume":"194"},"uris":["http://www.mendeley.com/documents/?uuid=5c03371a-67e5-40c6-8eef-e8b1edb7e572"]},{"id":"ITEM-2","itemData":{"DOI":"10.1007/s003390050457","ISSN":"0947-8396","abstract":"The paper shows that it is possible to evaluate the thermal conductivity of porous silicon layers by a conventional photoacoustic gas-microphone technique, on the basis of a simple interpretative model for stratified samples. Samples produced by electrochemical etching of crystalline wafers of different type and thickness are considered. The frequency variation of photoacoustic signal, in amplitude and phase, is studied and interpreted by means of a four-layers (air, porous silicon, crystalline silicon, air) model. Thermal conductivity values in the range 2.5-31.2 W/m K are obtained. (18 Refs.)","author":[{"dropping-particle":"","family":"Benedetto","given":"G.","non-dropping-particle":"","parse-names":false,"suffix":""},{"dropping-particle":"","family":"Boarino","given":"L.","non-dropping-particle":"","parse-names":false,"suffix":""},{"dropping-particle":"","family":"Spagnolo","given":"R.","non-dropping-particle":"","parse-names":false,"suffix":""}],"container-title":"Applied Physics A: Materials Science &amp; Processing","id":"ITEM-2","issue":"2","issued":{"date-parts":[["1997","1","29"]]},"page":"155-159","title":"Evaluation of thermal conductivity of porous silicon layers by a photoacoustic method","type":"article-journal","volume":"64"},"uris":["http://www.mendeley.com/documents/?uuid=81e60d9e-2e5e-499f-bd8f-344bb34a5171"]},{"id":"ITEM-3","itemData":{"author":[{"dropping-particle":"","family":"Tytarenko","given":"A.I.","non-dropping-particle":"","parse-names":false,"suffix":""},{"dropping-particle":"","family":"Andrusenko","given":"D.A.","non-dropping-particle":"","parse-names":false,"suffix":""},{"dropping-particle":"","family":"Kuzmich","given":"A.G.","non-dropping-particle":"","parse-names":false,"suffix":""},{"dropping-particle":"","family":"Gavril’chenko","given":"I.V.","non-dropping-particle":"","parse-names":false,"suffix":""},{"dropping-particle":"","family":"Skryshevskii","given":"V.A.","non-dropping-particle":"","parse-names":false,"suffix":""},{"dropping-particle":"","family":"Isaiev","given":"M.V.","non-dropping-particle":"","parse-names":false,"suffix":""},{"dropping-particle":"","family":"Burbelo","given":"R.M.","non-dropping-particle":"","parse-names":false,"suffix":""}],"container-title":"Technical Physics Letters, -","id":"ITEM-3","issue":"3","issued":{"date-parts":[["2014"]]},"page":"188-191","title":"Features of photoacoustic transformation in microporous nanocrystalline silicon","type":"article-journal","volume":"40"},"uris":["http://www.mendeley.com/documents/?uuid=9ef070ec-f06b-4329-9fd4-f5f3a1b8d341"]}],"mendeley":{"formattedCitation":"[23,24,29]","plainTextFormattedCitation":"[23,24,29]","previouslyFormattedCitation":"[23,24,29]"},"properties":{"noteIndex":0},"schema":"https://github.com/citation-style-language/schema/raw/master/csl-citation.json"}</w:instrText>
      </w:r>
      <w:r w:rsidR="00E5403F" w:rsidRPr="00F84097">
        <w:fldChar w:fldCharType="separate"/>
      </w:r>
      <w:r w:rsidR="00E5403F" w:rsidRPr="00E5403F">
        <w:rPr>
          <w:noProof/>
        </w:rPr>
        <w:t>[23,24,29]</w:t>
      </w:r>
      <w:r w:rsidR="00E5403F" w:rsidRPr="00F84097">
        <w:fldChar w:fldCharType="end"/>
      </w:r>
      <w:r w:rsidR="00257CBA" w:rsidRPr="00257CBA">
        <w:rPr>
          <w:color w:val="000000" w:themeColor="text1"/>
          <w:szCs w:val="28"/>
        </w:rPr>
        <w:t>.</w:t>
      </w:r>
      <w:r w:rsidRPr="00F40E8D">
        <w:t xml:space="preserve"> </w:t>
      </w:r>
    </w:p>
    <w:p w14:paraId="72BA0F57" w14:textId="3BE9FBCC" w:rsidR="004C4BD9" w:rsidRPr="00F40E8D" w:rsidRDefault="00257CBA" w:rsidP="004C4BD9">
      <w:pPr>
        <w:ind w:firstLine="709"/>
      </w:pPr>
      <w:r w:rsidRPr="00257CBA">
        <w:t xml:space="preserve">З метою визначення коефіцієнта теплопровідності досліджуваних зразків у цій роботі запропоновано методику, що базується на одновимірному наближенні еволюції </w:t>
      </w:r>
      <w:r w:rsidR="004C4BD9" w:rsidRPr="00F40E8D">
        <w:t>просторового розподілу змінної температурної складової (</w:t>
      </w:r>
      <w:bookmarkStart w:id="7" w:name="_Hlk10811039"/>
      <m:oMath>
        <m:r>
          <w:rPr>
            <w:rFonts w:ascii="Cambria Math" w:hAnsi="Cambria Math"/>
            <w:sz w:val="24"/>
          </w:rPr>
          <m:t>θ</m:t>
        </m:r>
      </m:oMath>
      <w:bookmarkEnd w:id="7"/>
      <w:r w:rsidR="004C4BD9" w:rsidRPr="00F40E8D">
        <w:t>) в двошаровій с</w:t>
      </w:r>
      <w:r>
        <w:t>истемі</w:t>
      </w:r>
      <w:r w:rsidR="004C4BD9" w:rsidRPr="00F40E8D">
        <w:t xml:space="preserve">, </w:t>
      </w:r>
      <w:r>
        <w:t>який виникає внаслідок її періодичного нагріву модульованим світловим потоком</w:t>
      </w:r>
      <w:r w:rsidR="004C4BD9" w:rsidRPr="00F40E8D">
        <w:t> </w:t>
      </w:r>
      <w:r w:rsidR="004C4BD9" w:rsidRPr="00F40E8D">
        <w:fldChar w:fldCharType="begin" w:fldLock="1"/>
      </w:r>
      <w:r w:rsidR="00E5403F">
        <w:instrText>ADDIN CSL_CITATION {"citationItems":[{"id":"ITEM-1","itemData":{"author":[{"dropping-particle":"","family":"Tytarenko","given":"A.I.","non-dropping-particle":"","parse-names":false,"suffix":""},{"dropping-particle":"","family":"Andrusenko","given":"D.A.","non-dropping-particle":"","parse-names":false,"suffix":""},{"dropping-particle":"","family":"Kuzmich","given":"A.G.","non-dropping-particle":"","parse-names":false,"suffix":""},{"dropping-particle":"","family":"Gavril’chenko","given":"I.V.","non-dropping-particle":"","parse-names":false,"suffix":""},{"dropping-particle":"","family":"Skryshevskii","given":"V.A.","non-dropping-particle":"","parse-names":false,"suffix":""},{"dropping-particle":"","family":"Isaiev","given":"M.V.","non-dropping-particle":"","parse-names":false,"suffix":""},{"dropping-particle":"","family":"Burbelo","given":"R.M.","non-dropping-particle":"","parse-names":false,"suffix":""}],"container-title":"Technical Physics Letters, -","id":"ITEM-1","issue":"3","issued":{"date-parts":[["2014"]]},"page":"188-191","title":"Features of photoacoustic transformation in microporous nanocrystalline silicon","type":"article-journal","volume":"40"},"uris":["http://www.mendeley.com/documents/?uuid=9ef070ec-f06b-4329-9fd4-f5f3a1b8d341"]},{"id":"ITEM-2","itemData":{"DOI":"10.1063/1.4891196","ISSN":"0003-6951","author":[{"dropping-particle":"","family":"Isaiev","given":"M","non-dropping-particle":"","parse-names":false,"suffix":""},{"dropping-particle":"","family":"Tutashkonko","given":"S","non-dropping-particle":"","parse-names":false,"suffix":""},{"dropping-particle":"","family":"Jean","given":"V","non-dropping-particle":"","parse-names":false,"suffix":""},{"dropping-particle":"","family":"Termentzidis","given":"K","non-dropping-particle":"","parse-names":false,"suffix":""},{"dropping-particle":"","family":"Nychyporuk","given":"T","non-dropping-particle":"","parse-names":false,"suffix":""},{"dropping-particle":"","family":"Andrusenko","given":"D","non-dropping-particle":"","parse-names":false,"suffix":""},{"dropping-particle":"","family":"Marty","given":"O","non-dropping-particle":"","parse-names":false,"suffix":""},{"dropping-particle":"","family":"Burbelo","given":"R M","non-dropping-particle":"","parse-names":false,"suffix":""},{"dropping-particle":"","family":"Lacroix","given":"D","non-dropping-particle":"","parse-names":false,"suffix":""},{"dropping-particle":"","family":"Lysenko","given":"V","non-dropping-particle":"","parse-names":false,"suffix":""}],"container-title":"Applied Physics Letters","id":"ITEM-2","issue":"3","issued":{"date-parts":[["2014","7","21"]]},"page":"031912","title":"Thermal conductivity of meso-porous germanium","type":"article-journal","volume":"105"},"uris":["http://www.mendeley.com/documents/?uuid=45586f81-2deb-4a59-98a2-c2ec1dc60b58"]}],"mendeley":{"formattedCitation":"[29,30]","plainTextFormattedCitation":"[29,30]","previouslyFormattedCitation":"[29,30]"},"properties":{"noteIndex":0},"schema":"https://github.com/citation-style-language/schema/raw/master/csl-citation.json"}</w:instrText>
      </w:r>
      <w:r w:rsidR="004C4BD9" w:rsidRPr="00F40E8D">
        <w:fldChar w:fldCharType="separate"/>
      </w:r>
      <w:r w:rsidR="00E5403F" w:rsidRPr="00E5403F">
        <w:rPr>
          <w:noProof/>
        </w:rPr>
        <w:t>[29,30]</w:t>
      </w:r>
      <w:r w:rsidR="004C4BD9" w:rsidRPr="00F40E8D">
        <w:fldChar w:fldCharType="end"/>
      </w:r>
      <w:r>
        <w:t>.</w:t>
      </w:r>
      <w:r w:rsidR="004C4BD9" w:rsidRPr="00F40E8D">
        <w:t xml:space="preserve"> </w:t>
      </w:r>
      <w:r>
        <w:t>Теоретичним фундаментом для цього моделювання слугує класичний підхід, розроблений у фундаментальних працях Розенцвейга та Гершо</w:t>
      </w:r>
      <w:r w:rsidR="004C4BD9" w:rsidRPr="00F40E8D">
        <w:t xml:space="preserve"> </w:t>
      </w:r>
      <w:r w:rsidR="004C4BD9" w:rsidRPr="00F40E8D">
        <w:rPr>
          <w:rStyle w:val="ab"/>
        </w:rPr>
        <w:fldChar w:fldCharType="begin" w:fldLock="1"/>
      </w:r>
      <w:r w:rsidR="00E5403F">
        <w:instrText>ADDIN CSL_CITATION {"citationItems":[{"id":"ITEM-1","itemData":{"DOI":"10.1063/1.322296","ISSN":"0021-8979","author":[{"dropping-particle":"","family":"Rosencwaig","given":"Allan","non-dropping-particle":"","parse-names":false,"suffix":""},{"dropping-particle":"","family":"Gersho","given":"Allen","non-dropping-particle":"","parse-names":false,"suffix":""}],"container-title":"Journal of Applied Physics","id":"ITEM-1","issue":"1","issued":{"date-parts":[["1976","1"]]},"page":"64-69","title":"Theory of the photoacoustic effect with solids","type":"article-journal","volume":"47"},"uris":["http://www.mendeley.com/documents/?uuid=bc0abb67-5bd6-463d-abe5-5ef993001373"]}],"mendeley":{"formattedCitation":"[12]","plainTextFormattedCitation":"[12]","previouslyFormattedCitation":"[12]"},"properties":{"noteIndex":0},"schema":"https://github.com/citation-style-language/schema/raw/master/csl-citation.json"}</w:instrText>
      </w:r>
      <w:r w:rsidR="004C4BD9" w:rsidRPr="00F40E8D">
        <w:rPr>
          <w:rStyle w:val="ab"/>
        </w:rPr>
        <w:fldChar w:fldCharType="separate"/>
      </w:r>
      <w:r w:rsidR="00E5403F" w:rsidRPr="00E5403F">
        <w:rPr>
          <w:noProof/>
        </w:rPr>
        <w:t>[12]</w:t>
      </w:r>
      <w:r w:rsidR="004C4BD9" w:rsidRPr="00F40E8D">
        <w:rPr>
          <w:rStyle w:val="ab"/>
        </w:rPr>
        <w:fldChar w:fldCharType="end"/>
      </w:r>
      <w:r w:rsidR="004C4BD9" w:rsidRPr="00F40E8D">
        <w:t xml:space="preserve">. </w:t>
      </w:r>
      <w:bookmarkStart w:id="8" w:name="_Hlk9850441"/>
      <w:r>
        <w:t xml:space="preserve">Сутність методу полягає у розв’язанні системи рівнянь теплопровідності для структури, що </w:t>
      </w:r>
      <w:r w:rsidR="002C15D6">
        <w:t xml:space="preserve">опромінюється світлом, і </w:t>
      </w:r>
      <w:r>
        <w:t>складається з двох контактуючих шарів. При цьому враховується, що кожен шар володіє відмінним набором оптичних та теплофізичних властивостей, що визначає специфіку генерації та поширення теплових хвиль у такому середовищі</w:t>
      </w:r>
      <w:r w:rsidR="002C15D6">
        <w:t> </w:t>
      </w:r>
      <w:r w:rsidR="00394140">
        <w:fldChar w:fldCharType="begin" w:fldLock="1"/>
      </w:r>
      <w:r w:rsidR="00E5403F">
        <w:instrText>ADDIN CSL_CITATION {"citationItems":[{"id":"ITEM-1","itemData":{"DOI":"10.1016/j.physe.2018.11.016","ISSN":"13869477","abstract":"Silicon nanowire (SiNW) arrays were investigated by gas-microphone photoacoustic (PA) technique to evaluate the thermal conductivity and optical absorption. The arrays with SiNW's length from 3 to 25 μm were formed by metal-assisted chemical etching of (100)-oriented monocrystalline silicon (c-Si) substrates with the low and high concentration of doping impurities. PA responses of SiNWs were excited by sources with wavelengths of 460 and 630 nm in the frequency range from 15 to 1150 Hz. An analysis of the experimental data reveals that the thermal conductivities of SiNWs formed on the lightly and heavily doped substrates are about 4–7 and 0.17–0.22 W/(m K), respectively. The latter value is explained by the porous structure of the SiNWs, promoting a strong restriction of the phonon free path. The thermal conductivity and optical absorption of SiNW arrays depend on the doping level and length of SiNWs due to a combination of the phonon and light scattering processes.","author":[{"dropping-particle":"","family":"Lishchuk","given":"Pavlo","non-dropping-particle":"","parse-names":false,"suffix":""},{"dropping-particle":"","family":"Isaiev","given":"Mykola","non-dropping-particle":"","parse-names":false,"suffix":""},{"dropping-particle":"","family":"Osminkina","given":"Liubov","non-dropping-particle":"","parse-names":false,"suffix":""},{"dropping-particle":"","family":"Burbelo","given":"Roman","non-dropping-particle":"","parse-names":false,"suffix":""},{"dropping-particle":"","family":"Nychyporuk","given":"Tetyana","non-dropping-particle":"","parse-names":false,"suffix":""},{"dropping-particle":"","family":"Timoshenko","given":"Victor","non-dropping-particle":"","parse-names":false,"suffix":""}],"container-title":"Physica E: Low-dimensional Systems and Nanostructures","id":"ITEM-1","issue":"March 2018","issued":{"date-parts":[["2019","3"]]},"page":"131-136","publisher":"Elsevier B.V.","title":"Photoacoustic characterization of nanowire arrays formed by metal-assisted chemical etching of crystalline silicon substrates with different doping level","type":"article-journal","volume":"107"},"uris":["http://www.mendeley.com/documents/?uuid=44ebd4b4-478e-4faa-a0fc-4fce9436dc31"]}],"mendeley":{"formattedCitation":"[31]","plainTextFormattedCitation":"[31]","previouslyFormattedCitation":"[31]"},"properties":{"noteIndex":0},"schema":"https://github.com/citation-style-language/schema/raw/master/csl-citation.json"}</w:instrText>
      </w:r>
      <w:r w:rsidR="00394140">
        <w:fldChar w:fldCharType="separate"/>
      </w:r>
      <w:r w:rsidR="00E5403F" w:rsidRPr="00E5403F">
        <w:rPr>
          <w:noProof/>
        </w:rPr>
        <w:t>[31]</w:t>
      </w:r>
      <w:r w:rsidR="00394140">
        <w:fldChar w:fldCharType="end"/>
      </w:r>
      <w:r w:rsidR="004C4BD9" w:rsidRPr="00F40E8D">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738"/>
        <w:gridCol w:w="933"/>
      </w:tblGrid>
      <w:tr w:rsidR="004C4BD9" w:rsidRPr="00F40E8D" w14:paraId="6831B3FE" w14:textId="77777777" w:rsidTr="004C4BD9">
        <w:tc>
          <w:tcPr>
            <w:tcW w:w="900" w:type="dxa"/>
            <w:vAlign w:val="center"/>
          </w:tcPr>
          <w:p w14:paraId="66EB7CE1" w14:textId="77777777" w:rsidR="004C4BD9" w:rsidRPr="00F40E8D" w:rsidRDefault="004C4BD9" w:rsidP="004C4BD9">
            <w:pPr>
              <w:spacing w:after="120"/>
              <w:jc w:val="center"/>
              <w:rPr>
                <w:rFonts w:eastAsia="Calibri"/>
                <w:szCs w:val="28"/>
                <w:highlight w:val="yellow"/>
              </w:rPr>
            </w:pPr>
            <w:bookmarkStart w:id="9" w:name="_Hlk9850454"/>
            <w:bookmarkEnd w:id="8"/>
          </w:p>
        </w:tc>
        <w:tc>
          <w:tcPr>
            <w:tcW w:w="7738" w:type="dxa"/>
            <w:vAlign w:val="center"/>
          </w:tcPr>
          <w:p w14:paraId="7322C2BD" w14:textId="77777777" w:rsidR="004C4BD9" w:rsidRPr="00F40E8D" w:rsidRDefault="00385741" w:rsidP="004C4BD9">
            <w:pPr>
              <w:spacing w:after="120"/>
              <w:ind w:firstLine="0"/>
              <w:jc w:val="center"/>
              <w:rPr>
                <w:szCs w:val="28"/>
              </w:rPr>
            </w:pPr>
            <m:oMath>
              <m:d>
                <m:dPr>
                  <m:begChr m:val="{"/>
                  <m:endChr m:val=""/>
                  <m:ctrlPr>
                    <w:rPr>
                      <w:rFonts w:ascii="Cambria Math" w:hAnsi="Cambria Math"/>
                      <w:i/>
                      <w:szCs w:val="28"/>
                    </w:rPr>
                  </m:ctrlPr>
                </m:dPr>
                <m:e>
                  <m:eqArr>
                    <m:eqArrPr>
                      <m:ctrlPr>
                        <w:rPr>
                          <w:rFonts w:ascii="Cambria Math" w:hAnsi="Cambria Math"/>
                          <w:i/>
                          <w:szCs w:val="28"/>
                        </w:rPr>
                      </m:ctrlPr>
                    </m:eqArrPr>
                    <m:e>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θ</m:t>
                          </m:r>
                        </m:num>
                        <m:den>
                          <m:r>
                            <w:rPr>
                              <w:rFonts w:ascii="Cambria Math" w:hAnsi="Cambria Math"/>
                              <w:szCs w:val="28"/>
                            </w:rPr>
                            <m:t>d</m:t>
                          </m:r>
                          <m:sSup>
                            <m:sSupPr>
                              <m:ctrlPr>
                                <w:rPr>
                                  <w:rFonts w:ascii="Cambria Math" w:hAnsi="Cambria Math"/>
                                  <w:i/>
                                  <w:szCs w:val="28"/>
                                </w:rPr>
                              </m:ctrlPr>
                            </m:sSupPr>
                            <m:e>
                              <m:r>
                                <w:rPr>
                                  <w:rFonts w:ascii="Cambria Math" w:hAnsi="Cambria Math"/>
                                  <w:szCs w:val="28"/>
                                </w:rPr>
                                <m:t>z</m:t>
                              </m:r>
                            </m:e>
                            <m:sup>
                              <m:r>
                                <w:rPr>
                                  <w:rFonts w:ascii="Cambria Math" w:hAnsi="Cambria Math"/>
                                  <w:szCs w:val="28"/>
                                </w:rPr>
                                <m:t>2</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iω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1</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1</m:t>
                              </m:r>
                            </m:sub>
                          </m:sSub>
                        </m:den>
                      </m:f>
                      <m:r>
                        <w:rPr>
                          <w:rFonts w:ascii="Cambria Math" w:hAnsi="Cambria Math"/>
                          <w:szCs w:val="28"/>
                        </w:rPr>
                        <m:t>θ=-</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I</m:t>
                              </m:r>
                            </m:e>
                            <m:sub>
                              <m:r>
                                <w:rPr>
                                  <w:rFonts w:ascii="Cambria Math" w:hAnsi="Cambria Math"/>
                                  <w:szCs w:val="28"/>
                                </w:rPr>
                                <m:t>0</m:t>
                              </m:r>
                            </m:sub>
                          </m:sSub>
                          <m:sSub>
                            <m:sSubPr>
                              <m:ctrlPr>
                                <w:rPr>
                                  <w:rFonts w:ascii="Cambria Math" w:hAnsi="Cambria Math"/>
                                  <w:i/>
                                  <w:szCs w:val="28"/>
                                </w:rPr>
                              </m:ctrlPr>
                            </m:sSubPr>
                            <m:e>
                              <m:r>
                                <w:rPr>
                                  <w:rFonts w:ascii="Cambria Math" w:hAnsi="Cambria Math"/>
                                  <w:szCs w:val="28"/>
                                </w:rPr>
                                <m:t>α</m:t>
                              </m:r>
                            </m:e>
                            <m:sub>
                              <m:r>
                                <w:rPr>
                                  <w:rFonts w:ascii="Cambria Math" w:hAnsi="Cambria Math"/>
                                  <w:szCs w:val="28"/>
                                </w:rPr>
                                <m:t>1</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1</m:t>
                              </m:r>
                            </m:sub>
                          </m:sSub>
                        </m:den>
                      </m:f>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r>
                                <w:rPr>
                                  <w:rFonts w:ascii="Cambria Math" w:hAnsi="Cambria Math"/>
                                  <w:szCs w:val="28"/>
                                </w:rPr>
                                <m:t>-</m:t>
                              </m:r>
                              <m:sSub>
                                <m:sSubPr>
                                  <m:ctrlPr>
                                    <w:rPr>
                                      <w:rFonts w:ascii="Cambria Math" w:hAnsi="Cambria Math"/>
                                      <w:i/>
                                      <w:szCs w:val="28"/>
                                    </w:rPr>
                                  </m:ctrlPr>
                                </m:sSubPr>
                                <m:e>
                                  <m:r>
                                    <w:rPr>
                                      <w:rFonts w:ascii="Cambria Math" w:hAnsi="Cambria Math"/>
                                      <w:szCs w:val="28"/>
                                    </w:rPr>
                                    <m:t>α</m:t>
                                  </m:r>
                                </m:e>
                                <m:sub>
                                  <m:r>
                                    <w:rPr>
                                      <w:rFonts w:ascii="Cambria Math" w:hAnsi="Cambria Math"/>
                                      <w:szCs w:val="28"/>
                                    </w:rPr>
                                    <m:t>1</m:t>
                                  </m:r>
                                </m:sub>
                              </m:sSub>
                              <m:r>
                                <w:rPr>
                                  <w:rFonts w:ascii="Cambria Math" w:hAnsi="Cambria Math"/>
                                  <w:szCs w:val="28"/>
                                </w:rPr>
                                <m:t>z</m:t>
                              </m:r>
                            </m:e>
                          </m:d>
                        </m:e>
                      </m:func>
                      <m:r>
                        <w:rPr>
                          <w:rFonts w:ascii="Cambria Math" w:hAnsi="Cambria Math"/>
                          <w:szCs w:val="28"/>
                        </w:rPr>
                        <m:t xml:space="preserve">    0&lt;z&lt;l</m:t>
                      </m:r>
                    </m:e>
                    <m:e>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θ</m:t>
                          </m:r>
                        </m:num>
                        <m:den>
                          <m:r>
                            <w:rPr>
                              <w:rFonts w:ascii="Cambria Math" w:hAnsi="Cambria Math"/>
                              <w:szCs w:val="28"/>
                            </w:rPr>
                            <m:t>d</m:t>
                          </m:r>
                          <m:sSup>
                            <m:sSupPr>
                              <m:ctrlPr>
                                <w:rPr>
                                  <w:rFonts w:ascii="Cambria Math" w:hAnsi="Cambria Math"/>
                                  <w:i/>
                                  <w:szCs w:val="28"/>
                                </w:rPr>
                              </m:ctrlPr>
                            </m:sSupPr>
                            <m:e>
                              <m:r>
                                <w:rPr>
                                  <w:rFonts w:ascii="Cambria Math" w:hAnsi="Cambria Math"/>
                                  <w:szCs w:val="28"/>
                                </w:rPr>
                                <m:t>z</m:t>
                              </m:r>
                            </m:e>
                            <m:sup>
                              <m:r>
                                <w:rPr>
                                  <w:rFonts w:ascii="Cambria Math" w:hAnsi="Cambria Math"/>
                                  <w:szCs w:val="28"/>
                                </w:rPr>
                                <m:t>2</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iω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2</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2</m:t>
                              </m:r>
                            </m:sub>
                          </m:sSub>
                        </m:den>
                      </m:f>
                      <m:r>
                        <w:rPr>
                          <w:rFonts w:ascii="Cambria Math" w:hAnsi="Cambria Math"/>
                          <w:szCs w:val="28"/>
                        </w:rPr>
                        <m:t>θ=0     l&lt;z&lt;d</m:t>
                      </m:r>
                    </m:e>
                  </m:eqArr>
                </m:e>
              </m:d>
            </m:oMath>
            <w:r w:rsidR="004C4BD9" w:rsidRPr="00F40E8D">
              <w:rPr>
                <w:szCs w:val="28"/>
              </w:rPr>
              <w:t>,</w:t>
            </w:r>
          </w:p>
        </w:tc>
        <w:tc>
          <w:tcPr>
            <w:tcW w:w="933" w:type="dxa"/>
            <w:vAlign w:val="center"/>
          </w:tcPr>
          <w:p w14:paraId="1795C84B" w14:textId="70427A93" w:rsidR="004C4BD9" w:rsidRPr="00F40E8D" w:rsidRDefault="004C4BD9" w:rsidP="004C4BD9">
            <w:pPr>
              <w:spacing w:after="120"/>
              <w:ind w:firstLine="0"/>
              <w:jc w:val="center"/>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.1)</w:t>
            </w:r>
          </w:p>
        </w:tc>
      </w:tr>
    </w:tbl>
    <w:bookmarkEnd w:id="9"/>
    <w:p w14:paraId="55D313CE" w14:textId="5788B543" w:rsidR="004C4BD9" w:rsidRPr="00F40E8D" w:rsidRDefault="002C15D6" w:rsidP="004C4BD9">
      <w:pPr>
        <w:spacing w:after="120"/>
        <w:ind w:firstLine="0"/>
        <w:rPr>
          <w:szCs w:val="28"/>
        </w:rPr>
      </w:pPr>
      <w:r>
        <w:rPr>
          <w:szCs w:val="28"/>
        </w:rPr>
        <w:t>тут</w:t>
      </w:r>
      <w:r w:rsidR="004C4BD9" w:rsidRPr="00F40E8D">
        <w:rPr>
          <w:szCs w:val="28"/>
        </w:rPr>
        <w:t xml:space="preserve"> </w:t>
      </w:r>
      <w:r w:rsidR="004C4BD9" w:rsidRPr="00F40E8D">
        <w:rPr>
          <w:i/>
          <w:szCs w:val="28"/>
        </w:rPr>
        <w:t>c</w:t>
      </w:r>
      <w:r w:rsidR="004C4BD9" w:rsidRPr="00F40E8D">
        <w:rPr>
          <w:i/>
          <w:szCs w:val="28"/>
          <w:vertAlign w:val="subscript"/>
        </w:rPr>
        <w:t>j</w:t>
      </w:r>
      <w:r w:rsidR="004C4BD9" w:rsidRPr="00F40E8D">
        <w:rPr>
          <w:i/>
          <w:szCs w:val="28"/>
        </w:rPr>
        <w:t>, ρ</w:t>
      </w:r>
      <w:r w:rsidR="004C4BD9" w:rsidRPr="00F40E8D">
        <w:rPr>
          <w:i/>
          <w:szCs w:val="28"/>
          <w:vertAlign w:val="subscript"/>
        </w:rPr>
        <w:t>j</w:t>
      </w:r>
      <w:r w:rsidR="004C4BD9" w:rsidRPr="00F40E8D">
        <w:rPr>
          <w:i/>
          <w:szCs w:val="28"/>
        </w:rPr>
        <w:t xml:space="preserve">, </w:t>
      </w:r>
      <m:oMath>
        <m:r>
          <w:rPr>
            <w:rFonts w:ascii="Cambria Math" w:eastAsia="Calibri" w:hAnsi="Cambria Math"/>
            <w:szCs w:val="28"/>
          </w:rPr>
          <m:t xml:space="preserve"> </m:t>
        </m:r>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j</m:t>
            </m:r>
          </m:sub>
        </m:sSub>
      </m:oMath>
      <w:r w:rsidR="004C4BD9" w:rsidRPr="00F40E8D">
        <w:rPr>
          <w:i/>
          <w:szCs w:val="28"/>
        </w:rPr>
        <w:t xml:space="preserve"> – </w:t>
      </w:r>
      <w:r w:rsidR="004C4BD9" w:rsidRPr="00F40E8D">
        <w:rPr>
          <w:szCs w:val="28"/>
        </w:rPr>
        <w:t xml:space="preserve">теплоємність, густина, та теплопровідність шару </w:t>
      </w:r>
      <w:r w:rsidR="004C4BD9" w:rsidRPr="00F40E8D">
        <w:rPr>
          <w:i/>
          <w:szCs w:val="28"/>
        </w:rPr>
        <w:t>j</w:t>
      </w:r>
      <w:r w:rsidR="004C4BD9" w:rsidRPr="00F40E8D">
        <w:rPr>
          <w:szCs w:val="28"/>
        </w:rPr>
        <w:t xml:space="preserve"> (</w:t>
      </w:r>
      <w:r w:rsidR="004C4BD9" w:rsidRPr="00F40E8D">
        <w:rPr>
          <w:i/>
          <w:szCs w:val="28"/>
        </w:rPr>
        <w:t xml:space="preserve">j </w:t>
      </w:r>
      <w:r w:rsidR="004C4BD9" w:rsidRPr="00F40E8D">
        <w:rPr>
          <w:szCs w:val="28"/>
        </w:rPr>
        <w:t xml:space="preserve">= 1 – </w:t>
      </w:r>
      <w:r w:rsidR="00A6043F">
        <w:rPr>
          <w:szCs w:val="28"/>
        </w:rPr>
        <w:t>якщо</w:t>
      </w:r>
      <w:r w:rsidR="004C4BD9" w:rsidRPr="00F40E8D">
        <w:rPr>
          <w:szCs w:val="28"/>
        </w:rPr>
        <w:t xml:space="preserve"> розглядається верхній шар </w:t>
      </w:r>
      <w:r w:rsidR="00A6043F">
        <w:rPr>
          <w:szCs w:val="28"/>
        </w:rPr>
        <w:t>2-</w:t>
      </w:r>
      <w:r w:rsidR="004C4BD9" w:rsidRPr="00F40E8D">
        <w:rPr>
          <w:szCs w:val="28"/>
        </w:rPr>
        <w:t xml:space="preserve">шарової структури,  </w:t>
      </w:r>
      <w:r w:rsidR="004C4BD9" w:rsidRPr="00F40E8D">
        <w:rPr>
          <w:i/>
          <w:szCs w:val="28"/>
        </w:rPr>
        <w:t xml:space="preserve">j </w:t>
      </w:r>
      <w:r w:rsidR="004C4BD9" w:rsidRPr="00F40E8D">
        <w:rPr>
          <w:szCs w:val="28"/>
        </w:rPr>
        <w:t xml:space="preserve">= 2 – нижній шар структури, </w:t>
      </w:r>
      <w:r w:rsidR="004C4BD9" w:rsidRPr="00F40E8D">
        <w:rPr>
          <w:szCs w:val="28"/>
        </w:rPr>
        <w:lastRenderedPageBreak/>
        <w:t xml:space="preserve">відповідно); </w:t>
      </w:r>
      <m:oMath>
        <m:sSub>
          <m:sSubPr>
            <m:ctrlPr>
              <w:rPr>
                <w:rFonts w:ascii="Cambria Math" w:hAnsi="Cambria Math"/>
                <w:i/>
                <w:szCs w:val="28"/>
              </w:rPr>
            </m:ctrlPr>
          </m:sSubPr>
          <m:e>
            <m:r>
              <w:rPr>
                <w:rFonts w:ascii="Cambria Math" w:hAnsi="Cambria Math"/>
                <w:szCs w:val="28"/>
              </w:rPr>
              <m:t>α</m:t>
            </m:r>
          </m:e>
          <m:sub>
            <m:r>
              <w:rPr>
                <w:rFonts w:ascii="Cambria Math" w:hAnsi="Cambria Math"/>
                <w:szCs w:val="28"/>
              </w:rPr>
              <m:t>1</m:t>
            </m:r>
          </m:sub>
        </m:sSub>
        <m:r>
          <w:rPr>
            <w:rFonts w:ascii="Cambria Math" w:hAnsi="Cambria Math"/>
            <w:szCs w:val="28"/>
          </w:rPr>
          <m:t xml:space="preserve">- </m:t>
        </m:r>
      </m:oMath>
      <w:r w:rsidR="004C4BD9" w:rsidRPr="00F40E8D">
        <w:rPr>
          <w:szCs w:val="28"/>
        </w:rPr>
        <w:t xml:space="preserve"> к</w:t>
      </w:r>
      <w:r w:rsidR="00FB18E6">
        <w:t>оефіцієнт оптичного поглинання шару, що опромніюється</w:t>
      </w:r>
      <w:r w:rsidR="004C4BD9" w:rsidRPr="00F40E8D">
        <w:rPr>
          <w:szCs w:val="28"/>
        </w:rPr>
        <w:t xml:space="preserve">; </w:t>
      </w:r>
      <w:r w:rsidR="00FB18E6">
        <w:rPr>
          <w:szCs w:val="28"/>
        </w:rPr>
        <w:br/>
      </w:r>
      <w:r w:rsidR="004C4BD9" w:rsidRPr="00F40E8D">
        <w:rPr>
          <w:i/>
          <w:szCs w:val="28"/>
        </w:rPr>
        <w:t>I</w:t>
      </w:r>
      <w:r w:rsidR="004C4BD9" w:rsidRPr="00F40E8D">
        <w:rPr>
          <w:i/>
          <w:szCs w:val="28"/>
          <w:vertAlign w:val="subscript"/>
        </w:rPr>
        <w:t>о</w:t>
      </w:r>
      <w:r w:rsidR="004C4BD9" w:rsidRPr="00F40E8D">
        <w:rPr>
          <w:i/>
          <w:szCs w:val="28"/>
        </w:rPr>
        <w:t xml:space="preserve"> – </w:t>
      </w:r>
      <w:r w:rsidR="00257CBA">
        <w:t>інтенсивність поглинутого зразком світлового потоку</w:t>
      </w:r>
      <w:r w:rsidR="004C4BD9" w:rsidRPr="00F40E8D">
        <w:rPr>
          <w:szCs w:val="28"/>
        </w:rPr>
        <w:t>; ω = 2π</w:t>
      </w:r>
      <w:r w:rsidR="004C4BD9" w:rsidRPr="00F40E8D">
        <w:rPr>
          <w:i/>
          <w:szCs w:val="28"/>
        </w:rPr>
        <w:t xml:space="preserve">f – </w:t>
      </w:r>
      <w:r w:rsidR="004C4BD9" w:rsidRPr="00F40E8D">
        <w:rPr>
          <w:szCs w:val="28"/>
        </w:rPr>
        <w:t xml:space="preserve">кутова частота; </w:t>
      </w:r>
      <m:oMath>
        <m:r>
          <w:rPr>
            <w:rFonts w:ascii="Cambria Math" w:hAnsi="Cambria Math"/>
            <w:szCs w:val="28"/>
          </w:rPr>
          <m:t>l</m:t>
        </m:r>
      </m:oMath>
      <w:r w:rsidR="004C4BD9" w:rsidRPr="00F40E8D">
        <w:rPr>
          <w:szCs w:val="28"/>
        </w:rPr>
        <w:t xml:space="preserve"> – </w:t>
      </w:r>
      <w:r w:rsidR="00FB18E6">
        <w:t>товщина опромінюваного шару</w:t>
      </w:r>
      <w:r w:rsidR="004C4BD9" w:rsidRPr="00F40E8D">
        <w:rPr>
          <w:szCs w:val="28"/>
        </w:rPr>
        <w:t xml:space="preserve">; </w:t>
      </w:r>
      <m:oMath>
        <m:r>
          <w:rPr>
            <w:rFonts w:ascii="Cambria Math" w:hAnsi="Cambria Math"/>
            <w:szCs w:val="28"/>
          </w:rPr>
          <m:t>d</m:t>
        </m:r>
      </m:oMath>
      <w:r w:rsidR="004C4BD9" w:rsidRPr="00F40E8D">
        <w:rPr>
          <w:szCs w:val="28"/>
        </w:rPr>
        <w:t xml:space="preserve"> – </w:t>
      </w:r>
      <w:r w:rsidR="00FB18E6">
        <w:t>загальна товщина</w:t>
      </w:r>
      <w:r w:rsidR="004C4BD9" w:rsidRPr="00F40E8D">
        <w:rPr>
          <w:szCs w:val="28"/>
        </w:rPr>
        <w:t xml:space="preserve"> </w:t>
      </w:r>
      <w:r w:rsidR="00A6043F">
        <w:rPr>
          <w:szCs w:val="28"/>
        </w:rPr>
        <w:t>дво</w:t>
      </w:r>
      <w:r w:rsidR="004C4BD9" w:rsidRPr="00F40E8D">
        <w:rPr>
          <w:szCs w:val="28"/>
        </w:rPr>
        <w:t>шарової структури</w:t>
      </w:r>
      <w:r w:rsidR="00FB18E6">
        <w:rPr>
          <w:szCs w:val="28"/>
          <w:lang w:val="en-US"/>
        </w:rPr>
        <w:t xml:space="preserve">; </w:t>
      </w:r>
      <w:r w:rsidR="00FB18E6" w:rsidRPr="00FB18E6">
        <w:rPr>
          <w:i/>
          <w:szCs w:val="28"/>
        </w:rPr>
        <w:t xml:space="preserve"> </w:t>
      </w:r>
      <w:r w:rsidR="00FB18E6" w:rsidRPr="00F40E8D">
        <w:rPr>
          <w:i/>
          <w:szCs w:val="28"/>
        </w:rPr>
        <w:t>f</w:t>
      </w:r>
      <w:r w:rsidR="00FB18E6" w:rsidRPr="00F40E8D">
        <w:rPr>
          <w:szCs w:val="28"/>
        </w:rPr>
        <w:t xml:space="preserve"> – частота</w:t>
      </w:r>
      <w:r w:rsidR="004C4BD9" w:rsidRPr="00F40E8D">
        <w:rPr>
          <w:szCs w:val="28"/>
        </w:rPr>
        <w:t>.</w:t>
      </w:r>
    </w:p>
    <w:p w14:paraId="16D2CB10" w14:textId="774EBD49" w:rsidR="00FB18E6" w:rsidRPr="00FB18E6" w:rsidRDefault="00FB18E6" w:rsidP="00FB18E6">
      <w:pPr>
        <w:spacing w:after="120"/>
        <w:ind w:firstLine="708"/>
        <w:rPr>
          <w:szCs w:val="28"/>
        </w:rPr>
      </w:pPr>
      <w:r w:rsidRPr="00FB18E6">
        <w:rPr>
          <w:szCs w:val="28"/>
        </w:rPr>
        <w:t>Варто акцентувати увагу на важливому методологічному припущенні</w:t>
      </w:r>
      <w:r w:rsidR="002C15D6">
        <w:rPr>
          <w:szCs w:val="28"/>
        </w:rPr>
        <w:t>, згідно якого п</w:t>
      </w:r>
      <w:r w:rsidRPr="00FB18E6">
        <w:rPr>
          <w:szCs w:val="28"/>
        </w:rPr>
        <w:t xml:space="preserve">оруватий шар </w:t>
      </w:r>
      <w:r w:rsidR="002C15D6">
        <w:rPr>
          <w:szCs w:val="28"/>
        </w:rPr>
        <w:t xml:space="preserve">двошарової </w:t>
      </w:r>
      <w:r w:rsidRPr="00FB18E6">
        <w:rPr>
          <w:szCs w:val="28"/>
        </w:rPr>
        <w:t>структури розглядається як квазіоднорідне середовище, якому приписується певне ефективне значення теплопровідності. Правомірність такого підходу обґрунтовується співвідношенням масштабів</w:t>
      </w:r>
      <w:r w:rsidR="002C15D6">
        <w:rPr>
          <w:szCs w:val="28"/>
        </w:rPr>
        <w:t>, оскільки у</w:t>
      </w:r>
      <w:r w:rsidRPr="00FB18E6">
        <w:rPr>
          <w:szCs w:val="28"/>
        </w:rPr>
        <w:t xml:space="preserve"> робочому частотному діапазоні довжина теплової дифузії в зразку суттєво (на порядки) перевищує характерний розмір пор у матриці матеріалу, що дозволяє усереднити локальні неоднорідності.</w:t>
      </w:r>
    </w:p>
    <w:p w14:paraId="75B21F04" w14:textId="77777777" w:rsidR="00FB18E6" w:rsidRDefault="00FB18E6" w:rsidP="00FB18E6">
      <w:pPr>
        <w:spacing w:after="120"/>
        <w:ind w:firstLine="708"/>
        <w:rPr>
          <w:szCs w:val="28"/>
        </w:rPr>
      </w:pPr>
      <w:r w:rsidRPr="00FB18E6">
        <w:rPr>
          <w:szCs w:val="28"/>
        </w:rPr>
        <w:t>Система диференціальних рівнянь теплопровідності доповнюється відповідними граничними умовами, що описують фізику теплообміну в системі:</w:t>
      </w:r>
    </w:p>
    <w:p w14:paraId="5D96A70C" w14:textId="4DD425D4" w:rsidR="004C4BD9" w:rsidRPr="00F40E8D" w:rsidRDefault="004C4BD9" w:rsidP="00FB18E6">
      <w:pPr>
        <w:spacing w:after="120"/>
        <w:ind w:firstLine="708"/>
        <w:rPr>
          <w:szCs w:val="28"/>
          <w:highlight w:val="yellow"/>
        </w:rPr>
      </w:pPr>
      <w:r w:rsidRPr="00F40E8D">
        <w:rPr>
          <w:szCs w:val="28"/>
        </w:rPr>
        <w:t xml:space="preserve">- наближення відсутності </w:t>
      </w:r>
      <w:r w:rsidR="00FB18E6">
        <w:rPr>
          <w:szCs w:val="28"/>
        </w:rPr>
        <w:t>теплових втрат на зовнішніх поверхнях двошарової</w:t>
      </w:r>
      <w:r w:rsidRPr="00F40E8D">
        <w:rPr>
          <w:szCs w:val="28"/>
        </w:rPr>
        <w:t xml:space="preserve"> структури:</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
        <w:gridCol w:w="7795"/>
        <w:gridCol w:w="952"/>
      </w:tblGrid>
      <w:tr w:rsidR="004C4BD9" w:rsidRPr="00F40E8D" w14:paraId="7182870D" w14:textId="77777777" w:rsidTr="004C4BD9">
        <w:tc>
          <w:tcPr>
            <w:tcW w:w="959" w:type="dxa"/>
          </w:tcPr>
          <w:p w14:paraId="77935637" w14:textId="77777777" w:rsidR="004C4BD9" w:rsidRPr="00F40E8D" w:rsidRDefault="004C4BD9" w:rsidP="004C4BD9">
            <w:pPr>
              <w:spacing w:after="120"/>
              <w:jc w:val="center"/>
              <w:rPr>
                <w:rFonts w:eastAsia="Calibri"/>
                <w:szCs w:val="28"/>
              </w:rPr>
            </w:pPr>
          </w:p>
        </w:tc>
        <w:tc>
          <w:tcPr>
            <w:tcW w:w="7938" w:type="dxa"/>
          </w:tcPr>
          <w:p w14:paraId="6A5F7A88" w14:textId="77777777" w:rsidR="004C4BD9" w:rsidRPr="00F40E8D" w:rsidRDefault="00385741" w:rsidP="004C4BD9">
            <w:pPr>
              <w:spacing w:after="120"/>
              <w:ind w:firstLine="0"/>
              <w:jc w:val="center"/>
              <w:rPr>
                <w:szCs w:val="28"/>
              </w:rPr>
            </w:pPr>
            <m:oMath>
              <m:sSub>
                <m:sSubPr>
                  <m:ctrlPr>
                    <w:rPr>
                      <w:rFonts w:ascii="Cambria Math" w:hAnsi="Cambria Math"/>
                      <w:i/>
                      <w:szCs w:val="28"/>
                    </w:rPr>
                  </m:ctrlPr>
                </m:sSubPr>
                <m:e>
                  <m:d>
                    <m:dPr>
                      <m:begChr m:val=""/>
                      <m:endChr m:val="|"/>
                      <m:ctrlPr>
                        <w:rPr>
                          <w:rFonts w:ascii="Cambria Math" w:hAnsi="Cambria Math"/>
                          <w:i/>
                          <w:szCs w:val="28"/>
                        </w:rPr>
                      </m:ctrlPr>
                    </m:dPr>
                    <m:e>
                      <m:f>
                        <m:fPr>
                          <m:ctrlPr>
                            <w:rPr>
                              <w:rFonts w:ascii="Cambria Math" w:hAnsi="Cambria Math"/>
                              <w:i/>
                              <w:szCs w:val="28"/>
                            </w:rPr>
                          </m:ctrlPr>
                        </m:fPr>
                        <m:num>
                          <m:r>
                            <w:rPr>
                              <w:rFonts w:ascii="Cambria Math" w:hAnsi="Cambria Math"/>
                              <w:szCs w:val="28"/>
                            </w:rPr>
                            <m:t>∂θ</m:t>
                          </m:r>
                        </m:num>
                        <m:den>
                          <m:r>
                            <w:rPr>
                              <w:rFonts w:ascii="Cambria Math" w:hAnsi="Cambria Math"/>
                              <w:szCs w:val="28"/>
                            </w:rPr>
                            <m:t>∂z</m:t>
                          </m:r>
                        </m:den>
                      </m:f>
                    </m:e>
                  </m:d>
                </m:e>
                <m:sub>
                  <m:r>
                    <w:rPr>
                      <w:rFonts w:ascii="Cambria Math" w:hAnsi="Cambria Math"/>
                      <w:szCs w:val="28"/>
                    </w:rPr>
                    <m:t>z=0,d</m:t>
                  </m:r>
                </m:sub>
              </m:sSub>
              <m:r>
                <w:rPr>
                  <w:rFonts w:ascii="Cambria Math" w:hAnsi="Cambria Math"/>
                  <w:szCs w:val="28"/>
                </w:rPr>
                <m:t>=0</m:t>
              </m:r>
            </m:oMath>
            <w:r w:rsidR="004C4BD9" w:rsidRPr="00F40E8D">
              <w:rPr>
                <w:szCs w:val="28"/>
              </w:rPr>
              <w:t xml:space="preserve"> .</w:t>
            </w:r>
          </w:p>
        </w:tc>
        <w:tc>
          <w:tcPr>
            <w:tcW w:w="956" w:type="dxa"/>
          </w:tcPr>
          <w:p w14:paraId="6BECABAA" w14:textId="67BE25F8" w:rsidR="004C4BD9" w:rsidRPr="00F40E8D" w:rsidRDefault="004C4BD9" w:rsidP="00FB18E6">
            <w:pPr>
              <w:spacing w:after="120"/>
              <w:ind w:firstLine="0"/>
              <w:jc w:val="both"/>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.2)</w:t>
            </w:r>
          </w:p>
        </w:tc>
      </w:tr>
    </w:tbl>
    <w:p w14:paraId="5A19683A" w14:textId="482F47F0" w:rsidR="004C4BD9" w:rsidRPr="00F40E8D" w:rsidRDefault="004C4BD9" w:rsidP="004C4BD9">
      <w:pPr>
        <w:spacing w:after="120"/>
        <w:ind w:firstLine="0"/>
        <w:rPr>
          <w:szCs w:val="28"/>
        </w:rPr>
      </w:pPr>
      <w:r w:rsidRPr="00F40E8D">
        <w:rPr>
          <w:szCs w:val="28"/>
        </w:rPr>
        <w:t xml:space="preserve">- умови </w:t>
      </w:r>
      <w:r w:rsidR="00FB18E6" w:rsidRPr="00FB18E6">
        <w:rPr>
          <w:szCs w:val="28"/>
        </w:rPr>
        <w:t>ідеального теплового контакту на межі поділу шарів, що передбачають неперервність температурного поля та теплових потоків</w:t>
      </w:r>
      <w:r w:rsidRPr="00F40E8D">
        <w:rPr>
          <w:szCs w:val="28"/>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
        <w:gridCol w:w="7687"/>
        <w:gridCol w:w="958"/>
      </w:tblGrid>
      <w:tr w:rsidR="004C4BD9" w:rsidRPr="00F40E8D" w14:paraId="7BEB4AB8" w14:textId="77777777" w:rsidTr="007F216E">
        <w:trPr>
          <w:trHeight w:val="1202"/>
        </w:trPr>
        <w:tc>
          <w:tcPr>
            <w:tcW w:w="926" w:type="dxa"/>
          </w:tcPr>
          <w:p w14:paraId="1BC067D1" w14:textId="77777777" w:rsidR="004C4BD9" w:rsidRPr="00F40E8D" w:rsidRDefault="004C4BD9" w:rsidP="004C4BD9">
            <w:pPr>
              <w:spacing w:after="120"/>
              <w:jc w:val="center"/>
              <w:rPr>
                <w:rFonts w:eastAsia="Calibri"/>
                <w:szCs w:val="28"/>
              </w:rPr>
            </w:pPr>
          </w:p>
        </w:tc>
        <w:tc>
          <w:tcPr>
            <w:tcW w:w="7687" w:type="dxa"/>
          </w:tcPr>
          <w:p w14:paraId="3F5B823C" w14:textId="77777777" w:rsidR="004C4BD9" w:rsidRPr="00F40E8D" w:rsidRDefault="00385741" w:rsidP="004C4BD9">
            <w:pPr>
              <w:spacing w:after="120"/>
              <w:ind w:firstLine="0"/>
              <w:jc w:val="center"/>
              <w:rPr>
                <w:szCs w:val="28"/>
              </w:rPr>
            </w:pPr>
            <m:oMath>
              <m:d>
                <m:dPr>
                  <m:begChr m:val="{"/>
                  <m:endChr m:val=""/>
                  <m:ctrlPr>
                    <w:rPr>
                      <w:rFonts w:ascii="Cambria Math" w:hAnsi="Cambria Math"/>
                      <w:i/>
                      <w:szCs w:val="28"/>
                    </w:rPr>
                  </m:ctrlPr>
                </m:dPr>
                <m:e>
                  <m:eqArr>
                    <m:eqArrPr>
                      <m:ctrlPr>
                        <w:rPr>
                          <w:rFonts w:ascii="Cambria Math" w:hAnsi="Cambria Math"/>
                          <w:i/>
                          <w:szCs w:val="28"/>
                        </w:rPr>
                      </m:ctrlPr>
                    </m:eqArrPr>
                    <m:e>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θ</m:t>
                              </m:r>
                            </m:e>
                          </m:d>
                        </m:e>
                        <m:sub>
                          <m:r>
                            <w:rPr>
                              <w:rFonts w:ascii="Cambria Math" w:hAnsi="Cambria Math"/>
                              <w:szCs w:val="28"/>
                            </w:rPr>
                            <m:t>z=l-0</m:t>
                          </m:r>
                        </m:sub>
                      </m:sSub>
                      <m:r>
                        <w:rPr>
                          <w:rFonts w:ascii="Cambria Math" w:hAnsi="Cambria Math"/>
                          <w:szCs w:val="28"/>
                        </w:rPr>
                        <m:t>=</m:t>
                      </m:r>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θ</m:t>
                              </m:r>
                            </m:e>
                          </m:d>
                        </m:e>
                        <m:sub>
                          <m:r>
                            <w:rPr>
                              <w:rFonts w:ascii="Cambria Math" w:hAnsi="Cambria Math"/>
                              <w:szCs w:val="28"/>
                            </w:rPr>
                            <m:t>z=l+0</m:t>
                          </m:r>
                        </m:sub>
                      </m:sSub>
                    </m:e>
                    <m:e>
                      <m:sSub>
                        <m:sSubPr>
                          <m:ctrlPr>
                            <w:rPr>
                              <w:rFonts w:ascii="Cambria Math" w:hAnsi="Cambria Math"/>
                              <w:i/>
                              <w:szCs w:val="28"/>
                            </w:rPr>
                          </m:ctrlPr>
                        </m:sSubPr>
                        <m:e>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1</m:t>
                                  </m:r>
                                </m:sub>
                              </m:sSub>
                              <m:f>
                                <m:fPr>
                                  <m:ctrlPr>
                                    <w:rPr>
                                      <w:rFonts w:ascii="Cambria Math" w:hAnsi="Cambria Math"/>
                                      <w:i/>
                                      <w:szCs w:val="28"/>
                                    </w:rPr>
                                  </m:ctrlPr>
                                </m:fPr>
                                <m:num>
                                  <m:r>
                                    <w:rPr>
                                      <w:rFonts w:ascii="Cambria Math" w:hAnsi="Cambria Math"/>
                                      <w:szCs w:val="28"/>
                                    </w:rPr>
                                    <m:t>dθ</m:t>
                                  </m:r>
                                </m:num>
                                <m:den>
                                  <m:r>
                                    <w:rPr>
                                      <w:rFonts w:ascii="Cambria Math" w:hAnsi="Cambria Math"/>
                                      <w:szCs w:val="28"/>
                                    </w:rPr>
                                    <m:t>dz</m:t>
                                  </m:r>
                                </m:den>
                              </m:f>
                            </m:e>
                          </m:d>
                        </m:e>
                        <m:sub>
                          <m:r>
                            <w:rPr>
                              <w:rFonts w:ascii="Cambria Math" w:hAnsi="Cambria Math"/>
                              <w:szCs w:val="28"/>
                            </w:rPr>
                            <m:t>z=l-0</m:t>
                          </m:r>
                        </m:sub>
                      </m:sSub>
                      <m:r>
                        <w:rPr>
                          <w:rFonts w:ascii="Cambria Math" w:hAnsi="Cambria Math"/>
                          <w:szCs w:val="28"/>
                        </w:rPr>
                        <m:t>=</m:t>
                      </m:r>
                      <m:sSub>
                        <m:sSubPr>
                          <m:ctrlPr>
                            <w:rPr>
                              <w:rFonts w:ascii="Cambria Math" w:hAnsi="Cambria Math"/>
                              <w:i/>
                              <w:szCs w:val="28"/>
                            </w:rPr>
                          </m:ctrlPr>
                        </m:sSubPr>
                        <m:e>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2</m:t>
                                  </m:r>
                                </m:sub>
                              </m:sSub>
                              <m:f>
                                <m:fPr>
                                  <m:ctrlPr>
                                    <w:rPr>
                                      <w:rFonts w:ascii="Cambria Math" w:hAnsi="Cambria Math"/>
                                      <w:i/>
                                      <w:szCs w:val="28"/>
                                    </w:rPr>
                                  </m:ctrlPr>
                                </m:fPr>
                                <m:num>
                                  <m:r>
                                    <w:rPr>
                                      <w:rFonts w:ascii="Cambria Math" w:hAnsi="Cambria Math"/>
                                      <w:szCs w:val="28"/>
                                    </w:rPr>
                                    <m:t>dθ</m:t>
                                  </m:r>
                                </m:num>
                                <m:den>
                                  <m:r>
                                    <w:rPr>
                                      <w:rFonts w:ascii="Cambria Math" w:hAnsi="Cambria Math"/>
                                      <w:szCs w:val="28"/>
                                    </w:rPr>
                                    <m:t>dz</m:t>
                                  </m:r>
                                </m:den>
                              </m:f>
                            </m:e>
                          </m:d>
                        </m:e>
                        <m:sub>
                          <m:r>
                            <w:rPr>
                              <w:rFonts w:ascii="Cambria Math" w:hAnsi="Cambria Math"/>
                              <w:szCs w:val="28"/>
                            </w:rPr>
                            <m:t>z=l+0</m:t>
                          </m:r>
                        </m:sub>
                      </m:sSub>
                    </m:e>
                  </m:eqArr>
                </m:e>
              </m:d>
            </m:oMath>
            <w:r w:rsidR="004C4BD9" w:rsidRPr="00F40E8D">
              <w:rPr>
                <w:szCs w:val="28"/>
              </w:rPr>
              <w:t xml:space="preserve"> .</w:t>
            </w:r>
          </w:p>
        </w:tc>
        <w:tc>
          <w:tcPr>
            <w:tcW w:w="958" w:type="dxa"/>
          </w:tcPr>
          <w:p w14:paraId="34A01250" w14:textId="5ADC95D0" w:rsidR="004C4BD9" w:rsidRPr="00F40E8D" w:rsidRDefault="004C4BD9" w:rsidP="004C4BD9">
            <w:pPr>
              <w:spacing w:after="120"/>
              <w:ind w:firstLine="0"/>
              <w:jc w:val="center"/>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.3)</w:t>
            </w:r>
          </w:p>
        </w:tc>
      </w:tr>
    </w:tbl>
    <w:p w14:paraId="361CBDC2" w14:textId="195D9D85" w:rsidR="004C4BD9" w:rsidRPr="00F40E8D" w:rsidRDefault="00FB18E6" w:rsidP="004C4BD9">
      <w:pPr>
        <w:ind w:firstLine="709"/>
        <w:rPr>
          <w:szCs w:val="28"/>
        </w:rPr>
      </w:pPr>
      <w:r>
        <w:rPr>
          <w:szCs w:val="28"/>
        </w:rPr>
        <w:t>Беручи до уваги</w:t>
      </w:r>
      <w:r w:rsidR="004C4BD9" w:rsidRPr="00F40E8D">
        <w:rPr>
          <w:szCs w:val="28"/>
        </w:rPr>
        <w:t xml:space="preserve"> умови (</w:t>
      </w:r>
      <w:r w:rsidR="005530C9">
        <w:rPr>
          <w:szCs w:val="28"/>
        </w:rPr>
        <w:t>1</w:t>
      </w:r>
      <w:r w:rsidR="004C4BD9" w:rsidRPr="00F40E8D">
        <w:rPr>
          <w:szCs w:val="28"/>
        </w:rPr>
        <w:t>.2) та (</w:t>
      </w:r>
      <w:r w:rsidR="005530C9">
        <w:rPr>
          <w:szCs w:val="28"/>
        </w:rPr>
        <w:t>1</w:t>
      </w:r>
      <w:r w:rsidR="004C4BD9" w:rsidRPr="00F40E8D">
        <w:rPr>
          <w:szCs w:val="28"/>
        </w:rPr>
        <w:t>.3),</w:t>
      </w:r>
      <w:r>
        <w:rPr>
          <w:szCs w:val="28"/>
        </w:rPr>
        <w:t xml:space="preserve"> загальний</w:t>
      </w:r>
      <w:r w:rsidR="004C4BD9" w:rsidRPr="00F40E8D">
        <w:rPr>
          <w:szCs w:val="28"/>
        </w:rPr>
        <w:t xml:space="preserve"> розв’язок системи рівнянь (</w:t>
      </w:r>
      <w:r w:rsidR="005530C9">
        <w:rPr>
          <w:szCs w:val="28"/>
        </w:rPr>
        <w:t>1</w:t>
      </w:r>
      <w:r w:rsidR="004C4BD9" w:rsidRPr="00F40E8D">
        <w:rPr>
          <w:szCs w:val="28"/>
        </w:rPr>
        <w:t xml:space="preserve">.1) може бути представлений у </w:t>
      </w:r>
      <w:r>
        <w:rPr>
          <w:szCs w:val="28"/>
        </w:rPr>
        <w:t>форм</w:t>
      </w:r>
      <w:r w:rsidR="004C4BD9" w:rsidRPr="00F40E8D">
        <w:rPr>
          <w:szCs w:val="28"/>
        </w:rPr>
        <w:t>і:</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
        <w:gridCol w:w="7726"/>
        <w:gridCol w:w="958"/>
      </w:tblGrid>
      <w:tr w:rsidR="004C4BD9" w:rsidRPr="00F40E8D" w14:paraId="2DD1AFD3" w14:textId="77777777" w:rsidTr="004C4BD9">
        <w:tc>
          <w:tcPr>
            <w:tcW w:w="887" w:type="dxa"/>
          </w:tcPr>
          <w:p w14:paraId="07A89BD7" w14:textId="77777777" w:rsidR="004C4BD9" w:rsidRPr="00F40E8D" w:rsidRDefault="004C4BD9" w:rsidP="004C4BD9">
            <w:pPr>
              <w:spacing w:after="120"/>
              <w:jc w:val="center"/>
              <w:rPr>
                <w:rFonts w:eastAsia="Calibri"/>
                <w:szCs w:val="28"/>
                <w:highlight w:val="yellow"/>
              </w:rPr>
            </w:pPr>
          </w:p>
        </w:tc>
        <w:tc>
          <w:tcPr>
            <w:tcW w:w="7726" w:type="dxa"/>
          </w:tcPr>
          <w:p w14:paraId="6A6F2AD8" w14:textId="77777777" w:rsidR="004C4BD9" w:rsidRPr="00F40E8D" w:rsidRDefault="004C4BD9" w:rsidP="004C4BD9">
            <w:pPr>
              <w:spacing w:after="120"/>
              <w:ind w:firstLine="0"/>
              <w:jc w:val="center"/>
              <w:rPr>
                <w:szCs w:val="28"/>
              </w:rPr>
            </w:pPr>
            <m:oMath>
              <m:r>
                <w:rPr>
                  <w:rFonts w:ascii="Cambria Math" w:eastAsia="Calibri" w:hAnsi="Cambria Math"/>
                  <w:szCs w:val="28"/>
                </w:rPr>
                <m:t>θ(z)</m:t>
              </m:r>
            </m:oMath>
            <w:r w:rsidRPr="00F40E8D">
              <w:rPr>
                <w:rFonts w:eastAsia="Calibri"/>
                <w:szCs w:val="28"/>
              </w:rPr>
              <w:t>=</w:t>
            </w:r>
            <m:oMath>
              <m:d>
                <m:dPr>
                  <m:begChr m:val="{"/>
                  <m:endChr m:val=""/>
                  <m:ctrlPr>
                    <w:rPr>
                      <w:rFonts w:ascii="Cambria Math" w:hAnsi="Cambria Math"/>
                      <w:i/>
                      <w:szCs w:val="28"/>
                    </w:rPr>
                  </m:ctrlPr>
                </m:dPr>
                <m:e>
                  <m:eqArr>
                    <m:eqArrPr>
                      <m:ctrlPr>
                        <w:rPr>
                          <w:rFonts w:ascii="Cambria Math" w:hAnsi="Cambria Math"/>
                          <w:i/>
                          <w:szCs w:val="28"/>
                        </w:rPr>
                      </m:ctrlPr>
                    </m:eqArrPr>
                    <m:e>
                      <m:r>
                        <w:rPr>
                          <w:rFonts w:ascii="Cambria Math" w:hAnsi="Cambria Math"/>
                          <w:szCs w:val="28"/>
                        </w:rPr>
                        <m:t>A</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1</m:t>
                              </m:r>
                            </m:sub>
                          </m:sSub>
                          <m:r>
                            <w:rPr>
                              <w:rFonts w:ascii="Cambria Math" w:hAnsi="Cambria Math"/>
                              <w:szCs w:val="28"/>
                            </w:rPr>
                            <m:t>z</m:t>
                          </m:r>
                        </m:sup>
                      </m:sSup>
                      <m:r>
                        <w:rPr>
                          <w:rFonts w:ascii="Cambria Math" w:hAnsi="Cambria Math"/>
                          <w:szCs w:val="28"/>
                        </w:rPr>
                        <m:t>+B</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1</m:t>
                              </m:r>
                            </m:sub>
                          </m:sSub>
                          <m:r>
                            <w:rPr>
                              <w:rFonts w:ascii="Cambria Math" w:hAnsi="Cambria Math"/>
                              <w:szCs w:val="28"/>
                            </w:rPr>
                            <m:t>z</m:t>
                          </m:r>
                        </m:sup>
                      </m:s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eastAsia="Calibri" w:hAnsi="Cambria Math"/>
                                  <w:szCs w:val="28"/>
                                </w:rPr>
                                <m:t>I</m:t>
                              </m:r>
                            </m:e>
                            <m:sub>
                              <m:r>
                                <w:rPr>
                                  <w:rFonts w:ascii="Cambria Math" w:hAnsi="Cambria Math"/>
                                  <w:szCs w:val="28"/>
                                </w:rPr>
                                <m:t>0</m:t>
                              </m:r>
                            </m:sub>
                          </m:sSub>
                          <m:sSub>
                            <m:sSubPr>
                              <m:ctrlPr>
                                <w:rPr>
                                  <w:rFonts w:ascii="Cambria Math" w:hAnsi="Cambria Math"/>
                                  <w:i/>
                                  <w:szCs w:val="28"/>
                                </w:rPr>
                              </m:ctrlPr>
                            </m:sSubPr>
                            <m:e>
                              <m:r>
                                <w:rPr>
                                  <w:rFonts w:ascii="Cambria Math" w:hAnsi="Cambria Math"/>
                                  <w:szCs w:val="28"/>
                                </w:rPr>
                                <m:t>α</m:t>
                              </m:r>
                            </m:e>
                            <m:sub>
                              <m:r>
                                <w:rPr>
                                  <w:rFonts w:ascii="Cambria Math" w:hAnsi="Cambria Math"/>
                                  <w:szCs w:val="28"/>
                                </w:rPr>
                                <m:t>1</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1</m:t>
                              </m:r>
                            </m:sub>
                          </m:sSub>
                          <m:r>
                            <w:rPr>
                              <w:rFonts w:ascii="Cambria Math" w:hAnsi="Cambria Math"/>
                              <w:szCs w:val="28"/>
                            </w:rPr>
                            <m:t>(</m:t>
                          </m:r>
                          <m:sSubSup>
                            <m:sSubSupPr>
                              <m:ctrlPr>
                                <w:rPr>
                                  <w:rFonts w:ascii="Cambria Math" w:hAnsi="Cambria Math"/>
                                  <w:i/>
                                  <w:szCs w:val="28"/>
                                </w:rPr>
                              </m:ctrlPr>
                            </m:sSubSupPr>
                            <m:e>
                              <m:r>
                                <w:rPr>
                                  <w:rFonts w:ascii="Cambria Math" w:hAnsi="Cambria Math"/>
                                  <w:szCs w:val="28"/>
                                </w:rPr>
                                <m:t>α</m:t>
                              </m:r>
                            </m:e>
                            <m:sub>
                              <m:r>
                                <w:rPr>
                                  <w:rFonts w:ascii="Cambria Math" w:hAnsi="Cambria Math"/>
                                  <w:szCs w:val="28"/>
                                </w:rPr>
                                <m:t>1</m:t>
                              </m:r>
                            </m:sub>
                            <m:sup>
                              <m:r>
                                <w:rPr>
                                  <w:rFonts w:ascii="Cambria Math" w:hAnsi="Cambria Math"/>
                                  <w:szCs w:val="28"/>
                                </w:rPr>
                                <m:t>2</m:t>
                              </m:r>
                            </m:sup>
                          </m:sSubSup>
                          <m:r>
                            <w:rPr>
                              <w:rFonts w:ascii="Cambria Math" w:hAnsi="Cambria Math"/>
                              <w:szCs w:val="28"/>
                            </w:rPr>
                            <m:t>-</m:t>
                          </m:r>
                          <m:sSubSup>
                            <m:sSubSupPr>
                              <m:ctrlPr>
                                <w:rPr>
                                  <w:rFonts w:ascii="Cambria Math" w:hAnsi="Cambria Math"/>
                                  <w:i/>
                                  <w:szCs w:val="28"/>
                                </w:rPr>
                              </m:ctrlPr>
                            </m:sSubSupPr>
                            <m:e>
                              <m:r>
                                <w:rPr>
                                  <w:rFonts w:ascii="Cambria Math" w:hAnsi="Cambria Math"/>
                                  <w:szCs w:val="28"/>
                                </w:rPr>
                                <m:t>σ</m:t>
                              </m:r>
                            </m:e>
                            <m:sub>
                              <m:r>
                                <w:rPr>
                                  <w:rFonts w:ascii="Cambria Math" w:hAnsi="Cambria Math"/>
                                  <w:szCs w:val="28"/>
                                </w:rPr>
                                <m:t>1</m:t>
                              </m:r>
                            </m:sub>
                            <m:sup>
                              <m:r>
                                <w:rPr>
                                  <w:rFonts w:ascii="Cambria Math" w:hAnsi="Cambria Math"/>
                                  <w:szCs w:val="28"/>
                                </w:rPr>
                                <m:t>2</m:t>
                              </m:r>
                            </m:sup>
                          </m:sSubSup>
                          <m:r>
                            <w:rPr>
                              <w:rFonts w:ascii="Cambria Math" w:hAnsi="Cambria Math"/>
                              <w:szCs w:val="28"/>
                            </w:rPr>
                            <m:t>)</m:t>
                          </m:r>
                        </m:den>
                      </m:f>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r>
                                <w:rPr>
                                  <w:rFonts w:ascii="Cambria Math" w:hAnsi="Cambria Math"/>
                                  <w:szCs w:val="28"/>
                                </w:rPr>
                                <m:t>-</m:t>
                              </m:r>
                              <m:sSub>
                                <m:sSubPr>
                                  <m:ctrlPr>
                                    <w:rPr>
                                      <w:rFonts w:ascii="Cambria Math" w:hAnsi="Cambria Math"/>
                                      <w:i/>
                                      <w:szCs w:val="28"/>
                                    </w:rPr>
                                  </m:ctrlPr>
                                </m:sSubPr>
                                <m:e>
                                  <m:r>
                                    <w:rPr>
                                      <w:rFonts w:ascii="Cambria Math" w:hAnsi="Cambria Math"/>
                                      <w:szCs w:val="28"/>
                                    </w:rPr>
                                    <m:t>α</m:t>
                                  </m:r>
                                </m:e>
                                <m:sub>
                                  <m:r>
                                    <w:rPr>
                                      <w:rFonts w:ascii="Cambria Math" w:hAnsi="Cambria Math"/>
                                      <w:szCs w:val="28"/>
                                    </w:rPr>
                                    <m:t>1</m:t>
                                  </m:r>
                                </m:sub>
                              </m:sSub>
                              <m:r>
                                <w:rPr>
                                  <w:rFonts w:ascii="Cambria Math" w:hAnsi="Cambria Math"/>
                                  <w:szCs w:val="28"/>
                                </w:rPr>
                                <m:t>z</m:t>
                              </m:r>
                            </m:e>
                          </m:d>
                        </m:e>
                      </m:func>
                      <m:r>
                        <w:rPr>
                          <w:rFonts w:ascii="Cambria Math" w:hAnsi="Cambria Math"/>
                          <w:szCs w:val="28"/>
                        </w:rPr>
                        <m:t xml:space="preserve">    0&lt;z&lt;l</m:t>
                      </m:r>
                    </m:e>
                    <m:e>
                      <m:r>
                        <w:rPr>
                          <w:rFonts w:ascii="Cambria Math" w:hAnsi="Cambria Math"/>
                          <w:szCs w:val="28"/>
                        </w:rPr>
                        <m:t>E</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2</m:t>
                              </m:r>
                            </m:sub>
                          </m:sSub>
                          <m:r>
                            <w:rPr>
                              <w:rFonts w:ascii="Cambria Math" w:hAnsi="Cambria Math"/>
                              <w:szCs w:val="28"/>
                            </w:rPr>
                            <m:t>z</m:t>
                          </m:r>
                        </m:sup>
                      </m:sSup>
                      <m:r>
                        <w:rPr>
                          <w:rFonts w:ascii="Cambria Math" w:hAnsi="Cambria Math"/>
                          <w:szCs w:val="28"/>
                        </w:rPr>
                        <m:t>+F</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2</m:t>
                              </m:r>
                            </m:sub>
                          </m:sSub>
                          <m:r>
                            <w:rPr>
                              <w:rFonts w:ascii="Cambria Math" w:hAnsi="Cambria Math"/>
                              <w:szCs w:val="28"/>
                            </w:rPr>
                            <m:t>z</m:t>
                          </m:r>
                        </m:sup>
                      </m:sSup>
                      <m:r>
                        <w:rPr>
                          <w:rFonts w:ascii="Cambria Math" w:hAnsi="Cambria Math"/>
                          <w:szCs w:val="28"/>
                        </w:rPr>
                        <m:t xml:space="preserve">     l&lt;z&lt;d</m:t>
                      </m:r>
                    </m:e>
                  </m:eqArr>
                </m:e>
              </m:d>
            </m:oMath>
            <w:r w:rsidRPr="00F40E8D">
              <w:rPr>
                <w:szCs w:val="28"/>
              </w:rPr>
              <w:t>,</w:t>
            </w:r>
          </w:p>
        </w:tc>
        <w:tc>
          <w:tcPr>
            <w:tcW w:w="958" w:type="dxa"/>
          </w:tcPr>
          <w:p w14:paraId="45CB92F6" w14:textId="5FCAA66C" w:rsidR="004C4BD9" w:rsidRPr="00F40E8D" w:rsidRDefault="004C4BD9" w:rsidP="004C4BD9">
            <w:pPr>
              <w:spacing w:after="120"/>
              <w:ind w:firstLine="0"/>
              <w:jc w:val="center"/>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.4)</w:t>
            </w:r>
          </w:p>
        </w:tc>
      </w:tr>
    </w:tbl>
    <w:p w14:paraId="6052FDED" w14:textId="14F38B53" w:rsidR="004C4BD9" w:rsidRPr="00F40E8D" w:rsidRDefault="004C4BD9" w:rsidP="004C4BD9">
      <w:pPr>
        <w:spacing w:after="120"/>
        <w:ind w:firstLine="0"/>
        <w:rPr>
          <w:szCs w:val="28"/>
          <w:highlight w:val="yellow"/>
        </w:rPr>
      </w:pPr>
      <w:r w:rsidRPr="00F40E8D">
        <w:rPr>
          <w:szCs w:val="28"/>
        </w:rPr>
        <w:lastRenderedPageBreak/>
        <w:t xml:space="preserve">де </w:t>
      </w: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rPr>
              <m:t>1,2</m:t>
            </m:r>
          </m:sub>
        </m:sSub>
        <m:r>
          <w:rPr>
            <w:rFonts w:ascii="Cambria Math" w:hAnsi="Cambria Math"/>
            <w:szCs w:val="28"/>
          </w:rPr>
          <m:t>=</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i</m:t>
                </m:r>
                <m:r>
                  <w:rPr>
                    <w:rFonts w:ascii="Cambria Math" w:eastAsia="Calibri" w:hAnsi="Cambria Math"/>
                    <w:szCs w:val="28"/>
                  </w:rPr>
                  <m:t>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1,2</m:t>
                    </m:r>
                  </m:sub>
                </m:sSub>
                <m:sSub>
                  <m:sSubPr>
                    <m:ctrlPr>
                      <w:rPr>
                        <w:rFonts w:ascii="Cambria Math" w:hAnsi="Cambria Math"/>
                        <w:i/>
                        <w:szCs w:val="28"/>
                      </w:rPr>
                    </m:ctrlPr>
                  </m:sSubPr>
                  <m:e>
                    <m:r>
                      <w:rPr>
                        <w:rFonts w:ascii="Cambria Math" w:eastAsia="Calibri" w:hAnsi="Cambria Math"/>
                        <w:szCs w:val="28"/>
                      </w:rPr>
                      <m:t>ρ</m:t>
                    </m:r>
                  </m:e>
                  <m:sub>
                    <m:r>
                      <w:rPr>
                        <w:rFonts w:ascii="Cambria Math" w:hAnsi="Cambria Math"/>
                        <w:szCs w:val="28"/>
                      </w:rPr>
                      <m:t>1,2</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1,2</m:t>
                    </m:r>
                  </m:sub>
                </m:sSub>
              </m:den>
            </m:f>
          </m:e>
        </m:rad>
      </m:oMath>
      <w:r w:rsidRPr="00F40E8D">
        <w:rPr>
          <w:szCs w:val="28"/>
        </w:rPr>
        <w:t xml:space="preserve">; </w:t>
      </w:r>
      <w:r w:rsidRPr="00F40E8D">
        <w:rPr>
          <w:i/>
          <w:szCs w:val="28"/>
        </w:rPr>
        <w:t>A</w:t>
      </w:r>
      <w:r w:rsidRPr="00F40E8D">
        <w:rPr>
          <w:szCs w:val="28"/>
        </w:rPr>
        <w:t xml:space="preserve">, </w:t>
      </w:r>
      <w:r w:rsidRPr="00F40E8D">
        <w:rPr>
          <w:i/>
          <w:szCs w:val="28"/>
        </w:rPr>
        <w:t>B</w:t>
      </w:r>
      <w:r w:rsidRPr="00F40E8D">
        <w:rPr>
          <w:szCs w:val="28"/>
        </w:rPr>
        <w:t xml:space="preserve">, </w:t>
      </w:r>
      <w:r w:rsidRPr="00F40E8D">
        <w:rPr>
          <w:i/>
          <w:szCs w:val="28"/>
        </w:rPr>
        <w:t>E</w:t>
      </w:r>
      <w:r w:rsidRPr="00F40E8D">
        <w:rPr>
          <w:szCs w:val="28"/>
        </w:rPr>
        <w:t xml:space="preserve">, </w:t>
      </w:r>
      <w:r w:rsidRPr="00F40E8D">
        <w:rPr>
          <w:i/>
          <w:szCs w:val="28"/>
        </w:rPr>
        <w:t>F</w:t>
      </w:r>
      <w:r w:rsidRPr="00F40E8D">
        <w:rPr>
          <w:szCs w:val="28"/>
        </w:rPr>
        <w:t xml:space="preserve"> – </w:t>
      </w:r>
      <w:r w:rsidR="00FB18E6">
        <w:t>комплексні сталі інтегрування, значення яких визначаються шляхом розв’язання системи рівнянь, сформованої з умов</w:t>
      </w:r>
      <w:r w:rsidR="00FB18E6" w:rsidRPr="00F40E8D">
        <w:rPr>
          <w:szCs w:val="28"/>
        </w:rPr>
        <w:t xml:space="preserve"> </w:t>
      </w:r>
      <w:r w:rsidR="00FB18E6">
        <w:rPr>
          <w:szCs w:val="28"/>
        </w:rPr>
        <w:br/>
      </w:r>
      <w:r w:rsidRPr="00F40E8D">
        <w:rPr>
          <w:szCs w:val="28"/>
        </w:rPr>
        <w:t>(</w:t>
      </w:r>
      <w:r w:rsidR="006F78DA" w:rsidRPr="00F40E8D">
        <w:rPr>
          <w:szCs w:val="28"/>
        </w:rPr>
        <w:t>1</w:t>
      </w:r>
      <w:r w:rsidRPr="00F40E8D">
        <w:rPr>
          <w:szCs w:val="28"/>
        </w:rPr>
        <w:t>.2) і (</w:t>
      </w:r>
      <w:r w:rsidR="006F78DA" w:rsidRPr="00F40E8D">
        <w:rPr>
          <w:szCs w:val="28"/>
        </w:rPr>
        <w:t>1</w:t>
      </w:r>
      <w:r w:rsidRPr="00F40E8D">
        <w:rPr>
          <w:szCs w:val="28"/>
        </w:rPr>
        <w:t>.3).</w:t>
      </w:r>
    </w:p>
    <w:p w14:paraId="6AE469DA" w14:textId="1C726D9A" w:rsidR="004C4BD9" w:rsidRPr="00F40E8D" w:rsidRDefault="00FB18E6" w:rsidP="004C4BD9">
      <w:pPr>
        <w:spacing w:after="120"/>
        <w:ind w:firstLine="709"/>
        <w:rPr>
          <w:szCs w:val="28"/>
          <w:highlight w:val="yellow"/>
        </w:rPr>
      </w:pPr>
      <w:r w:rsidRPr="00FB18E6">
        <w:rPr>
          <w:szCs w:val="28"/>
        </w:rPr>
        <w:t xml:space="preserve">Спираючись на теоретичний базис моделі Розенцвейга–Гершо, коливання тиску газу всередині </w:t>
      </w:r>
      <w:r w:rsidR="002C15D6">
        <w:rPr>
          <w:szCs w:val="28"/>
        </w:rPr>
        <w:t>ФА ГМ</w:t>
      </w:r>
      <w:r w:rsidRPr="00FB18E6">
        <w:rPr>
          <w:szCs w:val="28"/>
        </w:rPr>
        <w:t xml:space="preserve"> комірки для фронтальної геометрії вимірювання описуються виразом:</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079"/>
        <w:gridCol w:w="958"/>
      </w:tblGrid>
      <w:tr w:rsidR="004C4BD9" w:rsidRPr="00F40E8D" w14:paraId="2404D297" w14:textId="77777777" w:rsidTr="004C4BD9">
        <w:tc>
          <w:tcPr>
            <w:tcW w:w="534" w:type="dxa"/>
          </w:tcPr>
          <w:p w14:paraId="57BDBA98" w14:textId="77777777" w:rsidR="004C4BD9" w:rsidRPr="00F40E8D" w:rsidRDefault="004C4BD9" w:rsidP="004C4BD9">
            <w:pPr>
              <w:spacing w:after="120"/>
              <w:jc w:val="center"/>
              <w:rPr>
                <w:rFonts w:eastAsia="Calibri"/>
                <w:szCs w:val="28"/>
              </w:rPr>
            </w:pPr>
          </w:p>
        </w:tc>
        <w:tc>
          <w:tcPr>
            <w:tcW w:w="8079" w:type="dxa"/>
            <w:vAlign w:val="center"/>
          </w:tcPr>
          <w:p w14:paraId="24AC305D" w14:textId="345CC6EE" w:rsidR="004C4BD9" w:rsidRPr="00F40E8D" w:rsidRDefault="001E7D05" w:rsidP="004C4BD9">
            <w:pPr>
              <w:spacing w:after="120"/>
              <w:ind w:firstLine="0"/>
              <w:jc w:val="center"/>
              <w:rPr>
                <w:szCs w:val="28"/>
              </w:rPr>
            </w:pPr>
            <w:bookmarkStart w:id="10" w:name="_Hlk10805154"/>
            <m:oMath>
              <m:r>
                <w:rPr>
                  <w:rFonts w:ascii="Cambria Math" w:hAnsi="Cambria Math"/>
                  <w:lang w:val="en-US"/>
                </w:rPr>
                <m:t>p</m:t>
              </m:r>
              <m:d>
                <m:dPr>
                  <m:ctrlPr>
                    <w:rPr>
                      <w:rFonts w:ascii="Cambria Math" w:eastAsia="Calibri" w:hAnsi="Cambria Math"/>
                      <w:i/>
                    </w:rPr>
                  </m:ctrlPr>
                </m:dPr>
                <m:e>
                  <m:r>
                    <w:rPr>
                      <w:rFonts w:ascii="Cambria Math" w:eastAsia="Calibri" w:hAnsi="Cambria Math"/>
                    </w:rPr>
                    <m:t>ω</m:t>
                  </m:r>
                </m:e>
              </m:d>
              <m:r>
                <w:rPr>
                  <w:rFonts w:ascii="Cambria Math" w:hAnsi="Cambria Math"/>
                  <w:szCs w:val="28"/>
                </w:rPr>
                <m:t>~</m:t>
              </m:r>
              <m:nary>
                <m:naryPr>
                  <m:limLoc m:val="undOvr"/>
                  <m:ctrlPr>
                    <w:rPr>
                      <w:rFonts w:ascii="Cambria Math" w:hAnsi="Cambria Math"/>
                      <w:i/>
                      <w:szCs w:val="28"/>
                    </w:rPr>
                  </m:ctrlPr>
                </m:naryPr>
                <m:sub>
                  <m:r>
                    <w:rPr>
                      <w:rFonts w:ascii="Cambria Math" w:hAnsi="Cambria Math"/>
                      <w:szCs w:val="28"/>
                    </w:rPr>
                    <m:t>0</m:t>
                  </m:r>
                </m:sub>
                <m:sup>
                  <m:r>
                    <w:rPr>
                      <w:rFonts w:ascii="Cambria Math" w:hAnsi="Cambria Math"/>
                      <w:szCs w:val="28"/>
                    </w:rPr>
                    <m:t>-∞</m:t>
                  </m:r>
                </m:sup>
                <m:e>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0</m:t>
                      </m:r>
                    </m:e>
                  </m:d>
                  <m:r>
                    <m:rPr>
                      <m:sty m:val="p"/>
                    </m:rP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exp</m:t>
                      </m:r>
                    </m:fName>
                    <m:e>
                      <m:d>
                        <m:dPr>
                          <m:ctrlPr>
                            <w:rPr>
                              <w:rFonts w:ascii="Cambria Math" w:hAnsi="Cambria Math"/>
                              <w:i/>
                              <w:szCs w:val="28"/>
                            </w:rPr>
                          </m:ctrlPr>
                        </m:dPr>
                        <m:e>
                          <m:rad>
                            <m:radPr>
                              <m:degHide m:val="1"/>
                              <m:ctrlPr>
                                <w:rPr>
                                  <w:rFonts w:ascii="Cambria Math" w:hAnsi="Cambria Math"/>
                                  <w:i/>
                                  <w:szCs w:val="28"/>
                                </w:rPr>
                              </m:ctrlPr>
                            </m:radPr>
                            <m:deg/>
                            <m:e>
                              <m:r>
                                <w:rPr>
                                  <w:rFonts w:ascii="Cambria Math" w:hAnsi="Cambria Math"/>
                                  <w:szCs w:val="28"/>
                                </w:rPr>
                                <m:t>i</m:t>
                              </m:r>
                              <m:f>
                                <m:fPr>
                                  <m:type m:val="skw"/>
                                  <m:ctrlPr>
                                    <w:rPr>
                                      <w:rFonts w:ascii="Cambria Math" w:hAnsi="Cambria Math"/>
                                      <w:i/>
                                      <w:szCs w:val="28"/>
                                    </w:rPr>
                                  </m:ctrlPr>
                                </m:fPr>
                                <m:num>
                                  <m:r>
                                    <w:rPr>
                                      <w:rFonts w:ascii="Cambria Math" w:hAnsi="Cambria Math"/>
                                      <w:szCs w:val="28"/>
                                    </w:rPr>
                                    <m:t>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г</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г</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г</m:t>
                                      </m:r>
                                    </m:sub>
                                  </m:sSub>
                                </m:den>
                              </m:f>
                            </m:e>
                          </m:rad>
                          <m:r>
                            <w:rPr>
                              <w:rFonts w:ascii="Cambria Math" w:hAnsi="Cambria Math"/>
                              <w:szCs w:val="28"/>
                            </w:rPr>
                            <m:t>z</m:t>
                          </m:r>
                        </m:e>
                      </m:d>
                    </m:e>
                  </m:func>
                  <m:r>
                    <w:rPr>
                      <w:rFonts w:ascii="Cambria Math" w:hAnsi="Cambria Math"/>
                      <w:szCs w:val="28"/>
                    </w:rPr>
                    <m:t>dz=-</m:t>
                  </m:r>
                </m:e>
              </m:nary>
              <m:r>
                <w:rPr>
                  <w:rFonts w:ascii="Cambria Math" w:hAnsi="Cambria Math"/>
                  <w:szCs w:val="28"/>
                </w:rPr>
                <m:t>θ</m:t>
              </m:r>
              <m:d>
                <m:dPr>
                  <m:ctrlPr>
                    <w:rPr>
                      <w:rFonts w:ascii="Cambria Math" w:hAnsi="Cambria Math"/>
                      <w:i/>
                      <w:szCs w:val="28"/>
                    </w:rPr>
                  </m:ctrlPr>
                </m:dPr>
                <m:e>
                  <m:r>
                    <w:rPr>
                      <w:rFonts w:ascii="Cambria Math" w:hAnsi="Cambria Math"/>
                      <w:szCs w:val="28"/>
                    </w:rPr>
                    <m:t>0</m:t>
                  </m:r>
                </m:e>
              </m:d>
              <m:rad>
                <m:radPr>
                  <m:degHide m:val="1"/>
                  <m:ctrlPr>
                    <w:rPr>
                      <w:rFonts w:ascii="Cambria Math" w:hAnsi="Cambria Math"/>
                      <w:i/>
                      <w:szCs w:val="28"/>
                    </w:rPr>
                  </m:ctrlPr>
                </m:radPr>
                <m:deg/>
                <m:e>
                  <m:f>
                    <m:fPr>
                      <m:ctrlPr>
                        <w:rPr>
                          <w:rFonts w:ascii="Cambria Math" w:hAnsi="Cambria Math"/>
                          <w:i/>
                          <w:szCs w:val="28"/>
                        </w:rPr>
                      </m:ctrlPr>
                    </m:fPr>
                    <m:num>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г</m:t>
                          </m:r>
                        </m:sub>
                      </m:sSub>
                    </m:num>
                    <m:den>
                      <m:r>
                        <w:rPr>
                          <w:rFonts w:ascii="Cambria Math" w:hAnsi="Cambria Math"/>
                          <w:szCs w:val="28"/>
                        </w:rPr>
                        <m:t>iω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г</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г</m:t>
                          </m:r>
                        </m:sub>
                      </m:sSub>
                    </m:den>
                  </m:f>
                </m:e>
              </m:rad>
            </m:oMath>
            <w:bookmarkEnd w:id="10"/>
            <w:r w:rsidR="004C4BD9" w:rsidRPr="00F40E8D">
              <w:rPr>
                <w:szCs w:val="28"/>
              </w:rPr>
              <w:t xml:space="preserve"> .</w:t>
            </w:r>
          </w:p>
        </w:tc>
        <w:tc>
          <w:tcPr>
            <w:tcW w:w="958" w:type="dxa"/>
            <w:vAlign w:val="center"/>
          </w:tcPr>
          <w:p w14:paraId="7CC81CC6" w14:textId="1CF4DB1A" w:rsidR="004C4BD9" w:rsidRPr="00F40E8D" w:rsidRDefault="004C4BD9" w:rsidP="004C4BD9">
            <w:pPr>
              <w:spacing w:after="120"/>
              <w:ind w:firstLine="0"/>
              <w:jc w:val="center"/>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w:t>
            </w:r>
            <w:r w:rsidR="006F78DA" w:rsidRPr="00F40E8D">
              <w:rPr>
                <w:rFonts w:eastAsia="Calibri"/>
                <w:szCs w:val="28"/>
              </w:rPr>
              <w:t>5</w:t>
            </w:r>
            <w:r w:rsidRPr="00F40E8D">
              <w:rPr>
                <w:rFonts w:eastAsia="Calibri"/>
                <w:szCs w:val="28"/>
              </w:rPr>
              <w:t>)</w:t>
            </w:r>
          </w:p>
        </w:tc>
      </w:tr>
    </w:tbl>
    <w:p w14:paraId="3C399D88" w14:textId="0D524DC8" w:rsidR="004C4BD9" w:rsidRPr="00F40E8D" w:rsidRDefault="00FB18E6" w:rsidP="004C4BD9">
      <w:pPr>
        <w:spacing w:after="120"/>
        <w:ind w:firstLine="709"/>
        <w:rPr>
          <w:szCs w:val="28"/>
        </w:rPr>
      </w:pPr>
      <w:r w:rsidRPr="00FB18E6">
        <w:rPr>
          <w:szCs w:val="28"/>
        </w:rPr>
        <w:t>У випадку використання конфігурації на проходження (Transmission Detection — TD), коли реєстрація інформативного сигналу відбувається після проходження теплової хвилі крізь усю товщу</w:t>
      </w:r>
      <w:r w:rsidR="002C15D6">
        <w:rPr>
          <w:szCs w:val="28"/>
        </w:rPr>
        <w:t xml:space="preserve"> </w:t>
      </w:r>
      <w:r w:rsidRPr="00FB18E6">
        <w:rPr>
          <w:szCs w:val="28"/>
        </w:rPr>
        <w:t>зразка, розрахункова формула трансформується до вигляду:</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221"/>
        <w:gridCol w:w="958"/>
      </w:tblGrid>
      <w:tr w:rsidR="004C4BD9" w:rsidRPr="00F40E8D" w14:paraId="35F87B0B" w14:textId="77777777" w:rsidTr="007F216E">
        <w:trPr>
          <w:trHeight w:val="1146"/>
        </w:trPr>
        <w:tc>
          <w:tcPr>
            <w:tcW w:w="392" w:type="dxa"/>
          </w:tcPr>
          <w:p w14:paraId="095D3F27" w14:textId="77777777" w:rsidR="004C4BD9" w:rsidRPr="00F40E8D" w:rsidRDefault="004C4BD9" w:rsidP="004C4BD9">
            <w:pPr>
              <w:spacing w:after="120"/>
              <w:jc w:val="center"/>
              <w:rPr>
                <w:rFonts w:eastAsia="Calibri"/>
                <w:szCs w:val="28"/>
              </w:rPr>
            </w:pPr>
          </w:p>
        </w:tc>
        <w:tc>
          <w:tcPr>
            <w:tcW w:w="8221" w:type="dxa"/>
            <w:vAlign w:val="center"/>
          </w:tcPr>
          <w:p w14:paraId="594C7F5A" w14:textId="0322337D" w:rsidR="004C4BD9" w:rsidRPr="00F40E8D" w:rsidRDefault="001E7D05" w:rsidP="004C4BD9">
            <w:pPr>
              <w:ind w:firstLine="0"/>
              <w:jc w:val="center"/>
              <w:rPr>
                <w:szCs w:val="28"/>
              </w:rPr>
            </w:pPr>
            <w:bookmarkStart w:id="11" w:name="_Hlk10805167"/>
            <m:oMath>
              <m:r>
                <w:rPr>
                  <w:rFonts w:ascii="Cambria Math" w:hAnsi="Cambria Math"/>
                </w:rPr>
                <m:t>p</m:t>
              </m:r>
              <m:d>
                <m:dPr>
                  <m:ctrlPr>
                    <w:rPr>
                      <w:rFonts w:ascii="Cambria Math" w:eastAsia="Calibri" w:hAnsi="Cambria Math"/>
                      <w:i/>
                    </w:rPr>
                  </m:ctrlPr>
                </m:dPr>
                <m:e>
                  <m:r>
                    <w:rPr>
                      <w:rFonts w:ascii="Cambria Math" w:eastAsia="Calibri" w:hAnsi="Cambria Math"/>
                    </w:rPr>
                    <m:t>ω</m:t>
                  </m:r>
                </m:e>
              </m:d>
              <m:r>
                <w:rPr>
                  <w:rFonts w:ascii="Cambria Math" w:hAnsi="Cambria Math"/>
                  <w:szCs w:val="28"/>
                </w:rPr>
                <m:t>~</m:t>
              </m:r>
              <m:nary>
                <m:naryPr>
                  <m:limLoc m:val="undOvr"/>
                  <m:ctrlPr>
                    <w:rPr>
                      <w:rFonts w:ascii="Cambria Math" w:hAnsi="Cambria Math"/>
                      <w:i/>
                      <w:szCs w:val="28"/>
                    </w:rPr>
                  </m:ctrlPr>
                </m:naryPr>
                <m:sub>
                  <m:r>
                    <w:rPr>
                      <w:rFonts w:ascii="Cambria Math" w:hAnsi="Cambria Math"/>
                      <w:szCs w:val="28"/>
                    </w:rPr>
                    <m:t>d</m:t>
                  </m:r>
                </m:sub>
                <m:sup>
                  <m:r>
                    <w:rPr>
                      <w:rFonts w:ascii="Cambria Math" w:hAnsi="Cambria Math"/>
                      <w:szCs w:val="28"/>
                    </w:rPr>
                    <m:t>+∞</m:t>
                  </m:r>
                </m:sup>
                <m:e>
                  <m:r>
                    <w:rPr>
                      <w:rFonts w:ascii="Cambria Math" w:hAnsi="Cambria Math"/>
                      <w:szCs w:val="28"/>
                    </w:rPr>
                    <m:t>θ(d)</m:t>
                  </m:r>
                  <m:r>
                    <m:rPr>
                      <m:sty m:val="p"/>
                    </m:rP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exp</m:t>
                      </m:r>
                    </m:fName>
                    <m:e>
                      <m:d>
                        <m:dPr>
                          <m:ctrlPr>
                            <w:rPr>
                              <w:rFonts w:ascii="Cambria Math" w:hAnsi="Cambria Math"/>
                              <w:i/>
                              <w:szCs w:val="28"/>
                            </w:rPr>
                          </m:ctrlPr>
                        </m:dPr>
                        <m:e>
                          <m:r>
                            <w:rPr>
                              <w:rFonts w:ascii="Cambria Math" w:hAnsi="Cambria Math"/>
                              <w:szCs w:val="28"/>
                            </w:rPr>
                            <m:t>-</m:t>
                          </m:r>
                          <m:rad>
                            <m:radPr>
                              <m:degHide m:val="1"/>
                              <m:ctrlPr>
                                <w:rPr>
                                  <w:rFonts w:ascii="Cambria Math" w:hAnsi="Cambria Math"/>
                                  <w:i/>
                                  <w:szCs w:val="28"/>
                                </w:rPr>
                              </m:ctrlPr>
                            </m:radPr>
                            <m:deg/>
                            <m:e>
                              <m:r>
                                <w:rPr>
                                  <w:rFonts w:ascii="Cambria Math" w:hAnsi="Cambria Math"/>
                                  <w:szCs w:val="28"/>
                                </w:rPr>
                                <m:t>i</m:t>
                              </m:r>
                              <m:f>
                                <m:fPr>
                                  <m:type m:val="skw"/>
                                  <m:ctrlPr>
                                    <w:rPr>
                                      <w:rFonts w:ascii="Cambria Math" w:hAnsi="Cambria Math"/>
                                      <w:i/>
                                      <w:szCs w:val="28"/>
                                    </w:rPr>
                                  </m:ctrlPr>
                                </m:fPr>
                                <m:num>
                                  <m:r>
                                    <w:rPr>
                                      <w:rFonts w:ascii="Cambria Math" w:hAnsi="Cambria Math"/>
                                      <w:szCs w:val="28"/>
                                    </w:rPr>
                                    <m:t>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г</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г</m:t>
                                      </m:r>
                                    </m:sub>
                                  </m:sSub>
                                </m:num>
                                <m:den>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г</m:t>
                                      </m:r>
                                    </m:sub>
                                  </m:sSub>
                                </m:den>
                              </m:f>
                            </m:e>
                          </m:rad>
                          <m:d>
                            <m:dPr>
                              <m:ctrlPr>
                                <w:rPr>
                                  <w:rFonts w:ascii="Cambria Math" w:hAnsi="Cambria Math"/>
                                  <w:i/>
                                  <w:szCs w:val="28"/>
                                </w:rPr>
                              </m:ctrlPr>
                            </m:dPr>
                            <m:e>
                              <m:r>
                                <w:rPr>
                                  <w:rFonts w:ascii="Cambria Math" w:hAnsi="Cambria Math"/>
                                  <w:szCs w:val="28"/>
                                </w:rPr>
                                <m:t>z-d</m:t>
                              </m:r>
                            </m:e>
                          </m:d>
                        </m:e>
                      </m:d>
                    </m:e>
                  </m:func>
                  <m:r>
                    <w:rPr>
                      <w:rFonts w:ascii="Cambria Math" w:hAnsi="Cambria Math"/>
                      <w:szCs w:val="28"/>
                    </w:rPr>
                    <m:t>dz=</m:t>
                  </m:r>
                </m:e>
              </m:nary>
              <m:r>
                <w:rPr>
                  <w:rFonts w:ascii="Cambria Math" w:hAnsi="Cambria Math"/>
                  <w:szCs w:val="28"/>
                </w:rPr>
                <m:t>θ</m:t>
              </m:r>
              <m:d>
                <m:dPr>
                  <m:ctrlPr>
                    <w:rPr>
                      <w:rFonts w:ascii="Cambria Math" w:hAnsi="Cambria Math"/>
                      <w:i/>
                      <w:szCs w:val="28"/>
                    </w:rPr>
                  </m:ctrlPr>
                </m:dPr>
                <m:e>
                  <m:r>
                    <w:rPr>
                      <w:rFonts w:ascii="Cambria Math" w:hAnsi="Cambria Math"/>
                      <w:szCs w:val="28"/>
                    </w:rPr>
                    <m:t>d</m:t>
                  </m:r>
                </m:e>
              </m:d>
              <m:rad>
                <m:radPr>
                  <m:degHide m:val="1"/>
                  <m:ctrlPr>
                    <w:rPr>
                      <w:rFonts w:ascii="Cambria Math" w:hAnsi="Cambria Math"/>
                      <w:i/>
                      <w:szCs w:val="28"/>
                    </w:rPr>
                  </m:ctrlPr>
                </m:radPr>
                <m:deg/>
                <m:e>
                  <m:f>
                    <m:fPr>
                      <m:ctrlPr>
                        <w:rPr>
                          <w:rFonts w:ascii="Cambria Math" w:hAnsi="Cambria Math"/>
                          <w:i/>
                          <w:szCs w:val="28"/>
                        </w:rPr>
                      </m:ctrlPr>
                    </m:fPr>
                    <m:num>
                      <m:sSub>
                        <m:sSubPr>
                          <m:ctrlPr>
                            <w:rPr>
                              <w:rFonts w:ascii="Cambria Math" w:hAnsi="Cambria Math"/>
                              <w:i/>
                              <w:szCs w:val="28"/>
                            </w:rPr>
                          </m:ctrlPr>
                        </m:sSubPr>
                        <m:e>
                          <m:r>
                            <w:rPr>
                              <w:rFonts w:ascii="Cambria Math" w:eastAsia="Calibri" w:hAnsi="Cambria Math"/>
                              <w:szCs w:val="28"/>
                            </w:rPr>
                            <m:t>χ</m:t>
                          </m:r>
                        </m:e>
                        <m:sub>
                          <m:r>
                            <w:rPr>
                              <w:rFonts w:ascii="Cambria Math" w:hAnsi="Cambria Math"/>
                              <w:szCs w:val="28"/>
                            </w:rPr>
                            <m:t>г</m:t>
                          </m:r>
                        </m:sub>
                      </m:sSub>
                    </m:num>
                    <m:den>
                      <m:r>
                        <w:rPr>
                          <w:rFonts w:ascii="Cambria Math" w:hAnsi="Cambria Math"/>
                          <w:szCs w:val="28"/>
                        </w:rPr>
                        <m:t>iω</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г</m:t>
                          </m:r>
                        </m:sub>
                      </m:sSub>
                      <m:sSub>
                        <m:sSubPr>
                          <m:ctrlPr>
                            <w:rPr>
                              <w:rFonts w:ascii="Cambria Math" w:hAnsi="Cambria Math"/>
                              <w:i/>
                              <w:szCs w:val="28"/>
                            </w:rPr>
                          </m:ctrlPr>
                        </m:sSubPr>
                        <m:e>
                          <m:r>
                            <w:rPr>
                              <w:rFonts w:ascii="Cambria Math" w:hAnsi="Cambria Math"/>
                              <w:szCs w:val="28"/>
                            </w:rPr>
                            <m:t>ρ</m:t>
                          </m:r>
                        </m:e>
                        <m:sub>
                          <m:r>
                            <w:rPr>
                              <w:rFonts w:ascii="Cambria Math" w:hAnsi="Cambria Math"/>
                              <w:szCs w:val="28"/>
                            </w:rPr>
                            <m:t>г</m:t>
                          </m:r>
                        </m:sub>
                      </m:sSub>
                    </m:den>
                  </m:f>
                </m:e>
              </m:rad>
            </m:oMath>
            <w:bookmarkEnd w:id="11"/>
            <w:r w:rsidR="004C4BD9" w:rsidRPr="00F40E8D">
              <w:rPr>
                <w:szCs w:val="28"/>
              </w:rPr>
              <w:t xml:space="preserve"> .</w:t>
            </w:r>
          </w:p>
        </w:tc>
        <w:tc>
          <w:tcPr>
            <w:tcW w:w="958" w:type="dxa"/>
            <w:vAlign w:val="center"/>
          </w:tcPr>
          <w:p w14:paraId="66BE84C6" w14:textId="5001BB53" w:rsidR="004C4BD9" w:rsidRPr="00F40E8D" w:rsidRDefault="004C4BD9" w:rsidP="004C4BD9">
            <w:pPr>
              <w:ind w:firstLine="0"/>
              <w:jc w:val="center"/>
              <w:rPr>
                <w:rFonts w:eastAsia="Calibri"/>
                <w:szCs w:val="28"/>
              </w:rPr>
            </w:pPr>
            <w:r w:rsidRPr="00F40E8D">
              <w:rPr>
                <w:rFonts w:eastAsia="Calibri"/>
                <w:szCs w:val="28"/>
              </w:rPr>
              <w:t>(</w:t>
            </w:r>
            <w:r w:rsidR="006F78DA" w:rsidRPr="00F40E8D">
              <w:rPr>
                <w:rFonts w:eastAsia="Calibri"/>
                <w:szCs w:val="28"/>
              </w:rPr>
              <w:t>1</w:t>
            </w:r>
            <w:r w:rsidRPr="00F40E8D">
              <w:rPr>
                <w:rFonts w:eastAsia="Calibri"/>
                <w:szCs w:val="28"/>
              </w:rPr>
              <w:t>.</w:t>
            </w:r>
            <w:r w:rsidR="006F78DA" w:rsidRPr="00F40E8D">
              <w:rPr>
                <w:rFonts w:eastAsia="Calibri"/>
                <w:szCs w:val="28"/>
              </w:rPr>
              <w:t>6</w:t>
            </w:r>
            <w:r w:rsidRPr="00F40E8D">
              <w:rPr>
                <w:rFonts w:eastAsia="Calibri"/>
                <w:szCs w:val="28"/>
              </w:rPr>
              <w:t>)</w:t>
            </w:r>
          </w:p>
        </w:tc>
      </w:tr>
    </w:tbl>
    <w:p w14:paraId="2D7AA1B1" w14:textId="0D73D69D" w:rsidR="004C4BD9" w:rsidRPr="00F40E8D" w:rsidRDefault="00FB18E6" w:rsidP="004C4BD9">
      <w:pPr>
        <w:ind w:firstLine="709"/>
      </w:pPr>
      <w:r>
        <w:t>Кінцевий етап визначення коефіцієнта теплопровідності досліджуваного шару реалізується через процедуру чисельної оптимізації. Вона полягає у мінімізації розбіжності між експериментальними даними (</w:t>
      </w:r>
      <w:r w:rsidR="001E7D05">
        <w:t>АЧХ і ФЧХ ФА сигналу</w:t>
      </w:r>
      <w:r>
        <w:t>) та результатами моделювання, отриманими за формулами</w:t>
      </w:r>
      <w:r w:rsidRPr="00F40E8D">
        <w:t xml:space="preserve"> </w:t>
      </w:r>
      <w:r w:rsidR="004C4BD9" w:rsidRPr="00F40E8D">
        <w:t>(</w:t>
      </w:r>
      <w:r w:rsidR="006F78DA" w:rsidRPr="00F40E8D">
        <w:t>1</w:t>
      </w:r>
      <w:r w:rsidR="004C4BD9" w:rsidRPr="00F40E8D">
        <w:t>.</w:t>
      </w:r>
      <w:r w:rsidR="006F78DA" w:rsidRPr="00F40E8D">
        <w:t>5</w:t>
      </w:r>
      <w:r w:rsidR="004C4BD9" w:rsidRPr="00F40E8D">
        <w:t>) та (</w:t>
      </w:r>
      <w:r w:rsidR="006F78DA" w:rsidRPr="00F40E8D">
        <w:t>1</w:t>
      </w:r>
      <w:r w:rsidR="004C4BD9" w:rsidRPr="00F40E8D">
        <w:t>.</w:t>
      </w:r>
      <w:r w:rsidR="006F78DA" w:rsidRPr="00F40E8D">
        <w:t>6</w:t>
      </w:r>
      <w:r w:rsidR="004C4BD9" w:rsidRPr="00F40E8D">
        <w:t>)</w:t>
      </w:r>
      <w:r w:rsidRPr="00FB18E6">
        <w:t xml:space="preserve"> залежно від обраної конфігурації комірки. Основним індикатором коректності співставлення теоретичних та експериментальних кривих слугує характеристична частота перегину залежності, а також специфіка зміни кута нахилу кривої у низькочастотній та високочастотній областях.</w:t>
      </w:r>
    </w:p>
    <w:p w14:paraId="57813450" w14:textId="407FDED4" w:rsidR="007C63FE" w:rsidRPr="00F40E8D" w:rsidRDefault="00D16489" w:rsidP="007C63FE">
      <w:pPr>
        <w:ind w:firstLine="709"/>
      </w:pPr>
      <w:r w:rsidRPr="00F40E8D">
        <w:t xml:space="preserve">Поряд із повним чисельним моделюванням, ефективним інструментом для експрес-аналізу теплофізичних параметрів шаруватих структур є метод </w:t>
      </w:r>
      <w:r w:rsidR="007C63FE" w:rsidRPr="00F40E8D">
        <w:t>«</w:t>
      </w:r>
      <w:r w:rsidRPr="00F40E8D">
        <w:t>критичної частоти</w:t>
      </w:r>
      <w:r w:rsidR="007C63FE" w:rsidRPr="00F40E8D">
        <w:t>»</w:t>
      </w:r>
      <w:r w:rsidR="00E5403F" w:rsidRPr="00E5403F">
        <w:t xml:space="preserve"> </w:t>
      </w:r>
      <w:r w:rsidR="00E5403F">
        <w:fldChar w:fldCharType="begin" w:fldLock="1"/>
      </w:r>
      <w:r w:rsidR="00B11908">
        <w:instrText>ADDIN CSL_CITATION {"citationItems":[{"id":"ITEM-1","itemData":{"DOI":"10.1063/1.1135213","author":[{"dropping-particle":"","family":"Rosencwaig","given":"Allan","non-dropping-particle":"","parse-names":false,"suffix":""}],"container-title":"Rev. Sci. Instrum.","id":"ITEM-1","issued":{"date-parts":[["1977"]]},"page":"1133-1137","title":"Photoacoustic spectroscopy of solids","type":"article-journal","volume":"48"},"uris":["http://www.mendeley.com/documents/?uuid=1c8ed75d-dd12-4ef7-b82f-927fc7946a0b"]},{"id":"ITEM-2","itemData":{"DOI":"10.1063/1.363608","ISSN":"00218979","author":[{"dropping-particle":"","family":"Costa","given":"a. C. R.","non-dropping-particle":"da","parse-names":false,"suffix":""},{"dropping-particle":"","family":"Siqueira","given":"a. F.","non-dropping-particle":"","parse-names":false,"suffix":""}],"container-title":"Journal of Applied Physics","id":"ITEM-2","issue":"10","issued":{"date-parts":[["1996"]]},"page":"5579","title":"Thermal diffusivity of conducting polypyrrole","type":"article-journal","volume":"80"},"uris":["http://www.mendeley.com/documents/?uuid=c6c7d1a1-d132-4142-b0d1-9bfd21f581eb"]}],"mendeley":{"formattedCitation":"[13,32]","plainTextFormattedCitation":"[13,32]","previouslyFormattedCitation":"[13,32]"},"properties":{"noteIndex":0},"schema":"https://github.com/citation-style-language/schema/raw/master/csl-citation.json"}</w:instrText>
      </w:r>
      <w:r w:rsidR="00E5403F">
        <w:fldChar w:fldCharType="separate"/>
      </w:r>
      <w:r w:rsidR="00F90CD3" w:rsidRPr="00F90CD3">
        <w:rPr>
          <w:noProof/>
        </w:rPr>
        <w:t>[13,32]</w:t>
      </w:r>
      <w:r w:rsidR="00E5403F">
        <w:fldChar w:fldCharType="end"/>
      </w:r>
      <w:r w:rsidRPr="00F40E8D">
        <w:t>. Цей підхід базується на фундаментальному понятті довжини теплової дифузії (</w:t>
      </w:r>
      <m:oMath>
        <m:r>
          <w:rPr>
            <w:rFonts w:ascii="Cambria Math" w:hAnsi="Cambria Math"/>
          </w:rPr>
          <m:t>μ</m:t>
        </m:r>
      </m:oMath>
      <w:r w:rsidRPr="00F40E8D">
        <w:t>), яка визначає відстань</w:t>
      </w:r>
      <w:r w:rsidR="001E7D05">
        <w:t xml:space="preserve"> вглиб </w:t>
      </w:r>
      <w:r w:rsidR="005530C9">
        <w:t>структури</w:t>
      </w:r>
      <w:r w:rsidRPr="00F40E8D">
        <w:t xml:space="preserve">, на якій </w:t>
      </w:r>
      <w:r w:rsidRPr="00F40E8D">
        <w:lastRenderedPageBreak/>
        <w:t xml:space="preserve">амплітуда теплової хвилі загасає в </w:t>
      </w:r>
      <w:r w:rsidRPr="00F40E8D">
        <w:rPr>
          <w:i/>
        </w:rPr>
        <w:t>e</w:t>
      </w:r>
      <w:r w:rsidRPr="00F40E8D">
        <w:t xml:space="preserve"> разів. Для матеріалу з температуропровідністю </w:t>
      </w:r>
      <w:r w:rsidRPr="00F40E8D">
        <w:rPr>
          <w:i/>
        </w:rPr>
        <w:t>D</w:t>
      </w:r>
      <w:r w:rsidRPr="00F40E8D">
        <w:t xml:space="preserve"> на частоті модуляції </w:t>
      </w:r>
      <w:r w:rsidRPr="00F40E8D">
        <w:rPr>
          <w:i/>
        </w:rPr>
        <w:t xml:space="preserve">f </w:t>
      </w:r>
      <w:r w:rsidRPr="00F40E8D">
        <w:t>ця величина визначається як:</w:t>
      </w:r>
      <w:r w:rsidR="007C63FE" w:rsidRPr="00F40E8D">
        <w:t xml:space="preserve">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958"/>
      </w:tblGrid>
      <w:tr w:rsidR="00331013" w:rsidRPr="00F40E8D" w14:paraId="20D85690" w14:textId="77777777" w:rsidTr="0007670C">
        <w:tc>
          <w:tcPr>
            <w:tcW w:w="8221" w:type="dxa"/>
            <w:vAlign w:val="center"/>
          </w:tcPr>
          <w:p w14:paraId="292BB12A" w14:textId="77777777" w:rsidR="00331013" w:rsidRPr="00F40E8D" w:rsidRDefault="00331013" w:rsidP="00331013">
            <w:pPr>
              <w:ind w:firstLine="709"/>
              <w:jc w:val="center"/>
            </w:pPr>
            <m:oMathPara>
              <m:oMath>
                <m:r>
                  <w:rPr>
                    <w:rFonts w:ascii="Cambria Math" w:hAnsi="Cambria Math"/>
                  </w:rPr>
                  <m:t>μ =</m:t>
                </m:r>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num>
                      <m:den>
                        <m:r>
                          <w:rPr>
                            <w:rFonts w:ascii="Cambria Math" w:hAnsi="Cambria Math"/>
                          </w:rPr>
                          <m:t>πf</m:t>
                        </m:r>
                      </m:den>
                    </m:f>
                  </m:e>
                </m:rad>
              </m:oMath>
            </m:oMathPara>
          </w:p>
          <w:p w14:paraId="606EEFD8" w14:textId="38A4E681" w:rsidR="00331013" w:rsidRPr="00F40E8D" w:rsidRDefault="00331013" w:rsidP="0007670C">
            <w:pPr>
              <w:ind w:firstLine="0"/>
              <w:jc w:val="center"/>
              <w:rPr>
                <w:szCs w:val="28"/>
              </w:rPr>
            </w:pPr>
          </w:p>
        </w:tc>
        <w:tc>
          <w:tcPr>
            <w:tcW w:w="958" w:type="dxa"/>
            <w:vAlign w:val="center"/>
          </w:tcPr>
          <w:p w14:paraId="1AF4150D" w14:textId="29B43AFA" w:rsidR="00331013" w:rsidRPr="00F40E8D" w:rsidRDefault="00331013" w:rsidP="00331013">
            <w:pPr>
              <w:ind w:firstLine="0"/>
              <w:jc w:val="right"/>
              <w:rPr>
                <w:rFonts w:eastAsia="Calibri"/>
                <w:szCs w:val="28"/>
              </w:rPr>
            </w:pPr>
            <w:r w:rsidRPr="00F40E8D">
              <w:rPr>
                <w:rFonts w:eastAsia="Calibri"/>
                <w:szCs w:val="28"/>
              </w:rPr>
              <w:t>(1.7)</w:t>
            </w:r>
          </w:p>
        </w:tc>
      </w:tr>
    </w:tbl>
    <w:p w14:paraId="131C8241" w14:textId="06BF3F13" w:rsidR="00331013" w:rsidRPr="00F40E8D" w:rsidRDefault="00D16489" w:rsidP="007C63FE">
      <w:pPr>
        <w:ind w:firstLine="709"/>
      </w:pPr>
      <w:r w:rsidRPr="00F40E8D">
        <w:t xml:space="preserve">Фізична сутність методу полягає у відстеженні зміни </w:t>
      </w:r>
      <w:r w:rsidR="001E7D05">
        <w:t>глибини</w:t>
      </w:r>
      <w:r w:rsidRPr="00F40E8D">
        <w:t xml:space="preserve"> поширення теплової хвилі крізь досліджуваний шар товщиною </w:t>
      </w:r>
      <w:r w:rsidRPr="00F40E8D">
        <w:rPr>
          <w:i/>
        </w:rPr>
        <w:t>l</w:t>
      </w:r>
      <w:r w:rsidRPr="00F40E8D">
        <w:t xml:space="preserve">. Залежно від співвідношення між </w:t>
      </w:r>
      <m:oMath>
        <m:r>
          <w:rPr>
            <w:rFonts w:ascii="Cambria Math" w:hAnsi="Cambria Math"/>
          </w:rPr>
          <m:t>μ</m:t>
        </m:r>
      </m:oMath>
      <w:r w:rsidRPr="00F40E8D">
        <w:t xml:space="preserve"> та </w:t>
      </w:r>
      <w:r w:rsidRPr="00F40E8D">
        <w:rPr>
          <w:i/>
        </w:rPr>
        <w:t>l</w:t>
      </w:r>
      <w:r w:rsidRPr="00F40E8D">
        <w:t>, можна виділити два граничні режими:</w:t>
      </w:r>
      <w:r w:rsidR="00331013" w:rsidRPr="00F40E8D">
        <w:t xml:space="preserve"> </w:t>
      </w:r>
    </w:p>
    <w:p w14:paraId="566FB3F4" w14:textId="566C325E" w:rsidR="00331013" w:rsidRPr="00F40E8D" w:rsidRDefault="00331013" w:rsidP="007C63FE">
      <w:pPr>
        <w:ind w:firstLine="709"/>
      </w:pPr>
      <w:r w:rsidRPr="00F40E8D">
        <w:t xml:space="preserve">А) </w:t>
      </w:r>
      <w:r w:rsidR="00D16489" w:rsidRPr="00F40E8D">
        <w:t>Термічно тонкий зразок (</w:t>
      </w:r>
      <m:oMath>
        <m:r>
          <w:rPr>
            <w:rFonts w:ascii="Cambria Math" w:hAnsi="Cambria Math"/>
          </w:rPr>
          <m:t>μ</m:t>
        </m:r>
      </m:oMath>
      <w:r w:rsidR="00D16489" w:rsidRPr="00F40E8D">
        <w:t xml:space="preserve"> &gt; </w:t>
      </w:r>
      <w:r w:rsidR="00D16489" w:rsidRPr="00F40E8D">
        <w:rPr>
          <w:i/>
        </w:rPr>
        <w:t>l</w:t>
      </w:r>
      <w:r w:rsidR="00D16489" w:rsidRPr="00F40E8D">
        <w:t xml:space="preserve">): </w:t>
      </w:r>
      <w:r w:rsidRPr="00F40E8D">
        <w:t>н</w:t>
      </w:r>
      <w:r w:rsidR="00D16489" w:rsidRPr="00F40E8D">
        <w:t xml:space="preserve">а низьких частотах теплова хвиля встигає пройти крізь усю товщу зразка і досягти </w:t>
      </w:r>
      <w:r w:rsidR="001E7D05">
        <w:rPr>
          <w:lang w:val="en-US"/>
        </w:rPr>
        <w:t xml:space="preserve">c-Si </w:t>
      </w:r>
      <w:r w:rsidR="00D16489" w:rsidRPr="00F40E8D">
        <w:t xml:space="preserve">підкладки. У цьому випадку теплові властивості системи визначаються сукупним внеском як пористого шару, так і </w:t>
      </w:r>
      <w:r w:rsidR="001E7D05">
        <w:rPr>
          <w:lang w:val="en-US"/>
        </w:rPr>
        <w:t xml:space="preserve">c-Si </w:t>
      </w:r>
      <w:r w:rsidR="00D16489" w:rsidRPr="00F40E8D">
        <w:t>підкладки.</w:t>
      </w:r>
    </w:p>
    <w:p w14:paraId="4E705C54" w14:textId="77777777" w:rsidR="001E7D05" w:rsidRDefault="00331013" w:rsidP="002A5366">
      <w:pPr>
        <w:ind w:firstLine="709"/>
      </w:pPr>
      <w:r w:rsidRPr="00F40E8D">
        <w:t xml:space="preserve">Б) </w:t>
      </w:r>
      <w:r w:rsidR="00D16489" w:rsidRPr="00F40E8D">
        <w:t>Термічно товстий зразок (</w:t>
      </w:r>
      <m:oMath>
        <m:r>
          <w:rPr>
            <w:rFonts w:ascii="Cambria Math" w:hAnsi="Cambria Math"/>
          </w:rPr>
          <m:t>μ</m:t>
        </m:r>
      </m:oMath>
      <w:r w:rsidRPr="00F40E8D">
        <w:t xml:space="preserve"> </w:t>
      </w:r>
      <w:r w:rsidR="00D16489" w:rsidRPr="00F40E8D">
        <w:t xml:space="preserve">&lt; </w:t>
      </w:r>
      <w:r w:rsidR="00D16489" w:rsidRPr="00F40E8D">
        <w:rPr>
          <w:i/>
        </w:rPr>
        <w:t>l</w:t>
      </w:r>
      <w:r w:rsidR="00D16489" w:rsidRPr="00F40E8D">
        <w:t xml:space="preserve">): </w:t>
      </w:r>
      <w:r w:rsidRPr="00F40E8D">
        <w:t>з</w:t>
      </w:r>
      <w:r w:rsidR="00D16489" w:rsidRPr="00F40E8D">
        <w:t>і збільшенням частоти довжина теплової дифузії зменшується. Коли вона стає меншою за товщину зразка, теплова хвиля повністю загасає всередині пор</w:t>
      </w:r>
      <w:r w:rsidR="001E7D05">
        <w:t>уватого</w:t>
      </w:r>
      <w:r w:rsidR="00D16489" w:rsidRPr="00F40E8D">
        <w:t xml:space="preserve"> шару, не досягаючи </w:t>
      </w:r>
      <w:r w:rsidR="001E7D05">
        <w:t xml:space="preserve">при цьому </w:t>
      </w:r>
      <w:r w:rsidR="001E7D05">
        <w:rPr>
          <w:lang w:val="en-US"/>
        </w:rPr>
        <w:t xml:space="preserve">c-Si </w:t>
      </w:r>
      <w:r w:rsidR="00D16489" w:rsidRPr="00F40E8D">
        <w:t>підкладки. У цьому режимі формування ФА відгуку визначається виключно властивостями наноструктурованого шару</w:t>
      </w:r>
      <w:r w:rsidR="001E7D05">
        <w:t xml:space="preserve"> кремнію</w:t>
      </w:r>
      <w:r w:rsidR="00D16489" w:rsidRPr="00F40E8D">
        <w:t>.</w:t>
      </w:r>
      <w:r w:rsidR="001E7D05">
        <w:t xml:space="preserve"> </w:t>
      </w:r>
    </w:p>
    <w:p w14:paraId="7CE3385E" w14:textId="66571C42" w:rsidR="002A5366" w:rsidRPr="00F40E8D" w:rsidRDefault="00D16489" w:rsidP="002A5366">
      <w:pPr>
        <w:ind w:firstLine="709"/>
      </w:pPr>
      <w:r w:rsidRPr="00F40E8D">
        <w:t>Перехід між цими двома режимами відбувається на так званій «критичній частоті» (</w:t>
      </w:r>
      <m:oMath>
        <m:sSub>
          <m:sSubPr>
            <m:ctrlPr>
              <w:rPr>
                <w:rFonts w:ascii="Cambria Math" w:hAnsi="Cambria Math"/>
                <w:i/>
              </w:rPr>
            </m:ctrlPr>
          </m:sSubPr>
          <m:e>
            <m:r>
              <w:rPr>
                <w:rFonts w:ascii="Cambria Math" w:hAnsi="Cambria Math"/>
              </w:rPr>
              <m:t>f</m:t>
            </m:r>
          </m:e>
          <m:sub>
            <m:r>
              <w:rPr>
                <w:rFonts w:ascii="Cambria Math" w:hAnsi="Cambria Math"/>
              </w:rPr>
              <m:t>с</m:t>
            </m:r>
          </m:sub>
        </m:sSub>
      </m:oMath>
      <w:r w:rsidRPr="00F40E8D">
        <w:t xml:space="preserve">), </w:t>
      </w:r>
      <w:r w:rsidR="001E7D05">
        <w:t xml:space="preserve">тобто, </w:t>
      </w:r>
      <w:r w:rsidRPr="00F40E8D">
        <w:t xml:space="preserve">за умови </w:t>
      </w:r>
      <m:oMath>
        <m:r>
          <w:rPr>
            <w:rFonts w:ascii="Cambria Math" w:hAnsi="Cambria Math"/>
          </w:rPr>
          <m:t>μ</m:t>
        </m:r>
      </m:oMath>
      <w:r w:rsidRPr="00F40E8D">
        <w:t xml:space="preserve"> </w:t>
      </w:r>
      <w:r w:rsidR="002A5366" w:rsidRPr="00F40E8D">
        <w:t>~</w:t>
      </w:r>
      <w:r w:rsidRPr="00F40E8D">
        <w:t xml:space="preserve"> </w:t>
      </w:r>
      <w:r w:rsidRPr="00F40E8D">
        <w:rPr>
          <w:i/>
        </w:rPr>
        <w:t>l</w:t>
      </w:r>
      <w:r w:rsidRPr="00F40E8D">
        <w:t>. На експериментальних амплітудно-частотних характеристиках цей перехід проявляється як характерн</w:t>
      </w:r>
      <w:r w:rsidR="001E7D05">
        <w:t xml:space="preserve">а </w:t>
      </w:r>
      <w:r w:rsidRPr="00F40E8D">
        <w:t>зміна нахилу кривої.</w:t>
      </w:r>
      <w:r w:rsidR="002A5366" w:rsidRPr="00F40E8D">
        <w:t xml:space="preserve"> </w:t>
      </w:r>
    </w:p>
    <w:p w14:paraId="7662018E" w14:textId="73A7BB11" w:rsidR="002A5366" w:rsidRPr="00F40E8D" w:rsidRDefault="00D16489" w:rsidP="002A5366">
      <w:pPr>
        <w:ind w:firstLine="709"/>
      </w:pPr>
      <w:r w:rsidRPr="00F40E8D">
        <w:t xml:space="preserve">Ідентифікація частоти цього перегину </w:t>
      </w:r>
      <w:r w:rsidR="001E7D05">
        <w:t xml:space="preserve">на АЧХ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с</m:t>
            </m:r>
          </m:sub>
        </m:sSub>
        <m:r>
          <w:rPr>
            <w:rFonts w:ascii="Cambria Math" w:hAnsi="Cambria Math"/>
          </w:rPr>
          <m:t>)</m:t>
        </m:r>
      </m:oMath>
      <w:r w:rsidRPr="00F40E8D">
        <w:t xml:space="preserve"> дозволяє розрахувати коефіцієнт температуропровідності шару (</w:t>
      </w:r>
      <w:r w:rsidRPr="00F40E8D">
        <w:rPr>
          <w:i/>
        </w:rPr>
        <w:t>D</w:t>
      </w:r>
      <w:r w:rsidRPr="00F40E8D">
        <w:t>) за простою аналітичною формулою, без необхідності знання абсолютних значень інтенсивності світла чи коефіцієнта поглинання:</w:t>
      </w:r>
      <w:r w:rsidR="002A5366" w:rsidRPr="00F40E8D">
        <w:t xml:space="preserve">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958"/>
      </w:tblGrid>
      <w:tr w:rsidR="002A5366" w:rsidRPr="00F40E8D" w14:paraId="77503B96" w14:textId="77777777" w:rsidTr="0007670C">
        <w:tc>
          <w:tcPr>
            <w:tcW w:w="8221" w:type="dxa"/>
            <w:vAlign w:val="center"/>
          </w:tcPr>
          <w:p w14:paraId="36AA1076" w14:textId="664CE341" w:rsidR="002A5366" w:rsidRPr="00F40E8D" w:rsidRDefault="002A5366" w:rsidP="002A5366">
            <w:pPr>
              <w:ind w:firstLine="709"/>
            </w:pPr>
            <m:oMathPara>
              <m:oMath>
                <m:r>
                  <w:rPr>
                    <w:rFonts w:ascii="Cambria Math" w:hAnsi="Cambria Math"/>
                  </w:rPr>
                  <m:t>D = π</m:t>
                </m:r>
                <m:sSub>
                  <m:sSubPr>
                    <m:ctrlPr>
                      <w:rPr>
                        <w:rFonts w:ascii="Cambria Math" w:hAnsi="Cambria Math"/>
                        <w:i/>
                      </w:rPr>
                    </m:ctrlPr>
                  </m:sSubPr>
                  <m:e>
                    <m:r>
                      <w:rPr>
                        <w:rFonts w:ascii="Cambria Math" w:hAnsi="Cambria Math"/>
                      </w:rPr>
                      <m:t>f</m:t>
                    </m:r>
                  </m:e>
                  <m:sub>
                    <m:r>
                      <w:rPr>
                        <w:rFonts w:ascii="Cambria Math" w:hAnsi="Cambria Math"/>
                      </w:rPr>
                      <m:t>c</m:t>
                    </m:r>
                  </m:sub>
                </m:sSub>
                <m:sSup>
                  <m:sSupPr>
                    <m:ctrlPr>
                      <w:rPr>
                        <w:rFonts w:ascii="Cambria Math" w:hAnsi="Cambria Math"/>
                        <w:i/>
                      </w:rPr>
                    </m:ctrlPr>
                  </m:sSupPr>
                  <m:e>
                    <m:r>
                      <w:rPr>
                        <w:rFonts w:ascii="Cambria Math" w:hAnsi="Cambria Math"/>
                      </w:rPr>
                      <m:t>l</m:t>
                    </m:r>
                  </m:e>
                  <m:sup>
                    <m:r>
                      <w:rPr>
                        <w:rFonts w:ascii="Cambria Math" w:hAnsi="Cambria Math"/>
                      </w:rPr>
                      <m:t>2</m:t>
                    </m:r>
                  </m:sup>
                </m:sSup>
              </m:oMath>
            </m:oMathPara>
          </w:p>
          <w:p w14:paraId="35464CA5" w14:textId="77777777" w:rsidR="002A5366" w:rsidRPr="00F40E8D" w:rsidRDefault="002A5366" w:rsidP="0007670C">
            <w:pPr>
              <w:ind w:firstLine="0"/>
              <w:jc w:val="center"/>
              <w:rPr>
                <w:szCs w:val="28"/>
              </w:rPr>
            </w:pPr>
          </w:p>
        </w:tc>
        <w:tc>
          <w:tcPr>
            <w:tcW w:w="958" w:type="dxa"/>
            <w:vAlign w:val="center"/>
          </w:tcPr>
          <w:p w14:paraId="64F71E3F" w14:textId="2A6C1B23" w:rsidR="002A5366" w:rsidRPr="00F40E8D" w:rsidRDefault="002A5366" w:rsidP="0007670C">
            <w:pPr>
              <w:ind w:firstLine="0"/>
              <w:jc w:val="right"/>
              <w:rPr>
                <w:rFonts w:eastAsia="Calibri"/>
                <w:szCs w:val="28"/>
              </w:rPr>
            </w:pPr>
            <w:r w:rsidRPr="00F40E8D">
              <w:rPr>
                <w:rFonts w:eastAsia="Calibri"/>
                <w:szCs w:val="28"/>
              </w:rPr>
              <w:t>(1.8)</w:t>
            </w:r>
          </w:p>
        </w:tc>
      </w:tr>
    </w:tbl>
    <w:p w14:paraId="5A5FF925" w14:textId="45172EC5" w:rsidR="002A5366" w:rsidRPr="00F40E8D" w:rsidRDefault="00D16489" w:rsidP="002A5366">
      <w:pPr>
        <w:ind w:firstLine="709"/>
      </w:pPr>
      <w:r w:rsidRPr="00F40E8D">
        <w:t xml:space="preserve">Таким чином, знаючи товщину пористого шару та визначивши </w:t>
      </w:r>
      <m:oMath>
        <m:sSub>
          <m:sSubPr>
            <m:ctrlPr>
              <w:rPr>
                <w:rFonts w:ascii="Cambria Math" w:hAnsi="Cambria Math"/>
                <w:i/>
              </w:rPr>
            </m:ctrlPr>
          </m:sSubPr>
          <m:e>
            <m:r>
              <w:rPr>
                <w:rFonts w:ascii="Cambria Math" w:hAnsi="Cambria Math"/>
              </w:rPr>
              <m:t>f</m:t>
            </m:r>
          </m:e>
          <m:sub>
            <m:r>
              <w:rPr>
                <w:rFonts w:ascii="Cambria Math" w:hAnsi="Cambria Math"/>
              </w:rPr>
              <m:t>с</m:t>
            </m:r>
          </m:sub>
        </m:sSub>
        <m:r>
          <w:rPr>
            <w:rFonts w:ascii="Cambria Math" w:hAnsi="Cambria Math"/>
          </w:rPr>
          <m:t xml:space="preserve"> </m:t>
        </m:r>
      </m:oMath>
      <w:r w:rsidRPr="00F40E8D">
        <w:t xml:space="preserve">з експериментальної АЧХ, можна однозначно визначити температуропровідність. </w:t>
      </w:r>
      <w:r w:rsidR="001E7D05">
        <w:lastRenderedPageBreak/>
        <w:t>У випадку, я</w:t>
      </w:r>
      <w:r w:rsidRPr="00F40E8D">
        <w:t xml:space="preserve">кщо </w:t>
      </w:r>
      <w:r w:rsidR="001E7D05">
        <w:t xml:space="preserve">також </w:t>
      </w:r>
      <w:r w:rsidRPr="00F40E8D">
        <w:t>відомі густина (</w:t>
      </w:r>
      <m:oMath>
        <m:r>
          <w:rPr>
            <w:rFonts w:ascii="Cambria Math" w:hAnsi="Cambria Math"/>
          </w:rPr>
          <m:t>ρ</m:t>
        </m:r>
      </m:oMath>
      <w:r w:rsidRPr="00F40E8D">
        <w:t>) та питома теплоємність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F40E8D">
        <w:t xml:space="preserve">) </w:t>
      </w:r>
      <w:r w:rsidR="001E7D05">
        <w:t>зразк</w:t>
      </w:r>
      <w:r w:rsidR="005530C9">
        <w:t>а</w:t>
      </w:r>
      <w:r w:rsidRPr="00F40E8D">
        <w:t xml:space="preserve">, можна </w:t>
      </w:r>
      <w:r w:rsidR="001E7D05">
        <w:t xml:space="preserve">також визначити його значення </w:t>
      </w:r>
      <w:r w:rsidRPr="00F40E8D">
        <w:t>коефіцієнт</w:t>
      </w:r>
      <w:r w:rsidR="001E7D05">
        <w:t>у</w:t>
      </w:r>
      <w:r w:rsidRPr="00F40E8D">
        <w:t xml:space="preserve"> теплопровідності (</w:t>
      </w:r>
      <m:oMath>
        <m:r>
          <w:rPr>
            <w:rFonts w:ascii="Cambria Math" w:hAnsi="Cambria Math"/>
          </w:rPr>
          <m:t>χ</m:t>
        </m:r>
      </m:oMath>
      <w:r w:rsidRPr="00F40E8D">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958"/>
      </w:tblGrid>
      <w:tr w:rsidR="002A5366" w:rsidRPr="00F40E8D" w14:paraId="524D5DF6" w14:textId="77777777" w:rsidTr="0007670C">
        <w:tc>
          <w:tcPr>
            <w:tcW w:w="8221" w:type="dxa"/>
            <w:vAlign w:val="center"/>
          </w:tcPr>
          <w:p w14:paraId="0790C1E0" w14:textId="77777777" w:rsidR="002A5366" w:rsidRPr="00F40E8D" w:rsidRDefault="002A5366" w:rsidP="002A5366">
            <w:pPr>
              <w:ind w:firstLine="709"/>
            </w:pPr>
            <m:oMathPara>
              <m:oMath>
                <m:r>
                  <w:rPr>
                    <w:rFonts w:ascii="Cambria Math" w:hAnsi="Cambria Math"/>
                  </w:rPr>
                  <m:t xml:space="preserve">χ = D ρ </m:t>
                </m:r>
                <m:sSub>
                  <m:sSubPr>
                    <m:ctrlPr>
                      <w:rPr>
                        <w:rFonts w:ascii="Cambria Math" w:hAnsi="Cambria Math"/>
                        <w:i/>
                      </w:rPr>
                    </m:ctrlPr>
                  </m:sSubPr>
                  <m:e>
                    <m:r>
                      <w:rPr>
                        <w:rFonts w:ascii="Cambria Math" w:hAnsi="Cambria Math"/>
                      </w:rPr>
                      <m:t>C</m:t>
                    </m:r>
                  </m:e>
                  <m:sub>
                    <m:r>
                      <w:rPr>
                        <w:rFonts w:ascii="Cambria Math" w:hAnsi="Cambria Math"/>
                      </w:rPr>
                      <m:t>p</m:t>
                    </m:r>
                  </m:sub>
                </m:sSub>
              </m:oMath>
            </m:oMathPara>
          </w:p>
          <w:p w14:paraId="15CEA379" w14:textId="77777777" w:rsidR="002A5366" w:rsidRPr="00F40E8D" w:rsidRDefault="002A5366" w:rsidP="0007670C">
            <w:pPr>
              <w:ind w:firstLine="0"/>
              <w:jc w:val="center"/>
              <w:rPr>
                <w:szCs w:val="28"/>
              </w:rPr>
            </w:pPr>
          </w:p>
        </w:tc>
        <w:tc>
          <w:tcPr>
            <w:tcW w:w="958" w:type="dxa"/>
            <w:vAlign w:val="center"/>
          </w:tcPr>
          <w:p w14:paraId="33620457" w14:textId="00195BE0" w:rsidR="002A5366" w:rsidRPr="00F40E8D" w:rsidRDefault="002A5366" w:rsidP="0007670C">
            <w:pPr>
              <w:ind w:firstLine="0"/>
              <w:jc w:val="right"/>
              <w:rPr>
                <w:rFonts w:eastAsia="Calibri"/>
                <w:szCs w:val="28"/>
              </w:rPr>
            </w:pPr>
            <w:r w:rsidRPr="00F40E8D">
              <w:rPr>
                <w:rFonts w:eastAsia="Calibri"/>
                <w:szCs w:val="28"/>
              </w:rPr>
              <w:t>(1.9)</w:t>
            </w:r>
          </w:p>
        </w:tc>
      </w:tr>
    </w:tbl>
    <w:p w14:paraId="4A3C9277" w14:textId="692872A1" w:rsidR="00D16489" w:rsidRPr="00F40E8D" w:rsidRDefault="001E7D05" w:rsidP="007C63FE">
      <w:pPr>
        <w:ind w:firstLine="709"/>
      </w:pPr>
      <w:r>
        <w:t>Зазвичай,</w:t>
      </w:r>
      <w:r w:rsidR="00D16489" w:rsidRPr="00F40E8D">
        <w:t xml:space="preserve"> цей метод використовується як для первинної оцінки теплофізичних параметрів, так і для верифікації результатів, отриманих шляхом чисельного моделювання розподілу температурного </w:t>
      </w:r>
      <w:r>
        <w:t>збурення, що виникає в зразку при його нестаціонарному опроміненні</w:t>
      </w:r>
      <w:r w:rsidR="00D16489" w:rsidRPr="00F40E8D">
        <w:t>.</w:t>
      </w:r>
    </w:p>
    <w:p w14:paraId="7A2E5FB3" w14:textId="6F1DA6F9" w:rsidR="001E7D05" w:rsidRDefault="00033791" w:rsidP="00CA370B">
      <w:r w:rsidRPr="00F40E8D">
        <w:t>Слід відмітити, що на зміну значення амплітуди та фази ФА сигналу мають вплив такі фактори, як особливості передавальної функції електронних компонент експериментального стенду (зокрема, джерела живлення світлодіодів, мікрофону, генератор прямокутного сигналу тощо), та час затримки, пов’язаний із надходженням акустичних хвиль від джерела їх збудення до мембрани мікрофону. Тому б</w:t>
      </w:r>
      <w:r w:rsidR="00CA370B" w:rsidRPr="00F40E8D">
        <w:t>езпосередньо зареєстровані АЧХ та ФЧХ є суперпозицію теплового відгуку досліджуваного зразк</w:t>
      </w:r>
      <w:r w:rsidR="005530C9">
        <w:t>а</w:t>
      </w:r>
      <w:r w:rsidR="00CA370B" w:rsidRPr="00F40E8D">
        <w:t xml:space="preserve"> та апаратної функції вимірювального тракту (включаючи частотні резонанси мікрофон</w:t>
      </w:r>
      <w:r w:rsidR="001E7D05">
        <w:t>а</w:t>
      </w:r>
      <w:r w:rsidR="00CA370B" w:rsidRPr="00F40E8D">
        <w:t xml:space="preserve"> та фазові зсуви електроніки). </w:t>
      </w:r>
    </w:p>
    <w:p w14:paraId="7DD05393" w14:textId="6B0152B6" w:rsidR="00CA370B" w:rsidRPr="00F40E8D" w:rsidRDefault="00CA370B" w:rsidP="00CA370B">
      <w:r w:rsidRPr="00F40E8D">
        <w:t>Для виключення інструментальних факторів та переходу до істинних фізичних величин було розроблено процедуру двостадійного калібрування. У випадку фронтальної конфігурації в ролі еталона використовувався графіт зі співмірною до зразків товщиною. Вибір цього матеріалу зумовлений його наближеністю до моделі</w:t>
      </w:r>
      <w:r w:rsidR="001E7D05">
        <w:t xml:space="preserve"> «термічно товстого»</w:t>
      </w:r>
      <w:r w:rsidRPr="00F40E8D">
        <w:t xml:space="preserve"> абсолютно чорного тіла (</w:t>
      </w:r>
      <w:r w:rsidR="001E7D05">
        <w:t xml:space="preserve">матеріалу з </w:t>
      </w:r>
      <w:r w:rsidRPr="00F40E8D">
        <w:t>поверхне</w:t>
      </w:r>
      <w:r w:rsidR="001E7D05">
        <w:t xml:space="preserve">вим </w:t>
      </w:r>
      <w:r w:rsidRPr="00F40E8D">
        <w:t>поглинання</w:t>
      </w:r>
      <w:r w:rsidR="001E7D05">
        <w:t>м світла</w:t>
      </w:r>
      <w:r w:rsidRPr="00F40E8D">
        <w:t xml:space="preserve">). Нормування сигналу від </w:t>
      </w:r>
      <w:r w:rsidR="00FB18E6">
        <w:t xml:space="preserve">досліджуваного </w:t>
      </w:r>
      <w:r w:rsidRPr="00F40E8D">
        <w:t>зразк</w:t>
      </w:r>
      <w:r w:rsidR="002C7DE5">
        <w:t>а</w:t>
      </w:r>
      <w:r w:rsidRPr="00F40E8D">
        <w:t xml:space="preserve"> на сигнал від еталон</w:t>
      </w:r>
      <w:r w:rsidR="00FB18E6">
        <w:t>ного</w:t>
      </w:r>
      <w:r w:rsidRPr="00F40E8D">
        <w:t xml:space="preserve"> дозволяє отримати апаратно-незалежні характеристики </w:t>
      </w:r>
      <w:r w:rsidR="00FB18E6">
        <w:t>ФА відгуку</w:t>
      </w:r>
      <w:r w:rsidRPr="00F40E8D">
        <w:t xml:space="preserve"> згідно </w:t>
      </w:r>
      <w:r w:rsidR="00FB18E6">
        <w:t>з рівняннями</w:t>
      </w:r>
      <w:r w:rsidRPr="00F40E8D">
        <w:t>:</w:t>
      </w:r>
    </w:p>
    <w:tbl>
      <w:tblPr>
        <w:tblStyle w:val="aff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893"/>
      </w:tblGrid>
      <w:tr w:rsidR="00CA370B" w:rsidRPr="00F40E8D" w14:paraId="3A2C6D35" w14:textId="77777777" w:rsidTr="00E144E3">
        <w:tc>
          <w:tcPr>
            <w:tcW w:w="9039" w:type="dxa"/>
            <w:vAlign w:val="center"/>
          </w:tcPr>
          <w:p w14:paraId="3C2323E4" w14:textId="77777777" w:rsidR="00CA370B" w:rsidRPr="00F40E8D" w:rsidRDefault="00385741" w:rsidP="00E144E3">
            <w:pPr>
              <w:spacing w:line="480" w:lineRule="auto"/>
              <w:ind w:firstLine="0"/>
              <w:jc w:val="center"/>
              <w:rPr>
                <w:szCs w:val="28"/>
              </w:rPr>
            </w:pPr>
            <m:oMathPara>
              <m:oMath>
                <m:m>
                  <m:mPr>
                    <m:mcs>
                      <m:mc>
                        <m:mcPr>
                          <m:count m:val="1"/>
                          <m:mcJc m:val="center"/>
                        </m:mcPr>
                      </m:mc>
                    </m:mcs>
                    <m:ctrlPr>
                      <w:rPr>
                        <w:rFonts w:ascii="Cambria Math" w:hAnsi="Cambria Math"/>
                        <w:i/>
                        <w:szCs w:val="28"/>
                      </w:rPr>
                    </m:ctrlPr>
                  </m:mPr>
                  <m:mr>
                    <m:e>
                      <m:r>
                        <w:rPr>
                          <w:rFonts w:ascii="Cambria Math" w:hAnsi="Cambria Math"/>
                          <w:szCs w:val="28"/>
                        </w:rPr>
                        <m:t>U(f)=</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rPr>
                                <m:t>U</m:t>
                              </m:r>
                            </m:e>
                            <m:sub>
                              <m:r>
                                <w:rPr>
                                  <w:rFonts w:ascii="Cambria Math" w:hAnsi="Cambria Math"/>
                                  <w:szCs w:val="28"/>
                                </w:rPr>
                                <m:t>teor</m:t>
                              </m:r>
                            </m:sub>
                            <m:sup>
                              <m:r>
                                <w:rPr>
                                  <w:rFonts w:ascii="Cambria Math" w:hAnsi="Cambria Math"/>
                                  <w:szCs w:val="28"/>
                                </w:rPr>
                                <m:t>'</m:t>
                              </m:r>
                            </m:sup>
                          </m:sSubSup>
                          <m:r>
                            <w:rPr>
                              <w:rFonts w:ascii="Cambria Math" w:hAnsi="Cambria Math"/>
                              <w:szCs w:val="28"/>
                            </w:rPr>
                            <m:t>(f)</m:t>
                          </m:r>
                        </m:num>
                        <m:den>
                          <m:sSubSup>
                            <m:sSubSupPr>
                              <m:ctrlPr>
                                <w:rPr>
                                  <w:rFonts w:ascii="Cambria Math" w:hAnsi="Cambria Math"/>
                                  <w:i/>
                                  <w:szCs w:val="28"/>
                                </w:rPr>
                              </m:ctrlPr>
                            </m:sSubSupPr>
                            <m:e>
                              <m:r>
                                <w:rPr>
                                  <w:rFonts w:ascii="Cambria Math" w:hAnsi="Cambria Math"/>
                                  <w:szCs w:val="28"/>
                                </w:rPr>
                                <m:t>U</m:t>
                              </m:r>
                            </m:e>
                            <m:sub>
                              <m:r>
                                <w:rPr>
                                  <w:rFonts w:ascii="Cambria Math" w:hAnsi="Cambria Math"/>
                                  <w:szCs w:val="28"/>
                                </w:rPr>
                                <m:t>exp</m:t>
                              </m:r>
                            </m:sub>
                            <m:sup>
                              <m:r>
                                <w:rPr>
                                  <w:rFonts w:ascii="Cambria Math" w:hAnsi="Cambria Math"/>
                                  <w:szCs w:val="28"/>
                                </w:rPr>
                                <m:t>'</m:t>
                              </m:r>
                            </m:sup>
                          </m:sSubSup>
                          <m:r>
                            <w:rPr>
                              <w:rFonts w:ascii="Cambria Math" w:hAnsi="Cambria Math"/>
                              <w:szCs w:val="28"/>
                            </w:rPr>
                            <m:t>(f)</m:t>
                          </m:r>
                        </m:den>
                      </m:f>
                      <m:sSub>
                        <m:sSubPr>
                          <m:ctrlPr>
                            <w:rPr>
                              <w:rFonts w:ascii="Cambria Math" w:hAnsi="Cambria Math"/>
                              <w:i/>
                              <w:szCs w:val="28"/>
                            </w:rPr>
                          </m:ctrlPr>
                        </m:sSubPr>
                        <m:e>
                          <m:r>
                            <w:rPr>
                              <w:rFonts w:ascii="Cambria Math" w:hAnsi="Cambria Math"/>
                              <w:szCs w:val="28"/>
                            </w:rPr>
                            <m:t>U</m:t>
                          </m:r>
                        </m:e>
                        <m:sub>
                          <m:r>
                            <w:rPr>
                              <w:rFonts w:ascii="Cambria Math" w:hAnsi="Cambria Math"/>
                              <w:szCs w:val="28"/>
                            </w:rPr>
                            <m:t>exp</m:t>
                          </m:r>
                        </m:sub>
                      </m:sSub>
                      <m:r>
                        <w:rPr>
                          <w:rFonts w:ascii="Cambria Math" w:hAnsi="Cambria Math"/>
                          <w:szCs w:val="28"/>
                        </w:rPr>
                        <m:t>(f)</m:t>
                      </m:r>
                      <m:r>
                        <m:rPr>
                          <m:sty m:val="p"/>
                        </m:rPr>
                        <w:rPr>
                          <w:rFonts w:ascii="Cambria Math" w:hAnsi="Cambria Math"/>
                          <w:szCs w:val="28"/>
                        </w:rPr>
                        <m:t>;</m:t>
                      </m:r>
                    </m:e>
                  </m:mr>
                  <m:mr>
                    <m:e>
                      <m:r>
                        <w:rPr>
                          <w:rFonts w:ascii="Cambria Math" w:hAnsi="Cambria Math"/>
                          <w:szCs w:val="28"/>
                        </w:rPr>
                        <m:t>φ(f)=</m:t>
                      </m:r>
                      <m:sSubSup>
                        <m:sSubSupPr>
                          <m:ctrlPr>
                            <w:rPr>
                              <w:rFonts w:ascii="Cambria Math" w:hAnsi="Cambria Math"/>
                              <w:i/>
                              <w:szCs w:val="28"/>
                            </w:rPr>
                          </m:ctrlPr>
                        </m:sSubSupPr>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exp</m:t>
                              </m:r>
                            </m:sub>
                          </m:sSub>
                          <m:r>
                            <w:rPr>
                              <w:rFonts w:ascii="Cambria Math" w:hAnsi="Cambria Math"/>
                              <w:szCs w:val="28"/>
                            </w:rPr>
                            <m:t>(f)-φ</m:t>
                          </m:r>
                        </m:e>
                        <m:sub>
                          <m:r>
                            <w:rPr>
                              <w:rFonts w:ascii="Cambria Math" w:hAnsi="Cambria Math"/>
                              <w:szCs w:val="28"/>
                            </w:rPr>
                            <m:t>exp</m:t>
                          </m:r>
                        </m:sub>
                        <m:sup>
                          <m:r>
                            <w:rPr>
                              <w:rFonts w:ascii="Cambria Math" w:hAnsi="Cambria Math"/>
                              <w:szCs w:val="28"/>
                            </w:rPr>
                            <m:t>'</m:t>
                          </m:r>
                        </m:sup>
                      </m:sSubSup>
                      <m:r>
                        <w:rPr>
                          <w:rFonts w:ascii="Cambria Math" w:hAnsi="Cambria Math"/>
                          <w:szCs w:val="28"/>
                        </w:rPr>
                        <m:t>(f)-</m:t>
                      </m:r>
                      <m:sSup>
                        <m:sSupPr>
                          <m:ctrlPr>
                            <w:rPr>
                              <w:rFonts w:ascii="Cambria Math" w:hAnsi="Cambria Math"/>
                              <w:i/>
                              <w:szCs w:val="28"/>
                            </w:rPr>
                          </m:ctrlPr>
                        </m:sSupPr>
                        <m:e>
                          <m:r>
                            <w:rPr>
                              <w:rFonts w:ascii="Cambria Math" w:hAnsi="Cambria Math"/>
                              <w:szCs w:val="28"/>
                            </w:rPr>
                            <m:t>90</m:t>
                          </m:r>
                        </m:e>
                        <m:sup>
                          <m:r>
                            <w:rPr>
                              <w:rFonts w:ascii="Cambria Math" w:hAnsi="Cambria Math"/>
                              <w:szCs w:val="28"/>
                            </w:rPr>
                            <m:t>°</m:t>
                          </m:r>
                        </m:sup>
                      </m:sSup>
                      <m:r>
                        <w:rPr>
                          <w:rFonts w:ascii="Cambria Math" w:hAnsi="Cambria Math"/>
                          <w:szCs w:val="28"/>
                        </w:rPr>
                        <m:t>,</m:t>
                      </m:r>
                    </m:e>
                  </m:mr>
                </m:m>
              </m:oMath>
            </m:oMathPara>
          </w:p>
        </w:tc>
        <w:tc>
          <w:tcPr>
            <w:tcW w:w="567" w:type="dxa"/>
            <w:vAlign w:val="center"/>
          </w:tcPr>
          <w:p w14:paraId="2B24B47A" w14:textId="5BA7942B" w:rsidR="00CA370B" w:rsidRPr="00F40E8D" w:rsidRDefault="00CA370B" w:rsidP="00E144E3">
            <w:pPr>
              <w:spacing w:line="480" w:lineRule="auto"/>
              <w:ind w:firstLine="0"/>
              <w:jc w:val="center"/>
              <w:rPr>
                <w:rFonts w:eastAsia="Calibri"/>
                <w:szCs w:val="28"/>
              </w:rPr>
            </w:pPr>
            <w:r w:rsidRPr="00F40E8D">
              <w:rPr>
                <w:rFonts w:eastAsia="Calibri"/>
                <w:szCs w:val="28"/>
              </w:rPr>
              <w:t>(1.</w:t>
            </w:r>
            <w:r w:rsidR="002A5366" w:rsidRPr="00F40E8D">
              <w:rPr>
                <w:rFonts w:eastAsia="Calibri"/>
                <w:szCs w:val="28"/>
              </w:rPr>
              <w:t>10</w:t>
            </w:r>
            <w:r w:rsidRPr="00F40E8D">
              <w:rPr>
                <w:rFonts w:eastAsia="Calibri"/>
                <w:szCs w:val="28"/>
              </w:rPr>
              <w:t>)</w:t>
            </w:r>
          </w:p>
        </w:tc>
      </w:tr>
    </w:tbl>
    <w:p w14:paraId="55666FA2" w14:textId="0CFAE243" w:rsidR="00CA370B" w:rsidRPr="00F40E8D" w:rsidRDefault="00FB18E6" w:rsidP="00CA370B">
      <w:pPr>
        <w:ind w:firstLine="0"/>
        <w:rPr>
          <w:lang w:eastAsia="ru-RU"/>
        </w:rPr>
      </w:pPr>
      <w:r>
        <w:rPr>
          <w:szCs w:val="28"/>
        </w:rPr>
        <w:lastRenderedPageBreak/>
        <w:t>тут</w:t>
      </w:r>
      <w:r w:rsidR="00CA370B" w:rsidRPr="00F40E8D">
        <w:rPr>
          <w:szCs w:val="28"/>
        </w:rPr>
        <w:t xml:space="preserve"> </w:t>
      </w:r>
      <m:oMath>
        <m:sSub>
          <m:sSubPr>
            <m:ctrlPr>
              <w:rPr>
                <w:rFonts w:ascii="Cambria Math" w:hAnsi="Cambria Math"/>
                <w:i/>
                <w:szCs w:val="28"/>
              </w:rPr>
            </m:ctrlPr>
          </m:sSubPr>
          <m:e>
            <m:r>
              <w:rPr>
                <w:rFonts w:ascii="Cambria Math" w:hAnsi="Cambria Math"/>
                <w:szCs w:val="28"/>
              </w:rPr>
              <m:t>U</m:t>
            </m:r>
          </m:e>
          <m:sub>
            <m:r>
              <w:rPr>
                <w:rFonts w:ascii="Cambria Math" w:hAnsi="Cambria Math"/>
                <w:szCs w:val="28"/>
              </w:rPr>
              <m:t>exp</m:t>
            </m:r>
          </m:sub>
        </m:sSub>
      </m:oMath>
      <w:r w:rsidR="00CA370B" w:rsidRPr="00F40E8D">
        <w:rPr>
          <w:szCs w:val="28"/>
        </w:rPr>
        <w:t xml:space="preserve">, </w:t>
      </w:r>
      <m:oMath>
        <m:sSubSup>
          <m:sSubSupPr>
            <m:ctrlPr>
              <w:rPr>
                <w:rFonts w:ascii="Cambria Math" w:hAnsi="Cambria Math"/>
                <w:i/>
                <w:szCs w:val="28"/>
              </w:rPr>
            </m:ctrlPr>
          </m:sSubSupPr>
          <m:e>
            <m:r>
              <w:rPr>
                <w:rFonts w:ascii="Cambria Math" w:hAnsi="Cambria Math"/>
                <w:szCs w:val="28"/>
              </w:rPr>
              <m:t>U</m:t>
            </m:r>
          </m:e>
          <m:sub>
            <m:r>
              <w:rPr>
                <w:rFonts w:ascii="Cambria Math" w:hAnsi="Cambria Math"/>
                <w:szCs w:val="28"/>
              </w:rPr>
              <m:t>teor</m:t>
            </m:r>
          </m:sub>
          <m:sup>
            <m:r>
              <w:rPr>
                <w:rFonts w:ascii="Cambria Math" w:hAnsi="Cambria Math"/>
                <w:szCs w:val="28"/>
              </w:rPr>
              <m:t>'</m:t>
            </m:r>
          </m:sup>
        </m:sSubSup>
      </m:oMath>
      <w:r w:rsidR="00CA370B" w:rsidRPr="00F40E8D">
        <w:rPr>
          <w:szCs w:val="28"/>
        </w:rPr>
        <w:t xml:space="preserve">, </w:t>
      </w:r>
      <m:oMath>
        <m:sSubSup>
          <m:sSubSupPr>
            <m:ctrlPr>
              <w:rPr>
                <w:rFonts w:ascii="Cambria Math" w:hAnsi="Cambria Math"/>
                <w:i/>
                <w:szCs w:val="28"/>
              </w:rPr>
            </m:ctrlPr>
          </m:sSubSupPr>
          <m:e>
            <m:r>
              <w:rPr>
                <w:rFonts w:ascii="Cambria Math" w:hAnsi="Cambria Math"/>
                <w:szCs w:val="28"/>
              </w:rPr>
              <m:t>U</m:t>
            </m:r>
          </m:e>
          <m:sub>
            <m:r>
              <w:rPr>
                <w:rFonts w:ascii="Cambria Math" w:hAnsi="Cambria Math"/>
                <w:szCs w:val="28"/>
              </w:rPr>
              <m:t>exp</m:t>
            </m:r>
          </m:sub>
          <m:sup>
            <m:r>
              <w:rPr>
                <w:rFonts w:ascii="Cambria Math" w:hAnsi="Cambria Math"/>
                <w:szCs w:val="28"/>
              </w:rPr>
              <m:t>'</m:t>
            </m:r>
          </m:sup>
        </m:sSubSup>
      </m:oMath>
      <w:r w:rsidR="00CA370B" w:rsidRPr="00F40E8D">
        <w:rPr>
          <w:szCs w:val="28"/>
        </w:rPr>
        <w:t xml:space="preserve"> - експериментальн</w:t>
      </w:r>
      <w:r>
        <w:rPr>
          <w:szCs w:val="28"/>
        </w:rPr>
        <w:t xml:space="preserve">а </w:t>
      </w:r>
      <w:r w:rsidR="00CA370B" w:rsidRPr="00F40E8D">
        <w:rPr>
          <w:szCs w:val="28"/>
        </w:rPr>
        <w:t xml:space="preserve">амплітуда ФА </w:t>
      </w:r>
      <w:r>
        <w:rPr>
          <w:szCs w:val="28"/>
        </w:rPr>
        <w:t>сигнал</w:t>
      </w:r>
      <w:r w:rsidR="00CA370B" w:rsidRPr="00F40E8D">
        <w:rPr>
          <w:szCs w:val="28"/>
        </w:rPr>
        <w:t>у досліджуваного зразк</w:t>
      </w:r>
      <w:r w:rsidR="005530C9">
        <w:rPr>
          <w:szCs w:val="28"/>
        </w:rPr>
        <w:t>а</w:t>
      </w:r>
      <w:r w:rsidR="00CA370B" w:rsidRPr="00F40E8D">
        <w:rPr>
          <w:szCs w:val="28"/>
        </w:rPr>
        <w:t>, теоретично розрахована та експериментальн</w:t>
      </w:r>
      <w:r w:rsidR="00D71739">
        <w:rPr>
          <w:szCs w:val="28"/>
        </w:rPr>
        <w:t>а</w:t>
      </w:r>
      <w:r w:rsidR="00CA370B" w:rsidRPr="00F40E8D">
        <w:rPr>
          <w:szCs w:val="28"/>
        </w:rPr>
        <w:t xml:space="preserve"> амплітуда ФА </w:t>
      </w:r>
      <w:r w:rsidR="00D71739">
        <w:rPr>
          <w:szCs w:val="28"/>
        </w:rPr>
        <w:t>сигналу</w:t>
      </w:r>
      <w:r w:rsidR="00CA370B" w:rsidRPr="00F40E8D">
        <w:rPr>
          <w:szCs w:val="28"/>
        </w:rPr>
        <w:t xml:space="preserve"> </w:t>
      </w:r>
      <w:r w:rsidR="00D71739">
        <w:rPr>
          <w:szCs w:val="28"/>
        </w:rPr>
        <w:t>еталонного</w:t>
      </w:r>
      <w:r w:rsidR="00CA370B" w:rsidRPr="00F40E8D">
        <w:rPr>
          <w:szCs w:val="28"/>
        </w:rPr>
        <w:t xml:space="preserve"> зразк</w:t>
      </w:r>
      <w:r w:rsidR="005530C9">
        <w:rPr>
          <w:szCs w:val="28"/>
        </w:rPr>
        <w:t>а</w:t>
      </w:r>
      <w:r w:rsidR="00CA370B" w:rsidRPr="00F40E8D">
        <w:rPr>
          <w:szCs w:val="28"/>
        </w:rPr>
        <w:t xml:space="preserve">, відповідно;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exp</m:t>
            </m:r>
          </m:sub>
        </m:sSub>
      </m:oMath>
      <w:r w:rsidR="00CA370B" w:rsidRPr="00F40E8D">
        <w:rPr>
          <w:szCs w:val="28"/>
        </w:rPr>
        <w:t xml:space="preserve">, </w:t>
      </w:r>
      <m:oMath>
        <m:sSubSup>
          <m:sSubSupPr>
            <m:ctrlPr>
              <w:rPr>
                <w:rFonts w:ascii="Cambria Math" w:hAnsi="Cambria Math"/>
                <w:i/>
                <w:szCs w:val="28"/>
              </w:rPr>
            </m:ctrlPr>
          </m:sSubSupPr>
          <m:e>
            <m:r>
              <w:rPr>
                <w:rFonts w:ascii="Cambria Math" w:hAnsi="Cambria Math"/>
                <w:szCs w:val="28"/>
              </w:rPr>
              <m:t>φ</m:t>
            </m:r>
          </m:e>
          <m:sub>
            <m:r>
              <w:rPr>
                <w:rFonts w:ascii="Cambria Math" w:hAnsi="Cambria Math"/>
                <w:szCs w:val="28"/>
              </w:rPr>
              <m:t>exp</m:t>
            </m:r>
          </m:sub>
          <m:sup>
            <m:r>
              <w:rPr>
                <w:rFonts w:ascii="Cambria Math" w:hAnsi="Cambria Math"/>
                <w:szCs w:val="28"/>
              </w:rPr>
              <m:t>'</m:t>
            </m:r>
          </m:sup>
        </m:sSubSup>
      </m:oMath>
      <w:r w:rsidR="00CA370B" w:rsidRPr="00F40E8D">
        <w:rPr>
          <w:szCs w:val="28"/>
        </w:rPr>
        <w:t xml:space="preserve"> - експериментально отримані значення фази ФА сигналу досліджуваного та </w:t>
      </w:r>
      <w:r>
        <w:rPr>
          <w:szCs w:val="28"/>
        </w:rPr>
        <w:t>еталонного</w:t>
      </w:r>
      <w:r w:rsidR="00CA370B" w:rsidRPr="00F40E8D">
        <w:rPr>
          <w:szCs w:val="28"/>
        </w:rPr>
        <w:t xml:space="preserve"> зразків, відповідно.</w:t>
      </w:r>
      <w:r w:rsidR="00CA370B" w:rsidRPr="00F40E8D">
        <w:rPr>
          <w:lang w:eastAsia="ru-RU"/>
        </w:rPr>
        <w:t xml:space="preserve"> </w:t>
      </w:r>
    </w:p>
    <w:p w14:paraId="19866576" w14:textId="209E013E" w:rsidR="007C078F" w:rsidRPr="00F40E8D" w:rsidRDefault="00CA370B" w:rsidP="007C078F">
      <w:r w:rsidRPr="00F40E8D">
        <w:t>Для TD-конфігурації калібрування може проводитись на тонкій свинцевій фользі товщиною 20 мкм. Завдяки високій теплопровідності та малій товщині, цей зразок у робочому діапазоні частот поводиться як термічно тонке тіло, що дозволяє використовувати його відгук як опорний сигнал</w:t>
      </w:r>
      <w:r w:rsidR="003F48AD" w:rsidRPr="00F40E8D">
        <w:t xml:space="preserve"> при калібруванні </w:t>
      </w:r>
      <w:r w:rsidR="002C7DE5">
        <w:t xml:space="preserve">ФА </w:t>
      </w:r>
      <w:r w:rsidR="003F48AD" w:rsidRPr="00F40E8D">
        <w:t>комірок</w:t>
      </w:r>
      <w:r w:rsidR="002C7DE5">
        <w:t xml:space="preserve"> заданої конфігурації</w:t>
      </w:r>
      <w:r w:rsidRPr="00F40E8D">
        <w:t xml:space="preserve">. </w:t>
      </w:r>
    </w:p>
    <w:p w14:paraId="1D05FCEE" w14:textId="0FE91D30" w:rsidR="007C078F" w:rsidRDefault="000F7928" w:rsidP="000F7928">
      <w:pPr>
        <w:rPr>
          <w:rFonts w:eastAsia="Calibri"/>
          <w:szCs w:val="28"/>
        </w:rPr>
      </w:pPr>
      <w:r w:rsidRPr="000F7928">
        <w:rPr>
          <w:rFonts w:eastAsia="Calibri"/>
          <w:szCs w:val="28"/>
        </w:rPr>
        <w:t xml:space="preserve">Верифікація коректності запропонованих чисельних алгоритмів розрахунку, а також необхідне інструментальне калібрування </w:t>
      </w:r>
      <w:r w:rsidR="002C7DE5">
        <w:rPr>
          <w:rFonts w:eastAsia="Calibri"/>
          <w:szCs w:val="28"/>
        </w:rPr>
        <w:t>ФА</w:t>
      </w:r>
      <w:r w:rsidRPr="000F7928">
        <w:rPr>
          <w:rFonts w:eastAsia="Calibri"/>
          <w:szCs w:val="28"/>
        </w:rPr>
        <w:t xml:space="preserve"> перетворювачів, здійснювалися на еталонному об’єкті з відомими фізичними властивостями. У якості такого тестового зразка було обрано </w:t>
      </w:r>
      <w:r w:rsidR="002C7DE5">
        <w:rPr>
          <w:rFonts w:eastAsia="Calibri"/>
          <w:szCs w:val="28"/>
        </w:rPr>
        <w:t>с</w:t>
      </w:r>
      <w:r w:rsidR="002C7DE5">
        <w:rPr>
          <w:rFonts w:eastAsia="Calibri"/>
          <w:szCs w:val="28"/>
          <w:lang w:val="en-US"/>
        </w:rPr>
        <w:t>-Si</w:t>
      </w:r>
      <w:r w:rsidRPr="000F7928">
        <w:rPr>
          <w:rFonts w:eastAsia="Calibri"/>
          <w:szCs w:val="28"/>
        </w:rPr>
        <w:t xml:space="preserve"> </w:t>
      </w:r>
      <w:r w:rsidR="002C7DE5" w:rsidRPr="000F7928">
        <w:rPr>
          <w:rFonts w:eastAsia="Calibri"/>
          <w:szCs w:val="28"/>
        </w:rPr>
        <w:t xml:space="preserve">пластину </w:t>
      </w:r>
      <w:r w:rsidRPr="000F7928">
        <w:rPr>
          <w:rFonts w:eastAsia="Calibri"/>
          <w:szCs w:val="28"/>
        </w:rPr>
        <w:t>товщиною 520 мкм.</w:t>
      </w:r>
      <w:r>
        <w:rPr>
          <w:rFonts w:eastAsia="Calibri"/>
          <w:szCs w:val="28"/>
        </w:rPr>
        <w:t xml:space="preserve"> </w:t>
      </w:r>
      <w:r w:rsidRPr="000F7928">
        <w:rPr>
          <w:rFonts w:eastAsia="Calibri"/>
          <w:szCs w:val="28"/>
        </w:rPr>
        <w:t xml:space="preserve">Для проведення апроксимації експериментальних даних використовувалися табличні значення теплофізичних параметрів </w:t>
      </w:r>
      <w:r w:rsidR="002C7DE5">
        <w:rPr>
          <w:rFonts w:eastAsia="Calibri"/>
          <w:szCs w:val="28"/>
        </w:rPr>
        <w:t xml:space="preserve">монокристалічного </w:t>
      </w:r>
      <w:r w:rsidRPr="000F7928">
        <w:rPr>
          <w:rFonts w:eastAsia="Calibri"/>
          <w:szCs w:val="28"/>
        </w:rPr>
        <w:t>кремнію: коефіцієнт теплопровідності</w:t>
      </w:r>
      <w:r>
        <w:rPr>
          <w:rFonts w:eastAsia="Calibri"/>
          <w:szCs w:val="28"/>
        </w:rPr>
        <w:t xml:space="preserve"> </w:t>
      </w:r>
      <w:r w:rsidR="007C078F" w:rsidRPr="00F40E8D">
        <w:rPr>
          <w:rFonts w:eastAsia="Calibri"/>
          <w:szCs w:val="28"/>
        </w:rPr>
        <w:t>– 110 Вт/(м·К), питома теплоємність – 680 Дж/(кг·К),</w:t>
      </w:r>
      <w:r>
        <w:rPr>
          <w:rFonts w:eastAsia="Calibri"/>
          <w:szCs w:val="28"/>
        </w:rPr>
        <w:t xml:space="preserve"> </w:t>
      </w:r>
      <w:r w:rsidR="007C078F" w:rsidRPr="00F40E8D">
        <w:rPr>
          <w:rFonts w:eastAsia="Calibri"/>
          <w:szCs w:val="28"/>
        </w:rPr>
        <w:t>густина – 2330 кг/м</w:t>
      </w:r>
      <w:r w:rsidR="007C078F" w:rsidRPr="00F40E8D">
        <w:rPr>
          <w:rFonts w:eastAsia="Calibri"/>
          <w:szCs w:val="28"/>
          <w:vertAlign w:val="superscript"/>
        </w:rPr>
        <w:t>3</w:t>
      </w:r>
      <w:r>
        <w:rPr>
          <w:rFonts w:eastAsia="Calibri"/>
          <w:szCs w:val="28"/>
        </w:rPr>
        <w:t>.</w:t>
      </w:r>
      <w:r w:rsidR="007C078F" w:rsidRPr="00F40E8D">
        <w:rPr>
          <w:rFonts w:eastAsia="Calibri"/>
          <w:szCs w:val="28"/>
        </w:rPr>
        <w:t xml:space="preserve"> </w:t>
      </w:r>
      <w:r w:rsidRPr="000F7928">
        <w:rPr>
          <w:rFonts w:eastAsia="Calibri"/>
          <w:szCs w:val="28"/>
        </w:rPr>
        <w:t xml:space="preserve">Порівняльний аналіз модельних та експериментальних амплітудно-частотних і фазо-частотних характеристик виконувався для обох варіантів реалізації </w:t>
      </w:r>
      <w:r w:rsidR="002C7DE5">
        <w:rPr>
          <w:rFonts w:eastAsia="Calibri"/>
          <w:szCs w:val="28"/>
        </w:rPr>
        <w:t>ФА ГМ</w:t>
      </w:r>
      <w:r w:rsidRPr="000F7928">
        <w:rPr>
          <w:rFonts w:eastAsia="Calibri"/>
          <w:szCs w:val="28"/>
        </w:rPr>
        <w:t xml:space="preserve"> методу: як у фронтальній геометрії, так і в конфігурації дететування на проходження </w:t>
      </w:r>
      <w:r w:rsidR="002C7DE5">
        <w:rPr>
          <w:rFonts w:eastAsia="Calibri"/>
          <w:szCs w:val="28"/>
        </w:rPr>
        <w:br/>
      </w:r>
      <w:r w:rsidR="007C078F" w:rsidRPr="00F40E8D">
        <w:rPr>
          <w:rFonts w:eastAsia="Calibri"/>
          <w:szCs w:val="28"/>
        </w:rPr>
        <w:t xml:space="preserve">(див. </w:t>
      </w:r>
      <w:r>
        <w:rPr>
          <w:rFonts w:eastAsia="Calibri"/>
          <w:szCs w:val="28"/>
        </w:rPr>
        <w:t>Р</w:t>
      </w:r>
      <w:r w:rsidR="007C078F" w:rsidRPr="00F40E8D">
        <w:rPr>
          <w:rFonts w:eastAsia="Calibri"/>
          <w:szCs w:val="28"/>
        </w:rPr>
        <w:t>ис. 1.</w:t>
      </w:r>
      <w:r w:rsidR="00AF748D" w:rsidRPr="00F40E8D">
        <w:rPr>
          <w:rFonts w:eastAsia="Calibri"/>
          <w:szCs w:val="28"/>
        </w:rPr>
        <w:t>3</w:t>
      </w:r>
      <w:r w:rsidR="007C078F" w:rsidRPr="00F40E8D">
        <w:rPr>
          <w:rFonts w:eastAsia="Calibri"/>
          <w:szCs w:val="28"/>
        </w:rPr>
        <w:t xml:space="preserve"> та </w:t>
      </w:r>
      <w:r>
        <w:rPr>
          <w:rFonts w:eastAsia="Calibri"/>
          <w:szCs w:val="28"/>
        </w:rPr>
        <w:t>Р</w:t>
      </w:r>
      <w:r w:rsidR="007C078F" w:rsidRPr="00F40E8D">
        <w:rPr>
          <w:rFonts w:eastAsia="Calibri"/>
          <w:szCs w:val="28"/>
        </w:rPr>
        <w:t>ис. 1.</w:t>
      </w:r>
      <w:r w:rsidR="00AF748D" w:rsidRPr="00F40E8D">
        <w:rPr>
          <w:rFonts w:eastAsia="Calibri"/>
          <w:szCs w:val="28"/>
        </w:rPr>
        <w:t>4</w:t>
      </w:r>
      <w:r w:rsidR="007C078F" w:rsidRPr="00F40E8D">
        <w:rPr>
          <w:rFonts w:eastAsia="Calibri"/>
          <w:szCs w:val="28"/>
        </w:rPr>
        <w:t xml:space="preserve">, відповідно). </w:t>
      </w:r>
    </w:p>
    <w:p w14:paraId="6DBB5A13" w14:textId="478AF7AD" w:rsidR="00D82308" w:rsidRPr="00D82308" w:rsidRDefault="007B1B57" w:rsidP="00D82308">
      <w:pPr>
        <w:rPr>
          <w:rFonts w:eastAsia="Calibri"/>
          <w:szCs w:val="28"/>
        </w:rPr>
      </w:pPr>
      <w:r>
        <w:rPr>
          <w:rFonts w:eastAsia="Calibri"/>
          <w:szCs w:val="28"/>
        </w:rPr>
        <w:t>З а</w:t>
      </w:r>
      <w:r w:rsidR="002C7DE5" w:rsidRPr="003B0AAA">
        <w:rPr>
          <w:rFonts w:eastAsia="Calibri"/>
          <w:szCs w:val="28"/>
        </w:rPr>
        <w:t>наліз</w:t>
      </w:r>
      <w:r>
        <w:rPr>
          <w:rFonts w:eastAsia="Calibri"/>
          <w:szCs w:val="28"/>
        </w:rPr>
        <w:t>у</w:t>
      </w:r>
      <w:r w:rsidR="002C7DE5" w:rsidRPr="003B0AAA">
        <w:rPr>
          <w:rFonts w:eastAsia="Calibri"/>
          <w:szCs w:val="28"/>
        </w:rPr>
        <w:t xml:space="preserve"> наведених залежностей</w:t>
      </w:r>
      <w:r>
        <w:rPr>
          <w:rFonts w:eastAsia="Calibri"/>
          <w:szCs w:val="28"/>
        </w:rPr>
        <w:t xml:space="preserve"> для кремнію від частоти</w:t>
      </w:r>
      <w:r w:rsidR="002C7DE5" w:rsidRPr="003B0AAA">
        <w:rPr>
          <w:rFonts w:eastAsia="Calibri"/>
          <w:szCs w:val="28"/>
        </w:rPr>
        <w:t xml:space="preserve"> </w:t>
      </w:r>
      <w:r>
        <w:rPr>
          <w:rFonts w:eastAsia="Calibri"/>
          <w:szCs w:val="28"/>
        </w:rPr>
        <w:t xml:space="preserve">ФА сигналу в обох конфігураціях можемо зробити висновок </w:t>
      </w:r>
      <w:r w:rsidR="002C7DE5" w:rsidRPr="003B0AAA">
        <w:rPr>
          <w:rFonts w:eastAsia="Calibri"/>
          <w:szCs w:val="28"/>
        </w:rPr>
        <w:t xml:space="preserve">про </w:t>
      </w:r>
      <w:r w:rsidR="00D82308">
        <w:rPr>
          <w:rFonts w:eastAsia="Calibri"/>
          <w:szCs w:val="28"/>
        </w:rPr>
        <w:t xml:space="preserve">можливість </w:t>
      </w:r>
      <w:r>
        <w:rPr>
          <w:rFonts w:eastAsia="Calibri"/>
          <w:szCs w:val="28"/>
        </w:rPr>
        <w:t xml:space="preserve">застосування ФА комірок, а також </w:t>
      </w:r>
      <w:r w:rsidR="002C7DE5" w:rsidRPr="003B0AAA">
        <w:rPr>
          <w:rFonts w:eastAsia="Calibri"/>
          <w:szCs w:val="28"/>
        </w:rPr>
        <w:t xml:space="preserve">обраного математичного наближення для опису теплових процесів у досліджуваних структурах. </w:t>
      </w:r>
      <w:r w:rsidR="00D82308">
        <w:rPr>
          <w:rFonts w:eastAsia="Calibri"/>
          <w:szCs w:val="28"/>
        </w:rPr>
        <w:t>Відмітимо, що різниця між</w:t>
      </w:r>
      <w:r w:rsidR="00D82308" w:rsidRPr="00D82308">
        <w:rPr>
          <w:rFonts w:eastAsia="Calibri"/>
          <w:szCs w:val="28"/>
        </w:rPr>
        <w:t xml:space="preserve"> значення</w:t>
      </w:r>
      <w:r w:rsidR="00D82308">
        <w:rPr>
          <w:rFonts w:eastAsia="Calibri"/>
          <w:szCs w:val="28"/>
        </w:rPr>
        <w:t>ми</w:t>
      </w:r>
      <w:r w:rsidR="00D82308" w:rsidRPr="00D82308">
        <w:rPr>
          <w:rFonts w:eastAsia="Calibri"/>
          <w:szCs w:val="28"/>
        </w:rPr>
        <w:t xml:space="preserve"> амплітуди ФА сигналу, що спостерігаються</w:t>
      </w:r>
      <w:r w:rsidR="00D82308">
        <w:rPr>
          <w:rFonts w:eastAsia="Calibri"/>
          <w:szCs w:val="28"/>
        </w:rPr>
        <w:t xml:space="preserve"> при зміні джерела світла</w:t>
      </w:r>
      <w:r w:rsidR="00D82308" w:rsidRPr="00D82308">
        <w:rPr>
          <w:rFonts w:eastAsia="Calibri"/>
          <w:szCs w:val="28"/>
        </w:rPr>
        <w:t>, є очікуваними та пояснюються різницею у вихідній оптичній потужності використаних світлодіодів, а не похибками моделювання.</w:t>
      </w:r>
    </w:p>
    <w:p w14:paraId="4110A39F" w14:textId="61354222" w:rsidR="00404D51" w:rsidRPr="00F40E8D" w:rsidRDefault="00AA13D6" w:rsidP="007C078F">
      <w:pPr>
        <w:ind w:firstLine="0"/>
        <w:rPr>
          <w:rFonts w:eastAsia="Calibri"/>
          <w:szCs w:val="28"/>
        </w:rPr>
      </w:pPr>
      <w:r>
        <w:rPr>
          <w:rFonts w:eastAsia="Calibri"/>
          <w:noProof/>
          <w:szCs w:val="28"/>
        </w:rPr>
        <w:lastRenderedPageBreak/>
        <w:drawing>
          <wp:inline distT="0" distB="0" distL="0" distR="0" wp14:anchorId="53370BBC" wp14:editId="46551F0D">
            <wp:extent cx="6152515" cy="2242820"/>
            <wp:effectExtent l="0" t="0" r="635"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2515" cy="2242820"/>
                    </a:xfrm>
                    <a:prstGeom prst="rect">
                      <a:avLst/>
                    </a:prstGeom>
                  </pic:spPr>
                </pic:pic>
              </a:graphicData>
            </a:graphic>
          </wp:inline>
        </w:drawing>
      </w:r>
    </w:p>
    <w:p w14:paraId="68B251D5" w14:textId="2AF871F7" w:rsidR="007C078F" w:rsidRDefault="007C078F" w:rsidP="00FE7A0D">
      <w:pPr>
        <w:pStyle w:val="affc"/>
      </w:pPr>
      <w:r w:rsidRPr="00F40E8D">
        <w:t xml:space="preserve">Рисунок </w:t>
      </w:r>
      <w:r w:rsidR="003F48AD" w:rsidRPr="00F40E8D">
        <w:t>1</w:t>
      </w:r>
      <w:r w:rsidRPr="00F40E8D">
        <w:t>.</w:t>
      </w:r>
      <w:r w:rsidR="003F48AD" w:rsidRPr="00F40E8D">
        <w:t>3</w:t>
      </w:r>
      <w:r w:rsidRPr="00F40E8D">
        <w:t xml:space="preserve"> –</w:t>
      </w:r>
      <w:r w:rsidR="003B0AAA">
        <w:t xml:space="preserve"> </w:t>
      </w:r>
      <w:r w:rsidR="003B0AAA" w:rsidRPr="003B0AAA">
        <w:t xml:space="preserve">Частотні залежності амплітуди (а) та фази (б) </w:t>
      </w:r>
      <w:r w:rsidR="002C7DE5">
        <w:t>ФА</w:t>
      </w:r>
      <w:r w:rsidR="003B0AAA" w:rsidRPr="003B0AAA">
        <w:t xml:space="preserve"> відгуку, зареєстровані для монокристалічної кремнієвої пластини товщиною 520</w:t>
      </w:r>
      <w:r w:rsidR="002C7DE5">
        <w:t> </w:t>
      </w:r>
      <w:r w:rsidR="003B0AAA" w:rsidRPr="003B0AAA">
        <w:t>мкм у фронтальній конфігурації вимірювальної</w:t>
      </w:r>
      <w:r w:rsidR="002C7DE5">
        <w:t xml:space="preserve"> ФА</w:t>
      </w:r>
      <w:r w:rsidR="003B0AAA" w:rsidRPr="003B0AAA">
        <w:t xml:space="preserve"> комірки. Експериментальні дані отримано при збудженні синім </w:t>
      </w:r>
      <w:r w:rsidR="003B0AAA" w:rsidRPr="00F40E8D">
        <w:t xml:space="preserve">(λ = 460 нм) </w:t>
      </w:r>
      <w:r w:rsidR="003B0AAA" w:rsidRPr="003B0AAA">
        <w:t xml:space="preserve">та червоним </w:t>
      </w:r>
      <w:r w:rsidR="003B0AAA" w:rsidRPr="00F40E8D">
        <w:t xml:space="preserve">(λ = 630 нм) </w:t>
      </w:r>
      <w:r w:rsidR="003B0AAA" w:rsidRPr="003B0AAA">
        <w:t>світлодіодами; лінії відповідають розрахунковим значенням математичної моделі.</w:t>
      </w:r>
    </w:p>
    <w:p w14:paraId="730FF618" w14:textId="105DD3F3" w:rsidR="00AA13D6" w:rsidRDefault="00AA13D6" w:rsidP="007C078F">
      <w:pPr>
        <w:ind w:firstLine="0"/>
        <w:rPr>
          <w:rFonts w:eastAsia="Calibri"/>
          <w:szCs w:val="28"/>
        </w:rPr>
      </w:pPr>
      <w:r>
        <w:rPr>
          <w:rFonts w:eastAsia="Calibri"/>
          <w:noProof/>
          <w:szCs w:val="28"/>
        </w:rPr>
        <w:drawing>
          <wp:inline distT="0" distB="0" distL="0" distR="0" wp14:anchorId="7A98D981" wp14:editId="59260A5E">
            <wp:extent cx="6152515" cy="2242185"/>
            <wp:effectExtent l="0" t="0" r="63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2515" cy="2242185"/>
                    </a:xfrm>
                    <a:prstGeom prst="rect">
                      <a:avLst/>
                    </a:prstGeom>
                  </pic:spPr>
                </pic:pic>
              </a:graphicData>
            </a:graphic>
          </wp:inline>
        </w:drawing>
      </w:r>
    </w:p>
    <w:p w14:paraId="6A6508FE" w14:textId="2B9AB2A6" w:rsidR="007C078F" w:rsidRPr="00F40E8D" w:rsidRDefault="007C078F" w:rsidP="00FE7A0D">
      <w:pPr>
        <w:pStyle w:val="affc"/>
      </w:pPr>
      <w:r w:rsidRPr="00F40E8D">
        <w:t xml:space="preserve">Рисунок </w:t>
      </w:r>
      <w:r w:rsidR="003F48AD" w:rsidRPr="00F40E8D">
        <w:t>1</w:t>
      </w:r>
      <w:r w:rsidRPr="00F40E8D">
        <w:t>.</w:t>
      </w:r>
      <w:r w:rsidR="003F48AD" w:rsidRPr="00F40E8D">
        <w:t>4</w:t>
      </w:r>
      <w:r w:rsidRPr="00F40E8D">
        <w:t xml:space="preserve"> – </w:t>
      </w:r>
      <w:r w:rsidR="003B0AAA" w:rsidRPr="003B0AAA">
        <w:t>Амплітудно-частотні (а) та фазо-частотні (б) характеристики фотоакустичного сигналу для того ж зразка кремнію (520 мкм), отримані в режимі детектування на проходження (TD-конфігурація). Точками позначено експериментальні дані для довжин хвиль 460 нм та 630 нм, лініями — результати теоретичного моделювання.</w:t>
      </w:r>
    </w:p>
    <w:p w14:paraId="125A2A6F" w14:textId="554402DD" w:rsidR="00456841" w:rsidRPr="00F40E8D" w:rsidRDefault="002D3A16" w:rsidP="002D3A16">
      <w:pPr>
        <w:pStyle w:val="2"/>
        <w:rPr>
          <w:rFonts w:eastAsiaTheme="minorEastAsia"/>
          <w:szCs w:val="24"/>
        </w:rPr>
      </w:pPr>
      <w:bookmarkStart w:id="12" w:name="_Toc217478403"/>
      <w:r w:rsidRPr="00F40E8D">
        <w:lastRenderedPageBreak/>
        <w:t>Теплофізичні властивості поруватого кремнію (ПК)</w:t>
      </w:r>
      <w:r w:rsidR="00ED77B2">
        <w:t xml:space="preserve"> та композитних систем на його основі</w:t>
      </w:r>
      <w:bookmarkEnd w:id="12"/>
    </w:p>
    <w:p w14:paraId="75FB2CB7" w14:textId="39C648BC" w:rsidR="007573C1" w:rsidRDefault="007573C1" w:rsidP="007B1B57">
      <w:pPr>
        <w:ind w:firstLine="708"/>
        <w:rPr>
          <w:rFonts w:eastAsia="Calibri"/>
          <w:szCs w:val="28"/>
        </w:rPr>
      </w:pPr>
      <w:r w:rsidRPr="00F40E8D">
        <w:rPr>
          <w:rFonts w:eastAsia="Calibri"/>
          <w:szCs w:val="28"/>
        </w:rPr>
        <w:t xml:space="preserve">Для встановлення закономірностей теплового транспорту в </w:t>
      </w:r>
      <w:r w:rsidR="007B1B57">
        <w:rPr>
          <w:rFonts w:eastAsia="Calibri"/>
          <w:szCs w:val="28"/>
        </w:rPr>
        <w:t xml:space="preserve">в наноструктурованому шарі кремнію </w:t>
      </w:r>
      <w:r w:rsidRPr="00F40E8D">
        <w:rPr>
          <w:rFonts w:eastAsia="Calibri"/>
          <w:szCs w:val="28"/>
        </w:rPr>
        <w:t>у якості модельного об'єкта</w:t>
      </w:r>
      <w:r w:rsidR="007B1B57">
        <w:rPr>
          <w:rFonts w:eastAsia="Calibri"/>
          <w:szCs w:val="28"/>
        </w:rPr>
        <w:t xml:space="preserve"> спочатку</w:t>
      </w:r>
      <w:r w:rsidRPr="00F40E8D">
        <w:rPr>
          <w:rFonts w:eastAsia="Calibri"/>
          <w:szCs w:val="28"/>
        </w:rPr>
        <w:t xml:space="preserve"> було обрано поруватий кремній (ПК)</w:t>
      </w:r>
      <w:r w:rsidR="007B1B57">
        <w:rPr>
          <w:rFonts w:eastAsia="Calibri"/>
          <w:szCs w:val="28"/>
        </w:rPr>
        <w:t xml:space="preserve">, </w:t>
      </w:r>
      <w:r w:rsidRPr="00F40E8D">
        <w:rPr>
          <w:rFonts w:eastAsia="Calibri"/>
          <w:szCs w:val="28"/>
        </w:rPr>
        <w:t>виготовл</w:t>
      </w:r>
      <w:r w:rsidR="007B1B57">
        <w:rPr>
          <w:rFonts w:eastAsia="Calibri"/>
          <w:szCs w:val="28"/>
        </w:rPr>
        <w:t>ений</w:t>
      </w:r>
      <w:r w:rsidRPr="00F40E8D">
        <w:rPr>
          <w:rFonts w:eastAsia="Calibri"/>
          <w:szCs w:val="28"/>
        </w:rPr>
        <w:t xml:space="preserve"> методом електрохімічного травлення (анодування) пластин монокристалічного кремнію p-типу провідності з орієнтацією поверхні (100)</w:t>
      </w:r>
      <w:r w:rsidR="00394140" w:rsidRPr="00394140">
        <w:t xml:space="preserve"> </w:t>
      </w:r>
      <w:r w:rsidR="00394140">
        <w:fldChar w:fldCharType="begin" w:fldLock="1"/>
      </w:r>
      <w:r w:rsidR="00B11908">
        <w:instrText>ADDIN CSL_CITATION {"citationItems":[{"id":"ITEM-1","itemData":{"DOI":"10.1080/10408436.2010.495446","ISSN":"1040-8436","abstract":"This review is devoted to the analysis of the problems related to fabrication of the Si porous layers. The review was motivated by a great interest to Si-based porous materials from nano- to macro-scale for various applications in electronics, optoelectronics, photonics, chemical sensors, biosensors, etc. The peculiarities of the silicon porosification and the principles of preparing porous layers are considered in the present article. Various methods used for Si porosification such as chemical stain etching, chemical vapor etching, laser-induced etching, metal-assisted etching, spark processing and reactive ion (plasma) etching were analyzed. However, the main attention was focused on electrochemical porosification of Si. The review discusses in detail the influence of parameters such as electrolyte composition and pH, current density, etching time, temperature, wafer doping and orientation, lighting, magnetic field, and ultrasonic agitation on the process of Si porosification. It was shown that the structure of porous silicon strongly depends on both technological parameters of electrochemical etching and the parameters of the semiconductor subject to treatment. This review also addresses the main properties of porous silicon, porous multilayer and 3D structure formation, oxidation of porous Si, release of the porous layer, drying, storage, etching, filling and surface functionalizing of porous Si. Features of III-V compound porosification are also briefly analyzed.","author":[{"dropping-particle":"","family":"Korotcenkov","given":"G.","non-dropping-particle":"","parse-names":false,"suffix":""},{"dropping-particle":"","family":"Cho","given":"B. K.","non-dropping-particle":"","parse-names":false,"suffix":""}],"container-title":"Critical Reviews in Solid State and Materials Sciences","id":"ITEM-1","issue":"3","issued":{"date-parts":[["2010","8","31"]]},"page":"153-260","title":"Silicon Porosification: State of the Art","type":"article-journal","volume":"35"},"uris":["http://www.mendeley.com/documents/?uuid=2dd6c39d-effd-4b86-a92d-11393d772307"]},{"id":"ITEM-2","itemData":{"ISBN":"9378352732261","author":[{"dropping-particle":"","family":"Sailor","given":"Michael J","non-dropping-particle":"","parse-names":false,"suffix":""}],"edition":"John Wiley","id":"ITEM-2","issued":{"date-parts":[["2012"]]},"number-of-pages":"249","publisher":"Wiley-VCH","title":"Porous Silicon in Practice","type":"book"},"uris":["http://www.mendeley.com/documents/?uuid=d054e483-b6ed-4835-86b8-f6a88da31dc5"]},{"id":"ITEM-3","itemData":{"ISBN":"3527293213","author":[{"dropping-particle":"","family":"Lehmann","given":"Volker","non-dropping-particle":"","parse-names":false,"suffix":""}],"container-title":"Transport","id":"ITEM-3","issued":{"date-parts":[["2002"]]},"number-of-pages":"400","publisher":"Wiley-VCH","title":"Electrochemistry ofSilicon: Instrumentation, Science, Materials and Applications","type":"book","volume":"3"},"uris":["http://www.mendeley.com/documents/?uuid=a8cbdba6-bef0-4fae-a5d7-76eb229aad89"]}],"mendeley":{"formattedCitation":"[1,2,33]","plainTextFormattedCitation":"[1,2,33]","previouslyFormattedCitation":"[1,2,33]"},"properties":{"noteIndex":0},"schema":"https://github.com/citation-style-language/schema/raw/master/csl-citation.json"}</w:instrText>
      </w:r>
      <w:r w:rsidR="00394140">
        <w:fldChar w:fldCharType="separate"/>
      </w:r>
      <w:r w:rsidR="00F90CD3" w:rsidRPr="00F90CD3">
        <w:rPr>
          <w:noProof/>
        </w:rPr>
        <w:t>[1,2,33]</w:t>
      </w:r>
      <w:r w:rsidR="00394140">
        <w:fldChar w:fldCharType="end"/>
      </w:r>
      <w:r w:rsidRPr="00F40E8D">
        <w:rPr>
          <w:rFonts w:eastAsia="Calibri"/>
          <w:szCs w:val="28"/>
        </w:rPr>
        <w:t xml:space="preserve">. Вибір вихідних підкладок з високим рівнем легування бором (питомий опір ~0,01 Ом·см) зумовлений необхідністю формування саме мезопоруватої структури, яка характеризується розгалуженою мережею пор нанометрового діапазону. </w:t>
      </w:r>
    </w:p>
    <w:p w14:paraId="6C4F48AD" w14:textId="1389837B" w:rsidR="0034518B" w:rsidRDefault="0034518B" w:rsidP="0034518B">
      <w:pPr>
        <w:ind w:firstLine="708"/>
        <w:rPr>
          <w:rFonts w:eastAsia="Calibri"/>
          <w:szCs w:val="28"/>
        </w:rPr>
      </w:pPr>
      <w:r w:rsidRPr="00F40E8D">
        <w:rPr>
          <w:rFonts w:eastAsia="Calibri"/>
          <w:szCs w:val="28"/>
        </w:rPr>
        <w:t xml:space="preserve">Процес травлення проводився у вертикальній електрохімічній комірці </w:t>
      </w:r>
      <w:r w:rsidR="007B1B57">
        <w:rPr>
          <w:rFonts w:eastAsia="Calibri"/>
          <w:szCs w:val="28"/>
        </w:rPr>
        <w:br/>
      </w:r>
      <w:r>
        <w:rPr>
          <w:rFonts w:eastAsia="Calibri"/>
          <w:szCs w:val="28"/>
        </w:rPr>
        <w:t>(див. Рис. 1.5)</w:t>
      </w:r>
      <w:r w:rsidR="00394140" w:rsidRPr="00394140">
        <w:t xml:space="preserve"> </w:t>
      </w:r>
      <w:r w:rsidR="00394140">
        <w:fldChar w:fldCharType="begin" w:fldLock="1"/>
      </w:r>
      <w:r w:rsidR="00E5403F">
        <w:instrText>ADDIN CSL_CITATION {"citationItems":[{"id":"ITEM-1","itemData":{"DOI":"10.1080/10408436.2010.495446","ISSN":"1040-8436","abstract":"This review is devoted to the analysis of the problems related to fabrication of the Si porous layers. The review was motivated by a great interest to Si-based porous materials from nano- to macro-scale for various applications in electronics, optoelectronics, photonics, chemical sensors, biosensors, etc. The peculiarities of the silicon porosification and the principles of preparing porous layers are considered in the present article. Various methods used for Si porosification such as chemical stain etching, chemical vapor etching, laser-induced etching, metal-assisted etching, spark processing and reactive ion (plasma) etching were analyzed. However, the main attention was focused on electrochemical porosification of Si. The review discusses in detail the influence of parameters such as electrolyte composition and pH, current density, etching time, temperature, wafer doping and orientation, lighting, magnetic field, and ultrasonic agitation on the process of Si porosification. It was shown that the structure of porous silicon strongly depends on both technological parameters of electrochemical etching and the parameters of the semiconductor subject to treatment. This review also addresses the main properties of porous silicon, porous multilayer and 3D structure formation, oxidation of porous Si, release of the porous layer, drying, storage, etching, filling and surface functionalizing of porous Si. Features of III-V compound porosification are also briefly analyzed.","author":[{"dropping-particle":"","family":"Korotcenkov","given":"G.","non-dropping-particle":"","parse-names":false,"suffix":""},{"dropping-particle":"","family":"Cho","given":"B. K.","non-dropping-particle":"","parse-names":false,"suffix":""}],"container-title":"Critical Reviews in Solid State and Materials Sciences","id":"ITEM-1","issue":"3","issued":{"date-parts":[["2010","8","31"]]},"page":"153-260","title":"Silicon Porosification: State of the Art","type":"article-journal","volume":"35"},"uris":["http://www.mendeley.com/documents/?uuid=2dd6c39d-effd-4b86-a92d-11393d772307"]}],"mendeley":{"formattedCitation":"[1]","plainTextFormattedCitation":"[1]","previouslyFormattedCitation":"[1]"},"properties":{"noteIndex":0},"schema":"https://github.com/citation-style-language/schema/raw/master/csl-citation.json"}</w:instrText>
      </w:r>
      <w:r w:rsidR="00394140">
        <w:fldChar w:fldCharType="separate"/>
      </w:r>
      <w:r w:rsidR="00394140" w:rsidRPr="00394140">
        <w:rPr>
          <w:noProof/>
        </w:rPr>
        <w:t>[1]</w:t>
      </w:r>
      <w:r w:rsidR="00394140">
        <w:fldChar w:fldCharType="end"/>
      </w:r>
      <w:r>
        <w:rPr>
          <w:rFonts w:eastAsia="Calibri"/>
          <w:szCs w:val="28"/>
        </w:rPr>
        <w:t xml:space="preserve">. </w:t>
      </w:r>
      <w:r w:rsidRPr="00105BA2">
        <w:rPr>
          <w:color w:val="0F0F0F"/>
        </w:rPr>
        <w:t>Електрохімічна комірка</w:t>
      </w:r>
      <w:r>
        <w:rPr>
          <w:color w:val="0F0F0F"/>
        </w:rPr>
        <w:t xml:space="preserve"> такого типу складається з двох електродів (металеві провідники), які знаходяться в постійному контакті з іонним провідником (рідким електролітом), та корпусу,</w:t>
      </w:r>
      <w:r w:rsidRPr="00105BA2">
        <w:rPr>
          <w:color w:val="0F0F0F"/>
        </w:rPr>
        <w:t xml:space="preserve"> </w:t>
      </w:r>
      <w:r>
        <w:rPr>
          <w:color w:val="0F0F0F"/>
        </w:rPr>
        <w:t>виготовленого з тефлону</w:t>
      </w:r>
      <w:r w:rsidRPr="00105BA2">
        <w:rPr>
          <w:color w:val="0F0F0F"/>
        </w:rPr>
        <w:t xml:space="preserve">. Катод для анодування виготовлений з платини, а </w:t>
      </w:r>
      <w:r w:rsidR="007B1B57">
        <w:rPr>
          <w:color w:val="0F0F0F"/>
        </w:rPr>
        <w:t>мідь, що контактує з кремнієвою пластиною,</w:t>
      </w:r>
      <w:r w:rsidRPr="00105BA2">
        <w:rPr>
          <w:color w:val="0F0F0F"/>
        </w:rPr>
        <w:t xml:space="preserve"> виконує функцію анода під час травлення. </w:t>
      </w:r>
    </w:p>
    <w:p w14:paraId="6541D24E" w14:textId="2F5B26EA" w:rsidR="0034518B" w:rsidRDefault="00DF0EB1" w:rsidP="0034518B">
      <w:pPr>
        <w:ind w:firstLine="0"/>
        <w:jc w:val="center"/>
      </w:pPr>
      <w:r>
        <w:rPr>
          <w:noProof/>
        </w:rPr>
        <w:drawing>
          <wp:inline distT="0" distB="0" distL="0" distR="0" wp14:anchorId="1E1F56CB" wp14:editId="56F0AC68">
            <wp:extent cx="2895600" cy="25146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2514600"/>
                    </a:xfrm>
                    <a:prstGeom prst="rect">
                      <a:avLst/>
                    </a:prstGeom>
                    <a:noFill/>
                    <a:ln>
                      <a:noFill/>
                    </a:ln>
                  </pic:spPr>
                </pic:pic>
              </a:graphicData>
            </a:graphic>
          </wp:inline>
        </w:drawing>
      </w:r>
    </w:p>
    <w:p w14:paraId="0079D4E5" w14:textId="1D85C29A" w:rsidR="0034518B" w:rsidRDefault="0034518B" w:rsidP="00FE7A0D">
      <w:pPr>
        <w:pStyle w:val="affc"/>
      </w:pPr>
      <w:r w:rsidRPr="0034518B">
        <w:t>Рис</w:t>
      </w:r>
      <w:r>
        <w:t>унок</w:t>
      </w:r>
      <w:r w:rsidRPr="0034518B">
        <w:t xml:space="preserve"> </w:t>
      </w:r>
      <w:r>
        <w:t xml:space="preserve">1.5 – </w:t>
      </w:r>
      <w:r w:rsidRPr="0034518B">
        <w:t>Схематичне зображення процедури виготовлення ПК електрохімічним травленням</w:t>
      </w:r>
      <w:r w:rsidR="007B1B57">
        <w:t>.</w:t>
      </w:r>
    </w:p>
    <w:p w14:paraId="349A987A" w14:textId="77777777" w:rsidR="007B1B57" w:rsidRDefault="0034518B" w:rsidP="00230B2B">
      <w:pPr>
        <w:ind w:firstLine="708"/>
      </w:pPr>
      <w:r>
        <w:rPr>
          <w:rFonts w:eastAsia="Calibri"/>
          <w:szCs w:val="28"/>
        </w:rPr>
        <w:lastRenderedPageBreak/>
        <w:t xml:space="preserve">Синтез зразків відбувався </w:t>
      </w:r>
      <w:r w:rsidR="007573C1" w:rsidRPr="00F40E8D">
        <w:rPr>
          <w:rFonts w:eastAsia="Calibri"/>
          <w:szCs w:val="28"/>
        </w:rPr>
        <w:t>з використанням електроліту на основі спиртового розчину плавикової кислоти (HF:C₂H₅OH = 1:1). Етанол у складі електроліту виконує роль поверхнево-активної речовини, що покращує змочуваність поверхні та сприяє видаленню бульбашок водню, забезпечуючи однорідність поруватого шару по глибині</w:t>
      </w:r>
      <w:r w:rsidR="00394140">
        <w:rPr>
          <w:rFonts w:eastAsia="Calibri"/>
          <w:szCs w:val="28"/>
          <w:lang w:val="en-US"/>
        </w:rPr>
        <w:t xml:space="preserve"> </w:t>
      </w:r>
      <w:r w:rsidR="00394140">
        <w:rPr>
          <w:lang w:val="ru-RU"/>
        </w:rPr>
        <w:fldChar w:fldCharType="begin" w:fldLock="1"/>
      </w:r>
      <w:r w:rsidR="00B11908">
        <w:rPr>
          <w:lang w:val="ru-RU"/>
        </w:rPr>
        <w:instrText>ADDIN CSL_CITATION {"citationItems":[{"id":"ITEM-1","itemData":{"ISBN":"3527293213","author":[{"dropping-particle":"","family":"Lehmann","given":"Volker","non-dropping-particle":"","parse-names":false,"suffix":""}],"container-title":"Transport","id":"ITEM-1","issued":{"date-parts":[["2002"]]},"number-of-pages":"400","publisher":"Wiley-VCH","title":"Electrochemistry ofSilicon: Instrumentation, Science, Materials and Applications","type":"book","volume":"3"},"uris":["http://www.mendeley.com/documents/?uuid=a8cbdba6-bef0-4fae-a5d7-76eb229aad89"]}],"mendeley":{"formattedCitation":"[33]","plainTextFormattedCitation":"[33]","previouslyFormattedCitation":"[33]"},"properties":{"noteIndex":0},"schema":"https://github.com/citation-style-language/schema/raw/master/csl-citation.json"}</w:instrText>
      </w:r>
      <w:r w:rsidR="00394140">
        <w:rPr>
          <w:lang w:val="ru-RU"/>
        </w:rPr>
        <w:fldChar w:fldCharType="separate"/>
      </w:r>
      <w:r w:rsidR="00F90CD3" w:rsidRPr="00F90CD3">
        <w:rPr>
          <w:noProof/>
          <w:lang w:val="ru-RU"/>
        </w:rPr>
        <w:t>[33]</w:t>
      </w:r>
      <w:r w:rsidR="00394140">
        <w:rPr>
          <w:lang w:val="ru-RU"/>
        </w:rPr>
        <w:fldChar w:fldCharType="end"/>
      </w:r>
      <w:r w:rsidR="007573C1" w:rsidRPr="00F40E8D">
        <w:rPr>
          <w:rFonts w:eastAsia="Calibri"/>
          <w:szCs w:val="28"/>
        </w:rPr>
        <w:t>.</w:t>
      </w:r>
      <w:r>
        <w:rPr>
          <w:rFonts w:eastAsia="Calibri"/>
          <w:szCs w:val="28"/>
        </w:rPr>
        <w:t xml:space="preserve"> </w:t>
      </w:r>
      <w:r w:rsidR="007573C1" w:rsidRPr="00F40E8D">
        <w:t>Ключовим параметром, що визначає морфологію отриманих структур, є густина струму анодування</w:t>
      </w:r>
      <w:r w:rsidR="00394140">
        <w:rPr>
          <w:lang w:val="en-US"/>
        </w:rPr>
        <w:t xml:space="preserve"> </w:t>
      </w:r>
      <w:r w:rsidR="00394140">
        <w:rPr>
          <w:lang w:val="ru-RU"/>
        </w:rPr>
        <w:fldChar w:fldCharType="begin" w:fldLock="1"/>
      </w:r>
      <w:r w:rsidR="00B11908">
        <w:rPr>
          <w:lang w:val="ru-RU"/>
        </w:rPr>
        <w:instrText>ADDIN CSL_CITATION {"citationItems":[{"id":"ITEM-1","itemData":{"DOI":"10.1016/S0167-5729(99)00012-6","author":[{"dropping-particle":"","family":"Bisi","given":"O","non-dropping-particle":"","parse-names":false,"suffix":""},{"dropping-particle":"","family":"Ossicini","given":"Stefano","non-dropping-particle":"","parse-names":false,"suffix":""},{"dropping-particle":"","family":"Pavesi","given":"L","non-dropping-particle":"","parse-names":false,"suffix":""},{"dropping-particle":"","family":"Nazionale","given":"Istituto","non-dropping-particle":"","parse-names":false,"suffix":""},{"dropping-particle":"","family":"Modena","given":"Á","non-dropping-particle":"","parse-names":false,"suffix":""},{"dropping-particle":"","family":"Ingegneria","given":"Metodi","non-dropping-particle":"","parse-names":false,"suffix":""},{"dropping-particle":"","family":"Allegri","given":"Via","non-dropping-particle":"","parse-names":false,"suffix":""},{"dropping-particle":"","family":"Emilia","given":"I- Reggio","non-dropping-particle":"","parse-names":false,"suffix":""},{"dropping-particle":"","family":"Nazionale","given":"Istituto","non-dropping-particle":"","parse-names":false,"suffix":""},{"dropping-particle":"","family":"Fisica","given":"Dipartimento","non-dropping-particle":"","parse-names":false,"suffix":""},{"dropping-particle":"","family":"Modena","given":"Á","non-dropping-particle":"","parse-names":false,"suffix":""},{"dropping-particle":"","family":"A","given":"Via Campi","non-dropping-particle":"","parse-names":false,"suffix":""},{"dropping-particle":"","family":"Modena","given":"I-","non-dropping-particle":"","parse-names":false,"suffix":""},{"dropping-particle":"","family":"Trento","given":"Á","non-dropping-particle":"","parse-names":false,"suffix":""},{"dropping-particle":"","family":"Nazionale","given":"Istituto","non-dropping-particle":"","parse-names":false,"suffix":""},{"dropping-particle":"","family":"Fisica","given":"Dipartimento","non-dropping-particle":"","parse-names":false,"suffix":""},{"dropping-particle":"","family":"Sommarive","given":"Via","non-dropping-particle":"","parse-names":false,"suffix":""},{"dropping-particle":"","family":"Povo","given":"I-","non-dropping-particle":"","parse-names":false,"suffix":""}],"id":"ITEM-1","issued":{"date-parts":[["0"]]},"title":"Porous silicon : a quantum sponge structure for silicon based optoelectronics","type":"article-journal"},"uris":["http://www.mendeley.com/documents/?uuid=07cba20e-132a-451b-ba24-df97c211d8cc"]}],"mendeley":{"formattedCitation":"[34]","plainTextFormattedCitation":"[34]","previouslyFormattedCitation":"[34]"},"properties":{"noteIndex":0},"schema":"https://github.com/citation-style-language/schema/raw/master/csl-citation.json"}</w:instrText>
      </w:r>
      <w:r w:rsidR="00394140">
        <w:rPr>
          <w:lang w:val="ru-RU"/>
        </w:rPr>
        <w:fldChar w:fldCharType="separate"/>
      </w:r>
      <w:r w:rsidR="00F90CD3" w:rsidRPr="00F90CD3">
        <w:rPr>
          <w:noProof/>
          <w:lang w:val="ru-RU"/>
        </w:rPr>
        <w:t>[34]</w:t>
      </w:r>
      <w:r w:rsidR="00394140">
        <w:rPr>
          <w:lang w:val="ru-RU"/>
        </w:rPr>
        <w:fldChar w:fldCharType="end"/>
      </w:r>
      <w:r w:rsidR="007573C1" w:rsidRPr="00F40E8D">
        <w:t xml:space="preserve">. </w:t>
      </w:r>
    </w:p>
    <w:p w14:paraId="7A060781" w14:textId="77777777" w:rsidR="00751C4A" w:rsidRDefault="007B1B57" w:rsidP="00751C4A">
      <w:pPr>
        <w:ind w:firstLine="709"/>
        <w:rPr>
          <w:lang w:eastAsia="ru-RU"/>
        </w:rPr>
      </w:pPr>
      <w:r>
        <w:t xml:space="preserve">В </w:t>
      </w:r>
      <w:r w:rsidR="007573C1" w:rsidRPr="00F40E8D">
        <w:t>рамках даного дослідження було виготовлено сері</w:t>
      </w:r>
      <w:r w:rsidR="00751C4A">
        <w:t>ї</w:t>
      </w:r>
      <w:r w:rsidR="007573C1" w:rsidRPr="00F40E8D">
        <w:t xml:space="preserve"> зразків із різн</w:t>
      </w:r>
      <w:r w:rsidR="00CA778B">
        <w:t>ою</w:t>
      </w:r>
      <w:r w:rsidR="007573C1" w:rsidRPr="00F40E8D">
        <w:t xml:space="preserve"> поруват</w:t>
      </w:r>
      <w:r w:rsidR="00CA778B">
        <w:t>істю</w:t>
      </w:r>
      <w:r>
        <w:t xml:space="preserve"> – </w:t>
      </w:r>
      <w:r w:rsidRPr="00230B2B">
        <w:rPr>
          <w:rFonts w:eastAsia="Calibri"/>
          <w:szCs w:val="28"/>
        </w:rPr>
        <w:t>48</w:t>
      </w:r>
      <w:r>
        <w:rPr>
          <w:rFonts w:eastAsia="Calibri"/>
          <w:szCs w:val="28"/>
          <w:lang w:val="en-US"/>
        </w:rPr>
        <w:t> </w:t>
      </w:r>
      <w:r w:rsidRPr="00230B2B">
        <w:rPr>
          <w:rFonts w:eastAsia="Calibri"/>
          <w:szCs w:val="28"/>
        </w:rPr>
        <w:t>%, 60 % та 65 %</w:t>
      </w:r>
      <w:r>
        <w:rPr>
          <w:rFonts w:eastAsia="Calibri"/>
          <w:szCs w:val="28"/>
          <w:lang w:val="en-US"/>
        </w:rPr>
        <w:t xml:space="preserve"> (</w:t>
      </w:r>
      <w:r>
        <w:rPr>
          <w:rFonts w:eastAsia="Calibri"/>
          <w:szCs w:val="28"/>
        </w:rPr>
        <w:t xml:space="preserve">назвемо їх </w:t>
      </w:r>
      <w:r w:rsidRPr="00230B2B">
        <w:rPr>
          <w:rFonts w:eastAsia="Calibri"/>
          <w:szCs w:val="28"/>
        </w:rPr>
        <w:t>ПК</w:t>
      </w:r>
      <w:r>
        <w:rPr>
          <w:rFonts w:eastAsia="Calibri"/>
          <w:szCs w:val="28"/>
        </w:rPr>
        <w:t xml:space="preserve"> </w:t>
      </w:r>
      <w:r w:rsidRPr="00230B2B">
        <w:rPr>
          <w:rFonts w:eastAsia="Calibri"/>
          <w:szCs w:val="28"/>
        </w:rPr>
        <w:t>1, ПК</w:t>
      </w:r>
      <w:r>
        <w:rPr>
          <w:rFonts w:eastAsia="Calibri"/>
          <w:szCs w:val="28"/>
        </w:rPr>
        <w:t xml:space="preserve"> </w:t>
      </w:r>
      <w:r w:rsidRPr="00230B2B">
        <w:rPr>
          <w:rFonts w:eastAsia="Calibri"/>
          <w:szCs w:val="28"/>
        </w:rPr>
        <w:t>2 та ПК</w:t>
      </w:r>
      <w:r>
        <w:rPr>
          <w:rFonts w:eastAsia="Calibri"/>
          <w:szCs w:val="28"/>
        </w:rPr>
        <w:t xml:space="preserve"> </w:t>
      </w:r>
      <w:r w:rsidRPr="00230B2B">
        <w:rPr>
          <w:rFonts w:eastAsia="Calibri"/>
          <w:szCs w:val="28"/>
        </w:rPr>
        <w:t>3</w:t>
      </w:r>
      <w:r>
        <w:rPr>
          <w:rFonts w:eastAsia="Calibri"/>
          <w:szCs w:val="28"/>
        </w:rPr>
        <w:t>,</w:t>
      </w:r>
      <w:r w:rsidRPr="00230B2B">
        <w:rPr>
          <w:rFonts w:eastAsia="Calibri"/>
          <w:szCs w:val="28"/>
        </w:rPr>
        <w:t xml:space="preserve"> відповідно</w:t>
      </w:r>
      <w:r>
        <w:rPr>
          <w:rFonts w:eastAsia="Calibri"/>
          <w:szCs w:val="28"/>
          <w:lang w:val="en-US"/>
        </w:rPr>
        <w:t>)</w:t>
      </w:r>
      <w:r w:rsidR="007573C1" w:rsidRPr="00F40E8D">
        <w:t xml:space="preserve">, що дозволило дослідити її вплив на ефективну теплопровідність структури. </w:t>
      </w:r>
      <w:r>
        <w:rPr>
          <w:rFonts w:eastAsia="Calibri"/>
          <w:szCs w:val="28"/>
        </w:rPr>
        <w:t>Всі о</w:t>
      </w:r>
      <w:r w:rsidR="00230B2B" w:rsidRPr="00230B2B">
        <w:rPr>
          <w:rFonts w:eastAsia="Calibri"/>
          <w:szCs w:val="28"/>
        </w:rPr>
        <w:t>триман</w:t>
      </w:r>
      <w:r w:rsidR="00230B2B">
        <w:rPr>
          <w:rFonts w:eastAsia="Calibri"/>
          <w:szCs w:val="28"/>
        </w:rPr>
        <w:t xml:space="preserve">і </w:t>
      </w:r>
      <w:r w:rsidR="00751C4A">
        <w:rPr>
          <w:rFonts w:eastAsia="Calibri"/>
          <w:szCs w:val="28"/>
        </w:rPr>
        <w:t>зразки</w:t>
      </w:r>
      <w:r w:rsidR="00230B2B" w:rsidRPr="00230B2B">
        <w:rPr>
          <w:rFonts w:eastAsia="Calibri"/>
          <w:szCs w:val="28"/>
        </w:rPr>
        <w:t xml:space="preserve"> складалася з</w:t>
      </w:r>
      <w:r>
        <w:rPr>
          <w:rFonts w:eastAsia="Calibri"/>
          <w:szCs w:val="28"/>
        </w:rPr>
        <w:t xml:space="preserve"> наноструктурованого </w:t>
      </w:r>
      <w:r w:rsidR="00230B2B" w:rsidRPr="00230B2B">
        <w:rPr>
          <w:rFonts w:eastAsia="Calibri"/>
          <w:szCs w:val="28"/>
        </w:rPr>
        <w:t>шару пор</w:t>
      </w:r>
      <w:r>
        <w:rPr>
          <w:rFonts w:eastAsia="Calibri"/>
          <w:szCs w:val="28"/>
        </w:rPr>
        <w:t>уватого</w:t>
      </w:r>
      <w:r w:rsidR="00230B2B" w:rsidRPr="00230B2B">
        <w:rPr>
          <w:rFonts w:eastAsia="Calibri"/>
          <w:szCs w:val="28"/>
        </w:rPr>
        <w:t xml:space="preserve"> кремнію (ПК) товщиною 50 мкм, </w:t>
      </w:r>
      <w:r>
        <w:rPr>
          <w:rFonts w:eastAsia="Calibri"/>
          <w:szCs w:val="28"/>
        </w:rPr>
        <w:t xml:space="preserve">та </w:t>
      </w:r>
      <w:r w:rsidR="00230B2B" w:rsidRPr="00230B2B">
        <w:rPr>
          <w:rFonts w:eastAsia="Calibri"/>
          <w:szCs w:val="28"/>
        </w:rPr>
        <w:t xml:space="preserve">монокристалічної підкладки </w:t>
      </w:r>
      <w:r w:rsidR="00230B2B">
        <w:rPr>
          <w:rFonts w:eastAsia="Calibri"/>
          <w:szCs w:val="28"/>
        </w:rPr>
        <w:t>(с-</w:t>
      </w:r>
      <w:r w:rsidR="00230B2B">
        <w:rPr>
          <w:rFonts w:eastAsia="Calibri"/>
          <w:szCs w:val="28"/>
          <w:lang w:val="en-US"/>
        </w:rPr>
        <w:t>Si</w:t>
      </w:r>
      <w:r w:rsidR="00230B2B">
        <w:rPr>
          <w:rFonts w:eastAsia="Calibri"/>
          <w:szCs w:val="28"/>
        </w:rPr>
        <w:t>)</w:t>
      </w:r>
      <w:r w:rsidR="00230B2B">
        <w:rPr>
          <w:rFonts w:eastAsia="Calibri"/>
          <w:szCs w:val="28"/>
          <w:lang w:val="en-US"/>
        </w:rPr>
        <w:t xml:space="preserve"> </w:t>
      </w:r>
      <w:r w:rsidR="00230B2B" w:rsidRPr="00230B2B">
        <w:rPr>
          <w:rFonts w:eastAsia="Calibri"/>
          <w:szCs w:val="28"/>
        </w:rPr>
        <w:t>товщиною 450 мкм.</w:t>
      </w:r>
      <w:r w:rsidR="00230B2B">
        <w:rPr>
          <w:rFonts w:eastAsia="Calibri"/>
          <w:szCs w:val="28"/>
          <w:lang w:val="en-US"/>
        </w:rPr>
        <w:t xml:space="preserve"> </w:t>
      </w:r>
      <w:r w:rsidR="00E144E3" w:rsidRPr="00F40E8D">
        <w:rPr>
          <w:lang w:eastAsia="ru-RU"/>
        </w:rPr>
        <w:t>Контроль товщини та морфології отриманих шарів здійсню</w:t>
      </w:r>
      <w:r w:rsidR="00751C4A">
        <w:rPr>
          <w:lang w:eastAsia="ru-RU"/>
        </w:rPr>
        <w:t>валась</w:t>
      </w:r>
      <w:r w:rsidR="00E144E3" w:rsidRPr="00F40E8D">
        <w:rPr>
          <w:lang w:eastAsia="ru-RU"/>
        </w:rPr>
        <w:t xml:space="preserve"> методом скануючої електронної мікроскопії (</w:t>
      </w:r>
      <w:r w:rsidR="00625059">
        <w:rPr>
          <w:lang w:eastAsia="ru-RU"/>
        </w:rPr>
        <w:t>див. Рис. 1.6</w:t>
      </w:r>
      <w:r w:rsidR="00E144E3" w:rsidRPr="00F40E8D">
        <w:rPr>
          <w:lang w:eastAsia="ru-RU"/>
        </w:rPr>
        <w:t>), а визначення інтегральної поруватості реалізовува</w:t>
      </w:r>
      <w:r w:rsidR="00751C4A">
        <w:rPr>
          <w:lang w:eastAsia="ru-RU"/>
        </w:rPr>
        <w:t>лось</w:t>
      </w:r>
      <w:r w:rsidR="00E144E3" w:rsidRPr="00F40E8D">
        <w:rPr>
          <w:lang w:eastAsia="ru-RU"/>
        </w:rPr>
        <w:t xml:space="preserve"> гравіметричним методом</w:t>
      </w:r>
      <w:r w:rsidR="008D5E40" w:rsidRPr="00F40E8D">
        <w:rPr>
          <w:lang w:eastAsia="ru-RU"/>
        </w:rPr>
        <w:t xml:space="preserve"> </w:t>
      </w:r>
      <w:r w:rsidR="008D5E40" w:rsidRPr="00F40E8D">
        <w:rPr>
          <w:rFonts w:eastAsia="Calibri"/>
          <w:szCs w:val="28"/>
        </w:rPr>
        <w:fldChar w:fldCharType="begin" w:fldLock="1"/>
      </w:r>
      <w:r w:rsidR="00394140">
        <w:rPr>
          <w:rFonts w:eastAsia="Calibri"/>
          <w:szCs w:val="28"/>
        </w:rPr>
        <w:instrText>ADDIN CSL_CITATION {"citationItems":[{"id":"ITEM-1","itemData":{"ISBN":"9378352732261","author":[{"dropping-particle":"","family":"Sailor","given":"Michael J","non-dropping-particle":"","parse-names":false,"suffix":""}],"edition":"John Wiley","id":"ITEM-1","issued":{"date-parts":[["2012"]]},"number-of-pages":"249","publisher":"Wiley-VCH","title":"Porous Silicon in Practice","type":"book"},"uris":["http://www.mendeley.com/documents/?uuid=d054e483-b6ed-4835-86b8-f6a88da31dc5"]}],"mendeley":{"formattedCitation":"[2]","plainTextFormattedCitation":"[2]","previouslyFormattedCitation":"[2]"},"properties":{"noteIndex":0},"schema":"https://github.com/citation-style-language/schema/raw/master/csl-citation.json"}</w:instrText>
      </w:r>
      <w:r w:rsidR="008D5E40" w:rsidRPr="00F40E8D">
        <w:rPr>
          <w:rFonts w:eastAsia="Calibri"/>
          <w:szCs w:val="28"/>
        </w:rPr>
        <w:fldChar w:fldCharType="separate"/>
      </w:r>
      <w:r w:rsidR="007B0B82" w:rsidRPr="007B0B82">
        <w:rPr>
          <w:rFonts w:eastAsia="Calibri"/>
          <w:noProof/>
          <w:szCs w:val="28"/>
        </w:rPr>
        <w:t>[2]</w:t>
      </w:r>
      <w:r w:rsidR="008D5E40" w:rsidRPr="00F40E8D">
        <w:rPr>
          <w:rFonts w:eastAsia="Calibri"/>
          <w:szCs w:val="28"/>
        </w:rPr>
        <w:fldChar w:fldCharType="end"/>
      </w:r>
      <w:r w:rsidR="00E144E3" w:rsidRPr="00F40E8D">
        <w:rPr>
          <w:lang w:eastAsia="ru-RU"/>
        </w:rPr>
        <w:t xml:space="preserve">. </w:t>
      </w:r>
    </w:p>
    <w:p w14:paraId="6C484F0C" w14:textId="3CA365E3" w:rsidR="00751C4A" w:rsidRDefault="00751C4A" w:rsidP="00751C4A">
      <w:pPr>
        <w:ind w:firstLine="709"/>
      </w:pPr>
      <w:r w:rsidRPr="00230B2B">
        <w:t xml:space="preserve">Експериментальне визначення теплофізичних параметрів досліджуваних зразків здійснювалося із застосуванням </w:t>
      </w:r>
      <w:r>
        <w:t xml:space="preserve">ФА методу з </w:t>
      </w:r>
      <w:r w:rsidRPr="00230B2B">
        <w:t>газо</w:t>
      </w:r>
      <w:r>
        <w:t>-</w:t>
      </w:r>
      <w:r w:rsidRPr="00230B2B">
        <w:t>мікрофонно</w:t>
      </w:r>
      <w:r>
        <w:t>ю</w:t>
      </w:r>
      <w:r w:rsidRPr="00230B2B">
        <w:t xml:space="preserve"> </w:t>
      </w:r>
      <w:r>
        <w:t>реєстрацією</w:t>
      </w:r>
      <w:r w:rsidRPr="00230B2B">
        <w:t xml:space="preserve">, реалізованого у фронтальній геометрії </w:t>
      </w:r>
      <w:r>
        <w:t>ФА комірки</w:t>
      </w:r>
      <w:r w:rsidRPr="00230B2B">
        <w:t>. Для оптичного збудження теплових хвиль використовувалис</w:t>
      </w:r>
      <w:r>
        <w:t>ь</w:t>
      </w:r>
      <w:r w:rsidRPr="00230B2B">
        <w:t xml:space="preserve"> світлодіодні джерела випромінювання синього </w:t>
      </w:r>
      <w:r w:rsidRPr="00F40E8D">
        <w:rPr>
          <w:lang w:eastAsia="ru-RU"/>
        </w:rPr>
        <w:t>(λ = 460 нм)</w:t>
      </w:r>
      <w:r w:rsidRPr="00230B2B">
        <w:t xml:space="preserve"> та червоного </w:t>
      </w:r>
      <w:r w:rsidRPr="00F40E8D">
        <w:rPr>
          <w:lang w:eastAsia="ru-RU"/>
        </w:rPr>
        <w:t>(λ = 630 нм)</w:t>
      </w:r>
      <w:r w:rsidRPr="00F40E8D">
        <w:t xml:space="preserve"> </w:t>
      </w:r>
      <w:r>
        <w:t>кольорів</w:t>
      </w:r>
      <w:r w:rsidRPr="00230B2B">
        <w:t xml:space="preserve">, які застосовувалися почергово для отримання порівняльних характеристик </w:t>
      </w:r>
      <w:r>
        <w:t xml:space="preserve">ФА сигналу </w:t>
      </w:r>
      <w:r w:rsidRPr="00230B2B">
        <w:t>(</w:t>
      </w:r>
      <w:r>
        <w:t>див.</w:t>
      </w:r>
      <w:r w:rsidRPr="00230B2B">
        <w:t xml:space="preserve"> Рис. 1.7).</w:t>
      </w:r>
      <w:r>
        <w:t xml:space="preserve"> </w:t>
      </w:r>
      <w:r w:rsidRPr="00F40E8D">
        <w:t>Середня оптична потужність випромінювання червоного та синього світлодіодів складала ~ 16 мВт і 18,5 мВт, відповідно.</w:t>
      </w:r>
    </w:p>
    <w:p w14:paraId="08619B59" w14:textId="4719933B" w:rsidR="00751C4A" w:rsidRPr="00F40E8D" w:rsidRDefault="00751C4A" w:rsidP="00751C4A">
      <w:pPr>
        <w:ind w:firstLine="709"/>
      </w:pPr>
      <w:r w:rsidRPr="00700ABC">
        <w:t xml:space="preserve">Аналіз наведених </w:t>
      </w:r>
      <w:r>
        <w:t>на Рис. 1.7</w:t>
      </w:r>
      <w:r w:rsidRPr="00700ABC">
        <w:t xml:space="preserve"> залежностей демонструє, що характер поведінки амплітуди та фази сигналу залишається практично незмінним при варіюванні довжини хвилі збуджуючого випромінювання (синій та червоний </w:t>
      </w:r>
      <w:r>
        <w:t>світлодіоди</w:t>
      </w:r>
      <w:r w:rsidRPr="00700ABC">
        <w:t>). Така інваріантність свідчить про домінування поверхневого механізму поглинання світла для обох випадків. Це дає змогу застосувати метод «критичної частоти»: за положенням характерного перегину на амплітудно-</w:t>
      </w:r>
      <w:r w:rsidRPr="00700ABC">
        <w:lastRenderedPageBreak/>
        <w:t>частотн</w:t>
      </w:r>
      <w:r>
        <w:t>их</w:t>
      </w:r>
      <w:r w:rsidRPr="00700ABC">
        <w:t xml:space="preserve"> характеристи</w:t>
      </w:r>
      <w:r>
        <w:t xml:space="preserve">ках, </w:t>
      </w:r>
      <w:r w:rsidRPr="00F40E8D">
        <w:rPr>
          <w:rFonts w:eastAsia="Times New Roman"/>
          <w:szCs w:val="28"/>
          <w:lang w:eastAsia="uk-UA" w:bidi="ar-SA"/>
        </w:rPr>
        <w:t xml:space="preserve">зображених на </w:t>
      </w:r>
      <w:r w:rsidRPr="00F40E8D">
        <w:t>Рис. 1.</w:t>
      </w:r>
      <w:r>
        <w:t>7</w:t>
      </w:r>
      <w:r w:rsidRPr="00F40E8D">
        <w:t xml:space="preserve">, </w:t>
      </w:r>
      <w:r w:rsidRPr="00B93A7E">
        <w:t xml:space="preserve">можна розрахувати температуропровідність, а відтак і теплопровідність </w:t>
      </w:r>
      <w:r>
        <w:t>ПК різної поруватості</w:t>
      </w:r>
      <w:r w:rsidRPr="00B93A7E">
        <w:t>.</w:t>
      </w:r>
    </w:p>
    <w:p w14:paraId="29FC0766" w14:textId="18F6FB49" w:rsidR="00953A03" w:rsidRDefault="000D0427" w:rsidP="000D0427">
      <w:pPr>
        <w:ind w:firstLine="0"/>
        <w:jc w:val="center"/>
        <w:rPr>
          <w:rFonts w:eastAsia="Calibri"/>
          <w:szCs w:val="28"/>
        </w:rPr>
      </w:pPr>
      <w:r>
        <w:rPr>
          <w:rFonts w:eastAsia="Calibri"/>
          <w:noProof/>
          <w:szCs w:val="28"/>
        </w:rPr>
        <w:drawing>
          <wp:inline distT="0" distB="0" distL="0" distR="0" wp14:anchorId="348C1CDE" wp14:editId="2089BA58">
            <wp:extent cx="3600000" cy="2834224"/>
            <wp:effectExtent l="0" t="0" r="63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834224"/>
                    </a:xfrm>
                    <a:prstGeom prst="rect">
                      <a:avLst/>
                    </a:prstGeom>
                  </pic:spPr>
                </pic:pic>
              </a:graphicData>
            </a:graphic>
          </wp:inline>
        </w:drawing>
      </w:r>
    </w:p>
    <w:p w14:paraId="31657526" w14:textId="4E75E9D1" w:rsidR="00625059" w:rsidRDefault="00625059" w:rsidP="00FE7A0D">
      <w:pPr>
        <w:pStyle w:val="affc"/>
      </w:pPr>
      <w:r w:rsidRPr="0034518B">
        <w:t>Рис</w:t>
      </w:r>
      <w:r>
        <w:t>унок</w:t>
      </w:r>
      <w:r w:rsidRPr="0034518B">
        <w:t xml:space="preserve"> </w:t>
      </w:r>
      <w:r>
        <w:t>1</w:t>
      </w:r>
      <w:r w:rsidRPr="0034518B">
        <w:t>.</w:t>
      </w:r>
      <w:r>
        <w:t>6 –</w:t>
      </w:r>
      <w:r w:rsidRPr="0034518B">
        <w:t xml:space="preserve"> </w:t>
      </w:r>
      <w:r w:rsidR="00230B2B" w:rsidRPr="00230B2B">
        <w:t xml:space="preserve">Топологія </w:t>
      </w:r>
      <w:r w:rsidR="00230B2B">
        <w:t>поперечного перерізу</w:t>
      </w:r>
      <w:r w:rsidR="00230B2B" w:rsidRPr="00230B2B">
        <w:t xml:space="preserve"> зразка ПК із поруватістю 65 %, візуалізована за допомогою </w:t>
      </w:r>
      <w:r w:rsidR="00751C4A">
        <w:t>скануючого</w:t>
      </w:r>
      <w:r w:rsidR="00230B2B" w:rsidRPr="00230B2B">
        <w:t xml:space="preserve"> електронного мікроскопа.</w:t>
      </w:r>
    </w:p>
    <w:p w14:paraId="628F5E96" w14:textId="7BBEB7F1" w:rsidR="00983117" w:rsidRPr="00F40E8D" w:rsidRDefault="00983117" w:rsidP="00983117">
      <w:pPr>
        <w:ind w:firstLine="709"/>
      </w:pPr>
      <w:r>
        <w:t xml:space="preserve">Паралельно з цим, </w:t>
      </w:r>
      <w:r w:rsidR="00751C4A">
        <w:t>теплопровідність</w:t>
      </w:r>
      <w:r>
        <w:t xml:space="preserve"> шарів ПК </w:t>
      </w:r>
      <w:r w:rsidR="00751C4A">
        <w:t>визначалась</w:t>
      </w:r>
      <w:r>
        <w:t xml:space="preserve"> шляхом співставлення експериментальних АЧХ та ФЧХ із теоретичними кривими, отриманими в рамках розробленої чисельної моделі просторового розподілу температурного збурення. При цьому для коректного врахування оптичних властивостей </w:t>
      </w:r>
      <w:r w:rsidR="00751C4A">
        <w:t>наноструктурованого</w:t>
      </w:r>
      <w:r>
        <w:t xml:space="preserve"> середовища коефіцієнт оптичного поглинання поруватого шару</w:t>
      </w:r>
      <w:r w:rsidRPr="00F40E8D">
        <w:t xml:space="preserve"> (</w:t>
      </w:r>
      <m:oMath>
        <m:sSub>
          <m:sSubPr>
            <m:ctrlPr>
              <w:rPr>
                <w:rFonts w:ascii="Cambria Math" w:hAnsi="Cambria Math"/>
                <w:i/>
                <w:szCs w:val="28"/>
              </w:rPr>
            </m:ctrlPr>
          </m:sSubPr>
          <m:e>
            <m:r>
              <w:rPr>
                <w:rFonts w:ascii="Cambria Math" w:hAnsi="Cambria Math"/>
                <w:szCs w:val="28"/>
              </w:rPr>
              <m:t>α</m:t>
            </m:r>
          </m:e>
          <m:sub>
            <m:r>
              <w:rPr>
                <w:rFonts w:ascii="Cambria Math" w:hAnsi="Cambria Math"/>
                <w:szCs w:val="28"/>
              </w:rPr>
              <m:t>пк</m:t>
            </m:r>
          </m:sub>
        </m:sSub>
      </m:oMath>
      <w:r w:rsidRPr="00F40E8D">
        <w:t>)</w:t>
      </w:r>
      <w:r>
        <w:t xml:space="preserve"> розраховувався на основі апроксимаційної моделі ефективного середовища </w:t>
      </w:r>
      <w:r w:rsidRPr="00F40E8D">
        <w:fldChar w:fldCharType="begin" w:fldLock="1"/>
      </w:r>
      <w:r w:rsidR="00B11908">
        <w:instrText>ADDIN CSL_CITATION {"citationItems":[{"id":"ITEM-1","itemData":{"author":[{"dropping-particle":"","family":"Chan","given":"M H","non-dropping-particle":"","parse-names":false,"suffix":""},{"dropping-particle":"","family":"So","given":"S K","non-dropping-particle":"","parse-names":false,"suffix":""},{"dropping-particle":"","family":"Cheah","given":"K W","non-dropping-particle":"","parse-names":false,"suffix":""},{"dropping-particle":"","family":"Introduction","given":"I","non-dropping-particle":"","parse-names":false,"suffix":""}],"container-title":"Journal of Applied Physics","id":"ITEM-1","issue":"6","issued":{"date-parts":[["1996"]]},"page":"3273-3276","title":"Optical absorption of free-standing porous silicon film","type":"article-journal","volume":"79"},"uris":["http://www.mendeley.com/documents/?uuid=25da3570-5a96-4b43-922e-cfc1a39e92e1"]},{"id":"ITEM-2","itemData":{"DOI":"10.1134/1.1402736","author":[{"dropping-particle":"","family":"Strashnikova","given":"M I","non-dropping-particle":"","parse-names":false,"suffix":""},{"dropping-particle":"","family":"Voznyy","given":"V L","non-dropping-particle":"","parse-names":false,"suffix":""},{"dropping-particle":"","family":"Reznichenko","given":"V Ya","non-dropping-particle":"","parse-names":false,"suffix":""},{"dropping-particle":"","family":"Gayvoronsky","given":"V Ya","non-dropping-particle":"","parse-names":false,"suffix":""}],"container-title":"Journal of Experimental and Theoretical Physics","id":"ITEM-2","issue":"2","issued":{"date-parts":[["2001"]]},"page":"363-371","title":"Optical Properties of Porous Silicon","type":"article-journal","volume":"93"},"uris":["http://www.mendeley.com/documents/?uuid=a8a78bd5-e3a0-4779-a6e1-741068c30f04"]}],"mendeley":{"formattedCitation":"[35,36]","plainTextFormattedCitation":"[35,36]","previouslyFormattedCitation":"[35,36]"},"properties":{"noteIndex":0},"schema":"https://github.com/citation-style-language/schema/raw/master/csl-citation.json"}</w:instrText>
      </w:r>
      <w:r w:rsidRPr="00F40E8D">
        <w:fldChar w:fldCharType="separate"/>
      </w:r>
      <w:r w:rsidR="00F90CD3" w:rsidRPr="00F90CD3">
        <w:rPr>
          <w:noProof/>
        </w:rPr>
        <w:t>[35,36]</w:t>
      </w:r>
      <w:r w:rsidRPr="00F40E8D">
        <w:fldChar w:fldCharType="end"/>
      </w:r>
      <w:r>
        <w:t xml:space="preserve">. Вона пов’язує шуканий параметр із відомим коефіцієнтом поглинання </w:t>
      </w:r>
      <w:r w:rsidR="00751C4A">
        <w:t xml:space="preserve">для </w:t>
      </w:r>
      <w:r>
        <w:t xml:space="preserve">монокристалічного кремнію </w:t>
      </w:r>
      <w:r w:rsidRPr="00F40E8D">
        <w:t>(</w:t>
      </w:r>
      <m:oMath>
        <m:sSub>
          <m:sSubPr>
            <m:ctrlPr>
              <w:rPr>
                <w:rFonts w:ascii="Cambria Math" w:hAnsi="Cambria Math"/>
                <w:i/>
                <w:szCs w:val="28"/>
              </w:rPr>
            </m:ctrlPr>
          </m:sSubPr>
          <m:e>
            <m:r>
              <w:rPr>
                <w:rFonts w:ascii="Cambria Math" w:hAnsi="Cambria Math"/>
                <w:szCs w:val="28"/>
              </w:rPr>
              <m:t>α</m:t>
            </m:r>
          </m:e>
          <m:sub>
            <m:r>
              <w:rPr>
                <w:rFonts w:ascii="Cambria Math" w:hAnsi="Cambria Math"/>
                <w:szCs w:val="28"/>
              </w:rPr>
              <m:t>c-Si</m:t>
            </m:r>
          </m:sub>
        </m:sSub>
      </m:oMath>
      <w:r w:rsidRPr="00F40E8D">
        <w:t xml:space="preserve">) </w:t>
      </w:r>
      <w:r w:rsidRPr="00F40E8D">
        <w:fldChar w:fldCharType="begin" w:fldLock="1"/>
      </w:r>
      <w:r w:rsidR="00D05689">
        <w:instrText>ADDIN CSL_CITATION {"citationItems":[{"id":"ITEM-1","itemData":{"DOI":"10.1002/pip.4670030303","ISBN":"1099-159X","ISSN":"1099-159X","abstract":"An updated tabulation is presented of the optical properties of intrinsic silicon relevant to solar cell calculations. the absorption coeficient, refractive index and extinction coeficient at 300 K are tabulated over the 0.25-1.45 μm wavelength range at 0.01 μm intervals.","author":[{"dropping-particle":"","family":"Green","given":"Martin A","non-dropping-particle":"","parse-names":false,"suffix":""},{"dropping-particle":"","family":"Keevers","given":"Mark J","non-dropping-particle":"","parse-names":false,"suffix":""}],"container-title":"Prog. Photovolt.","id":"ITEM-1","issue":"November 1994","issued":{"date-parts":[["1995"]]},"page":"189-192","title":"Optical Properties of Intrinsic Silicon at 300K","type":"article-journal","volume":"3"},"uris":["http://www.mendeley.com/documents/?uuid=24f09a11-3d10-4881-afd6-9f7bca13395f"]},{"id":"ITEM-2","itemData":{"DOI":"10.1016/j.solmat.2008.06.009","ISBN":"0927-0248","ISSN":"09270248","abstract":"An updated tabulation is presented of the optical properties of intrinsic silicon, of particular interest in solar cell calculations. Improved values of absorption coefficient, refractive index and extinction coefficient at 300 K are tabulated over the 0.25-1.45 ??m wavelength range at 0.01 ??m intervals. The self-consistent tabulation was derived from Kramers-Kronig analysis of updated reflectance data deduced from the literature. The inclusion of normalised temperature coefficients allows extrapolation over a wide temperature range, with accuracy similar to that of available experimental data demonstrated over the -24 ??C to 200 ??C range. ?? 2008 Elsevier B.V. All rights reserved.","author":[{"dropping-particle":"","family":"Green","given":"Martin A.","non-dropping-particle":"","parse-names":false,"suffix":""}],"container-title":"Solar Energy Materials and Solar Cells","id":"ITEM-2","issue":"11","issued":{"date-parts":[["2008","11"]]},"page":"1305-1310","title":"Self-consistent optical parameters of intrinsic silicon at 300K including temperature coefficients","type":"article-journal","volume":"92"},"uris":["http://www.mendeley.com/documents/?uuid=d9d7103e-008a-401f-87ff-146edf4d9f20"]}],"mendeley":{"formattedCitation":"[37,38]","plainTextFormattedCitation":"[37,38]","previouslyFormattedCitation":"[37,38]"},"properties":{"noteIndex":0},"schema":"https://github.com/citation-style-language/schema/raw/master/csl-citation.json"}</w:instrText>
      </w:r>
      <w:r w:rsidRPr="00F40E8D">
        <w:fldChar w:fldCharType="separate"/>
      </w:r>
      <w:r w:rsidR="00F90CD3" w:rsidRPr="00F90CD3">
        <w:rPr>
          <w:noProof/>
        </w:rPr>
        <w:t>[37,38]</w:t>
      </w:r>
      <w:r w:rsidRPr="00F40E8D">
        <w:fldChar w:fldCharType="end"/>
      </w:r>
      <w:r w:rsidRPr="00F40E8D">
        <w:t xml:space="preserve"> </w:t>
      </w:r>
      <w:r>
        <w:t>та ступенем поруватості</w:t>
      </w:r>
      <w:r w:rsidR="00751C4A">
        <w:t xml:space="preserve"> ПК (</w:t>
      </w:r>
      <m:oMath>
        <m:r>
          <w:rPr>
            <w:rFonts w:ascii="Cambria Math" w:hAnsi="Cambria Math"/>
            <w:szCs w:val="28"/>
          </w:rPr>
          <m:t>ϕ</m:t>
        </m:r>
      </m:oMath>
      <w:r w:rsidR="00751C4A">
        <w:t>)</w:t>
      </w:r>
      <w:r>
        <w:t xml:space="preserve"> </w:t>
      </w:r>
      <w:r w:rsidRPr="00F40E8D">
        <w:t>наступним чином:</w:t>
      </w:r>
    </w:p>
    <w:tbl>
      <w:tblPr>
        <w:tblStyle w:val="aff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893"/>
      </w:tblGrid>
      <w:tr w:rsidR="00983117" w:rsidRPr="00F40E8D" w14:paraId="6CB63541" w14:textId="77777777" w:rsidTr="002B76AD">
        <w:tc>
          <w:tcPr>
            <w:tcW w:w="8713" w:type="dxa"/>
            <w:vAlign w:val="center"/>
          </w:tcPr>
          <w:p w14:paraId="312C9EE6" w14:textId="77777777" w:rsidR="00983117" w:rsidRPr="00F40E8D" w:rsidRDefault="00385741" w:rsidP="002B76AD">
            <w:pPr>
              <w:spacing w:line="480" w:lineRule="auto"/>
              <w:ind w:firstLine="0"/>
              <w:jc w:val="center"/>
              <w:rPr>
                <w:szCs w:val="28"/>
              </w:rPr>
            </w:pPr>
            <m:oMath>
              <m:sSub>
                <m:sSubPr>
                  <m:ctrlPr>
                    <w:rPr>
                      <w:rFonts w:ascii="Cambria Math" w:hAnsi="Cambria Math"/>
                      <w:i/>
                      <w:szCs w:val="28"/>
                    </w:rPr>
                  </m:ctrlPr>
                </m:sSubPr>
                <m:e>
                  <m:r>
                    <w:rPr>
                      <w:rFonts w:ascii="Cambria Math" w:hAnsi="Cambria Math"/>
                      <w:szCs w:val="28"/>
                    </w:rPr>
                    <m:t>α</m:t>
                  </m:r>
                </m:e>
                <m:sub>
                  <m:r>
                    <w:rPr>
                      <w:rFonts w:ascii="Cambria Math" w:hAnsi="Cambria Math"/>
                      <w:szCs w:val="28"/>
                    </w:rPr>
                    <m:t>пк</m:t>
                  </m:r>
                </m:sub>
              </m:sSub>
              <m:r>
                <w:rPr>
                  <w:rFonts w:ascii="Cambria Math" w:hAnsi="Cambria Math"/>
                  <w:szCs w:val="28"/>
                </w:rPr>
                <m:t>=(1-ϕ)</m:t>
              </m:r>
              <m:sSub>
                <m:sSubPr>
                  <m:ctrlPr>
                    <w:rPr>
                      <w:rFonts w:ascii="Cambria Math" w:hAnsi="Cambria Math"/>
                      <w:i/>
                      <w:szCs w:val="28"/>
                    </w:rPr>
                  </m:ctrlPr>
                </m:sSubPr>
                <m:e>
                  <m:r>
                    <w:rPr>
                      <w:rFonts w:ascii="Cambria Math" w:hAnsi="Cambria Math"/>
                      <w:szCs w:val="28"/>
                    </w:rPr>
                    <m:t>α</m:t>
                  </m:r>
                </m:e>
                <m:sub>
                  <m:r>
                    <w:rPr>
                      <w:rFonts w:ascii="Cambria Math" w:hAnsi="Cambria Math"/>
                      <w:szCs w:val="28"/>
                    </w:rPr>
                    <m:t>c-Si</m:t>
                  </m:r>
                </m:sub>
              </m:sSub>
            </m:oMath>
            <w:r w:rsidR="00983117" w:rsidRPr="00F40E8D">
              <w:rPr>
                <w:szCs w:val="28"/>
              </w:rPr>
              <w:t xml:space="preserve"> .</w:t>
            </w:r>
          </w:p>
        </w:tc>
        <w:tc>
          <w:tcPr>
            <w:tcW w:w="893" w:type="dxa"/>
            <w:vAlign w:val="center"/>
          </w:tcPr>
          <w:p w14:paraId="17D8A171" w14:textId="77777777" w:rsidR="00983117" w:rsidRPr="00F40E8D" w:rsidRDefault="00983117" w:rsidP="002B76AD">
            <w:pPr>
              <w:spacing w:line="480" w:lineRule="auto"/>
              <w:ind w:firstLine="0"/>
              <w:jc w:val="center"/>
              <w:rPr>
                <w:rFonts w:eastAsia="Calibri"/>
                <w:szCs w:val="28"/>
              </w:rPr>
            </w:pPr>
            <w:r w:rsidRPr="00F40E8D">
              <w:rPr>
                <w:rFonts w:eastAsia="Calibri"/>
                <w:szCs w:val="28"/>
              </w:rPr>
              <w:t>(1.11)</w:t>
            </w:r>
          </w:p>
        </w:tc>
      </w:tr>
    </w:tbl>
    <w:p w14:paraId="2DFBB8E7" w14:textId="6D344D92" w:rsidR="00983117" w:rsidRDefault="00751C4A" w:rsidP="00983117">
      <w:pPr>
        <w:ind w:firstLine="709"/>
      </w:pPr>
      <w:r>
        <w:t>О</w:t>
      </w:r>
      <w:r w:rsidR="00983117" w:rsidRPr="00B93A7E">
        <w:t>тримані незалежно двома методами</w:t>
      </w:r>
      <w:r>
        <w:t xml:space="preserve"> з</w:t>
      </w:r>
      <w:r w:rsidRPr="00B93A7E">
        <w:t>ведені результати (</w:t>
      </w:r>
      <w:r>
        <w:t xml:space="preserve">див. </w:t>
      </w:r>
      <w:r w:rsidRPr="00B93A7E">
        <w:t>Табл. 1.1)</w:t>
      </w:r>
      <w:r>
        <w:t xml:space="preserve"> </w:t>
      </w:r>
      <w:r w:rsidR="00983117" w:rsidRPr="00B93A7E">
        <w:t xml:space="preserve">демонструють високу збіжність і підтверджують тенденцію до різкого зниження теплопровідності </w:t>
      </w:r>
      <w:r>
        <w:t>ПК</w:t>
      </w:r>
      <w:r w:rsidR="00983117" w:rsidRPr="00B93A7E">
        <w:t xml:space="preserve"> при збільшенні </w:t>
      </w:r>
      <w:r>
        <w:t>його</w:t>
      </w:r>
      <w:r w:rsidR="00983117" w:rsidRPr="00B93A7E">
        <w:t xml:space="preserve"> поруватості. Цей ефект якісно узгоджується з літературними даними та відкриває перспективи</w:t>
      </w:r>
      <w:r>
        <w:t xml:space="preserve"> для</w:t>
      </w:r>
      <w:r w:rsidR="00983117" w:rsidRPr="00B93A7E">
        <w:t xml:space="preserve"> </w:t>
      </w:r>
      <w:r w:rsidR="00983117" w:rsidRPr="00B93A7E">
        <w:lastRenderedPageBreak/>
        <w:t xml:space="preserve">використання таких матеріалів </w:t>
      </w:r>
      <w:r>
        <w:t>як</w:t>
      </w:r>
      <w:r w:rsidR="00983117" w:rsidRPr="00B93A7E">
        <w:t xml:space="preserve"> ізоля</w:t>
      </w:r>
      <w:r>
        <w:t>торів тепла</w:t>
      </w:r>
      <w:r w:rsidR="00983117" w:rsidRPr="00B93A7E">
        <w:t xml:space="preserve"> в мікро- та наноелектронних системах.</w:t>
      </w:r>
    </w:p>
    <w:p w14:paraId="37B7032A" w14:textId="77777777" w:rsidR="00702DE2" w:rsidRDefault="00983117" w:rsidP="00702DE2">
      <w:pPr>
        <w:ind w:firstLine="709"/>
      </w:pPr>
      <w:r w:rsidRPr="00B93A7E">
        <w:t>Водночас, зворотним боком мініатюризації та підвищення потужності електроніки є проблема ефективного те</w:t>
      </w:r>
      <w:r>
        <w:t xml:space="preserve">плового </w:t>
      </w:r>
      <w:r w:rsidRPr="00B93A7E">
        <w:t>менеджменту. Функціональні елементи сучасних приладів часто працюють в умовах екстремальних теплових навантажень, що висуває підвищені вимоги до технологій захисту від локального перегріву та забезпечення стабільності їх роботи</w:t>
      </w:r>
      <w:r>
        <w:t xml:space="preserve"> </w:t>
      </w:r>
      <w:r w:rsidRPr="00F40E8D">
        <w:fldChar w:fldCharType="begin" w:fldLock="1"/>
      </w:r>
      <w:r w:rsidR="00B11908">
        <w:instrText>ADDIN CSL_CITATION {"citationItems":[{"id":"ITEM-1","itemData":{"DOI":"10.1016/j.solener.2009.01.001","ISBN":"0038-092X","ISSN":"0038092X","abstract":"Prismatic structures in a thermal solar collector are used as overheating protection. Such structures reflect incoming light efficiently back whenever less thermal power is extracted from the solar collector. Maximum thermal power is generated when the prismatic structure is surrounded by a switching fluid with an index of refraction comparable to that of the prismatic structure. Thermal heat can be harvested via extra fluid channels in the solar absorber or directly via the switching fluid near the prisms. The light reducing effect of prismatic structures is demonstrated for a typical day and a season cycle of the Earth around the Sun. The switchability and the light reducing effect are also demonstrated in a prototype solar collector. © 2009 Elsevier Ltd. All rights reserved.","author":[{"dropping-particle":"","family":"Slaman","given":"M.","non-dropping-particle":"","parse-names":false,"suffix":""},{"dropping-particle":"","family":"Griessen","given":"R.","non-dropping-particle":"","parse-names":false,"suffix":""}],"container-title":"Solar Energy","id":"ITEM-1","issue":"7","issued":{"date-parts":[["2009"]]},"page":"982-987","publisher":"Elsevier Ltd","title":"Solar collector overheating protection","type":"article-journal","volume":"83"},"uris":["http://www.mendeley.com/documents/?uuid=437adb6c-ea1d-45a2-aa34-aa47c42c91e1"]}],"mendeley":{"formattedCitation":"[39]","plainTextFormattedCitation":"[39]","previouslyFormattedCitation":"[39]"},"properties":{"noteIndex":0},"schema":"https://github.com/citation-style-language/schema/raw/master/csl-citation.json"}</w:instrText>
      </w:r>
      <w:r w:rsidRPr="00F40E8D">
        <w:fldChar w:fldCharType="separate"/>
      </w:r>
      <w:r w:rsidR="00F90CD3" w:rsidRPr="00F90CD3">
        <w:rPr>
          <w:noProof/>
        </w:rPr>
        <w:t>[39]</w:t>
      </w:r>
      <w:r w:rsidRPr="00F40E8D">
        <w:fldChar w:fldCharType="end"/>
      </w:r>
      <w:r w:rsidRPr="00F40E8D">
        <w:t>. Ефективним інструментом такої корекції є створення нанокомпозитів, де введення у пори</w:t>
      </w:r>
      <w:r>
        <w:t>, наприклад,</w:t>
      </w:r>
      <w:r w:rsidRPr="00F40E8D">
        <w:t xml:space="preserve"> фазозмінних матеріалів (ФЗМ)</w:t>
      </w:r>
      <w:r>
        <w:t>,</w:t>
      </w:r>
      <w:r w:rsidRPr="00F40E8D">
        <w:t xml:space="preserve"> дозволяє не лише компенсувати низьку </w:t>
      </w:r>
      <w:r w:rsidR="00306C0D">
        <w:t>тепло</w:t>
      </w:r>
      <w:r w:rsidRPr="00F40E8D">
        <w:t xml:space="preserve">провідність матриці, але й надати системі здатність до адаптивного терморегулювання </w:t>
      </w:r>
      <w:r w:rsidRPr="00F40E8D">
        <w:fldChar w:fldCharType="begin" w:fldLock="1"/>
      </w:r>
      <w:r w:rsidR="00D05689">
        <w:instrText>ADDIN CSL_CITATION {"citationItems":[{"id":"ITEM-1","itemData":{"DOI":"10.1016/j.micromeso.2014.03.045","ISSN":"13871811","author":[{"dropping-particle":"","family":"Andrusenko","given":"D.","non-dropping-particle":"","parse-names":false,"suffix":""},{"dropping-particle":"","family":"Isaiev","given":"M.","non-dropping-particle":"","parse-names":false,"suffix":""},{"dropping-particle":"","family":"Tytarenko","given":"A.","non-dropping-particle":"","parse-names":false,"suffix":""},{"dropping-particle":"","family":"Lysenko","given":"V.","non-dropping-particle":"","parse-names":false,"suffix":""},{"dropping-particle":"","family":"Burbelo","given":"R.","non-dropping-particle":"","parse-names":false,"suffix":""}],"container-title":"Microporous and Mesoporous Materials","id":"ITEM-1","issued":{"date-parts":[["2014","8"]]},"page":"79-82","publisher":"Elsevier Inc.","title":"Size evaluation of the fine morphological features of porous nanostructures from the perturbation of heat transfer by a pore filling agent","type":"article-journal","volume":"194"},"uris":["http://www.mendeley.com/documents/?uuid=5c03371a-67e5-40c6-8eef-e8b1edb7e572"]}],"mendeley":{"formattedCitation":"[24]","plainTextFormattedCitation":"[24]","previouslyFormattedCitation":"[24]"},"properties":{"noteIndex":0},"schema":"https://github.com/citation-style-language/schema/raw/master/csl-citation.json"}</w:instrText>
      </w:r>
      <w:r w:rsidRPr="00F40E8D">
        <w:fldChar w:fldCharType="separate"/>
      </w:r>
      <w:r w:rsidR="00D05689" w:rsidRPr="00D05689">
        <w:rPr>
          <w:noProof/>
        </w:rPr>
        <w:t>[24]</w:t>
      </w:r>
      <w:r w:rsidRPr="00F40E8D">
        <w:fldChar w:fldCharType="end"/>
      </w:r>
      <w:r w:rsidRPr="00F40E8D">
        <w:t>.</w:t>
      </w:r>
      <w:r w:rsidR="00702DE2">
        <w:t xml:space="preserve"> Дослідження особливостей теплового транспорту в</w:t>
      </w:r>
      <w:r w:rsidR="00306C0D">
        <w:t xml:space="preserve"> створених на основі ПК композитних системах</w:t>
      </w:r>
      <w:r w:rsidR="00702DE2">
        <w:t xml:space="preserve"> можливо реалізовувати, зокрема</w:t>
      </w:r>
      <w:r w:rsidR="00306C0D">
        <w:t xml:space="preserve">, </w:t>
      </w:r>
      <w:r w:rsidR="00702DE2">
        <w:t>завдяки аналізу</w:t>
      </w:r>
      <w:r w:rsidR="00306C0D">
        <w:t xml:space="preserve"> змін</w:t>
      </w:r>
      <w:r w:rsidR="00702DE2">
        <w:t>и</w:t>
      </w:r>
      <w:r w:rsidR="00306C0D">
        <w:t xml:space="preserve"> ФА відгуку при</w:t>
      </w:r>
      <w:r w:rsidR="00702DE2">
        <w:t xml:space="preserve"> опроміненні ПК до і після заповнення пор наповнювачем</w:t>
      </w:r>
      <w:r w:rsidR="00B93A7E" w:rsidRPr="00B93A7E">
        <w:t>.</w:t>
      </w:r>
      <w:r w:rsidR="00B93A7E">
        <w:t xml:space="preserve"> </w:t>
      </w:r>
    </w:p>
    <w:p w14:paraId="5E4A91AE" w14:textId="44C05866" w:rsidR="004C4BD9" w:rsidRDefault="00ED146D" w:rsidP="00702DE2">
      <w:pPr>
        <w:ind w:firstLine="709"/>
      </w:pPr>
      <w:r w:rsidRPr="00F40E8D">
        <w:t>Перш ніж переходити до складних функціональних матеріалів</w:t>
      </w:r>
      <w:r w:rsidR="00751C4A">
        <w:t xml:space="preserve"> у якості наповнювача</w:t>
      </w:r>
      <w:r w:rsidRPr="00F40E8D">
        <w:t xml:space="preserve"> (таких як ФЗМ), </w:t>
      </w:r>
      <w:r w:rsidR="00702DE2">
        <w:t xml:space="preserve">першочергова задача – </w:t>
      </w:r>
      <w:r w:rsidRPr="00F40E8D">
        <w:t xml:space="preserve">встановити фундаментальні закономірності </w:t>
      </w:r>
      <w:r w:rsidR="00702DE2">
        <w:t xml:space="preserve">у </w:t>
      </w:r>
      <w:r w:rsidRPr="00F40E8D">
        <w:t>змін</w:t>
      </w:r>
      <w:r w:rsidR="00702DE2">
        <w:t>і</w:t>
      </w:r>
      <w:r w:rsidRPr="00F40E8D">
        <w:t xml:space="preserve"> теплопровідності при заповненні </w:t>
      </w:r>
      <w:r w:rsidR="00751C4A">
        <w:t>ПК</w:t>
      </w:r>
      <w:r w:rsidRPr="00F40E8D">
        <w:t xml:space="preserve"> хімічно інертн</w:t>
      </w:r>
      <w:r w:rsidR="00751C4A">
        <w:t>ою</w:t>
      </w:r>
      <w:r w:rsidRPr="00F40E8D">
        <w:t xml:space="preserve"> </w:t>
      </w:r>
      <w:r w:rsidR="00EE7216">
        <w:t>речовиною</w:t>
      </w:r>
      <w:r w:rsidRPr="00F40E8D">
        <w:t xml:space="preserve"> </w:t>
      </w:r>
      <w:r w:rsidR="00751C4A">
        <w:t>з відомими</w:t>
      </w:r>
      <w:r w:rsidRPr="00F40E8D">
        <w:t xml:space="preserve"> теплофізичними параметрами</w:t>
      </w:r>
      <w:r w:rsidR="00EE7216">
        <w:t>,</w:t>
      </w:r>
      <w:r w:rsidR="00EE7216" w:rsidRPr="00EE7216">
        <w:t xml:space="preserve"> яка за кімнатних температур зберігає стабільний </w:t>
      </w:r>
      <w:r w:rsidR="00EE7216">
        <w:t xml:space="preserve">(твердий, або </w:t>
      </w:r>
      <w:r w:rsidR="00EE7216" w:rsidRPr="00EE7216">
        <w:t>рідкий</w:t>
      </w:r>
      <w:r w:rsidR="00EE7216">
        <w:t>)</w:t>
      </w:r>
      <w:r w:rsidR="00EE7216" w:rsidRPr="00EE7216">
        <w:t xml:space="preserve"> агрегатний стан</w:t>
      </w:r>
      <w:r w:rsidR="00EE7216">
        <w:t>.</w:t>
      </w:r>
    </w:p>
    <w:p w14:paraId="410BB721" w14:textId="77777777" w:rsidR="005E68A3" w:rsidRPr="00F40E8D" w:rsidRDefault="005E68A3" w:rsidP="005E68A3">
      <w:pPr>
        <w:ind w:firstLine="0"/>
        <w:jc w:val="right"/>
        <w:rPr>
          <w:rFonts w:eastAsia="Times New Roman"/>
          <w:szCs w:val="28"/>
          <w:lang w:eastAsia="uk-UA" w:bidi="ar-SA"/>
        </w:rPr>
      </w:pPr>
      <w:r w:rsidRPr="00F40E8D">
        <w:rPr>
          <w:rFonts w:eastAsia="Times New Roman"/>
          <w:szCs w:val="28"/>
          <w:lang w:eastAsia="uk-UA" w:bidi="ar-SA"/>
        </w:rPr>
        <w:t xml:space="preserve">Таблиця 1.1. </w:t>
      </w:r>
    </w:p>
    <w:p w14:paraId="797D42DA" w14:textId="77777777" w:rsidR="005E68A3" w:rsidRPr="00F40E8D" w:rsidRDefault="005E68A3" w:rsidP="005E68A3">
      <w:pPr>
        <w:ind w:firstLine="0"/>
        <w:rPr>
          <w:rFonts w:eastAsia="Times New Roman"/>
          <w:bCs/>
          <w:caps/>
          <w:noProof/>
          <w:szCs w:val="28"/>
          <w:highlight w:val="yellow"/>
          <w:lang w:bidi="ar-SA"/>
        </w:rPr>
      </w:pPr>
      <w:r>
        <w:t>Зведені результати визначення теплопровідності структур ПК на основі методу «критичної частоти» та чисельного моделювання просторового розподілу теплового збурення в зразку.</w:t>
      </w:r>
    </w:p>
    <w:tbl>
      <w:tblPr>
        <w:tblStyle w:val="aff7"/>
        <w:tblW w:w="0" w:type="auto"/>
        <w:jc w:val="center"/>
        <w:tblLook w:val="04A0" w:firstRow="1" w:lastRow="0" w:firstColumn="1" w:lastColumn="0" w:noHBand="0" w:noVBand="1"/>
      </w:tblPr>
      <w:tblGrid>
        <w:gridCol w:w="1044"/>
        <w:gridCol w:w="1725"/>
        <w:gridCol w:w="971"/>
        <w:gridCol w:w="1276"/>
        <w:gridCol w:w="1984"/>
        <w:gridCol w:w="2268"/>
      </w:tblGrid>
      <w:tr w:rsidR="005E68A3" w:rsidRPr="00F40E8D" w14:paraId="5492AD6E" w14:textId="77777777" w:rsidTr="008217E8">
        <w:trPr>
          <w:jc w:val="center"/>
        </w:trPr>
        <w:tc>
          <w:tcPr>
            <w:tcW w:w="1044" w:type="dxa"/>
            <w:vMerge w:val="restart"/>
          </w:tcPr>
          <w:p w14:paraId="557AAB8A" w14:textId="77777777" w:rsidR="005E68A3" w:rsidRPr="00F40E8D" w:rsidRDefault="005E68A3" w:rsidP="008217E8">
            <w:pPr>
              <w:pStyle w:val="af5"/>
              <w:spacing w:before="0" w:after="60"/>
              <w:ind w:firstLine="0"/>
              <w:jc w:val="center"/>
              <w:rPr>
                <w:color w:val="000000" w:themeColor="text1"/>
                <w:kern w:val="24"/>
                <w:szCs w:val="28"/>
                <w:lang w:val="uk-UA"/>
              </w:rPr>
            </w:pPr>
            <w:r w:rsidRPr="00F40E8D">
              <w:rPr>
                <w:color w:val="000000" w:themeColor="text1"/>
                <w:kern w:val="24"/>
                <w:szCs w:val="28"/>
                <w:lang w:val="uk-UA"/>
              </w:rPr>
              <w:t>Зразок</w:t>
            </w:r>
          </w:p>
        </w:tc>
        <w:tc>
          <w:tcPr>
            <w:tcW w:w="1725" w:type="dxa"/>
            <w:vMerge w:val="restart"/>
          </w:tcPr>
          <w:p w14:paraId="5E13C132" w14:textId="77777777" w:rsidR="005E68A3" w:rsidRPr="00F40E8D" w:rsidRDefault="005E68A3" w:rsidP="008217E8">
            <w:pPr>
              <w:pStyle w:val="af5"/>
              <w:spacing w:before="0" w:after="60"/>
              <w:ind w:firstLine="0"/>
              <w:jc w:val="center"/>
              <w:rPr>
                <w:rFonts w:eastAsia="Times New Roman"/>
                <w:iCs/>
                <w:color w:val="000000" w:themeColor="text1"/>
                <w:kern w:val="24"/>
                <w:szCs w:val="28"/>
                <w:lang w:val="uk-UA"/>
              </w:rPr>
            </w:pPr>
            <w:r w:rsidRPr="00F40E8D">
              <w:rPr>
                <w:rFonts w:eastAsia="Times New Roman"/>
                <w:iCs/>
                <w:color w:val="000000" w:themeColor="text1"/>
                <w:kern w:val="24"/>
                <w:szCs w:val="28"/>
                <w:lang w:val="uk-UA"/>
              </w:rPr>
              <w:t>Поруватість, %</w:t>
            </w:r>
          </w:p>
        </w:tc>
        <w:tc>
          <w:tcPr>
            <w:tcW w:w="4231" w:type="dxa"/>
            <w:gridSpan w:val="3"/>
          </w:tcPr>
          <w:p w14:paraId="36E782DE" w14:textId="77777777" w:rsidR="005E68A3" w:rsidRPr="00F40E8D" w:rsidRDefault="005E68A3" w:rsidP="008217E8">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Метод «критичної частоти»</w:t>
            </w:r>
          </w:p>
        </w:tc>
        <w:tc>
          <w:tcPr>
            <w:tcW w:w="2268" w:type="dxa"/>
          </w:tcPr>
          <w:p w14:paraId="6A94411C" w14:textId="77777777" w:rsidR="005E68A3" w:rsidRPr="00F40E8D" w:rsidRDefault="005E68A3" w:rsidP="008217E8">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Чисельне моделювання</w:t>
            </w:r>
          </w:p>
        </w:tc>
      </w:tr>
      <w:tr w:rsidR="005E68A3" w:rsidRPr="00F40E8D" w14:paraId="553CD21D" w14:textId="77777777" w:rsidTr="008217E8">
        <w:trPr>
          <w:jc w:val="center"/>
        </w:trPr>
        <w:tc>
          <w:tcPr>
            <w:tcW w:w="1044" w:type="dxa"/>
            <w:vMerge/>
          </w:tcPr>
          <w:p w14:paraId="1A144222" w14:textId="77777777" w:rsidR="005E68A3" w:rsidRPr="00F40E8D" w:rsidRDefault="005E68A3" w:rsidP="008217E8">
            <w:pPr>
              <w:pStyle w:val="af5"/>
              <w:spacing w:before="0" w:beforeAutospacing="0" w:after="60" w:afterAutospacing="0"/>
              <w:ind w:firstLine="0"/>
              <w:jc w:val="center"/>
              <w:rPr>
                <w:sz w:val="36"/>
                <w:szCs w:val="36"/>
                <w:lang w:val="uk-UA"/>
              </w:rPr>
            </w:pPr>
          </w:p>
        </w:tc>
        <w:tc>
          <w:tcPr>
            <w:tcW w:w="1725" w:type="dxa"/>
            <w:vMerge/>
          </w:tcPr>
          <w:p w14:paraId="1639DEC8" w14:textId="77777777" w:rsidR="005E68A3" w:rsidRPr="00F40E8D" w:rsidRDefault="005E68A3" w:rsidP="008217E8">
            <w:pPr>
              <w:pStyle w:val="af5"/>
              <w:spacing w:before="0" w:beforeAutospacing="0" w:after="60" w:afterAutospacing="0"/>
              <w:ind w:firstLine="0"/>
              <w:jc w:val="center"/>
              <w:rPr>
                <w:rFonts w:eastAsia="Times New Roman"/>
                <w:iCs/>
                <w:color w:val="000000" w:themeColor="text1"/>
                <w:kern w:val="24"/>
                <w:szCs w:val="28"/>
                <w:lang w:val="uk-UA"/>
              </w:rPr>
            </w:pPr>
          </w:p>
        </w:tc>
        <w:tc>
          <w:tcPr>
            <w:tcW w:w="971" w:type="dxa"/>
          </w:tcPr>
          <w:p w14:paraId="45245C9F" w14:textId="77777777" w:rsidR="005E68A3" w:rsidRPr="00F40E8D" w:rsidRDefault="00385741" w:rsidP="008217E8">
            <w:pPr>
              <w:pStyle w:val="af5"/>
              <w:spacing w:before="0" w:beforeAutospacing="0" w:after="60" w:afterAutospacing="0"/>
              <w:ind w:firstLine="0"/>
              <w:jc w:val="center"/>
              <w:rPr>
                <w:sz w:val="36"/>
                <w:szCs w:val="36"/>
                <w:lang w:val="uk-UA"/>
              </w:rPr>
            </w:pPr>
            <m:oMath>
              <m:sSub>
                <m:sSubPr>
                  <m:ctrlPr>
                    <w:rPr>
                      <w:rFonts w:ascii="Cambria Math" w:hAnsi="Cambria Math"/>
                      <w:i/>
                      <w:iCs/>
                      <w:color w:val="000000" w:themeColor="text1"/>
                      <w:kern w:val="24"/>
                      <w:szCs w:val="28"/>
                      <w:lang w:val="uk-UA"/>
                    </w:rPr>
                  </m:ctrlPr>
                </m:sSubPr>
                <m:e>
                  <m:r>
                    <w:rPr>
                      <w:rFonts w:ascii="Cambria Math" w:hAnsi="Cambria Math"/>
                      <w:color w:val="000000" w:themeColor="text1"/>
                      <w:kern w:val="24"/>
                      <w:szCs w:val="28"/>
                      <w:lang w:val="uk-UA"/>
                    </w:rPr>
                    <m:t>f</m:t>
                  </m:r>
                </m:e>
                <m:sub>
                  <m:r>
                    <w:rPr>
                      <w:rFonts w:ascii="Cambria Math" w:hAnsi="Cambria Math"/>
                      <w:color w:val="000000" w:themeColor="text1"/>
                      <w:kern w:val="24"/>
                      <w:szCs w:val="28"/>
                      <w:lang w:val="uk-UA"/>
                    </w:rPr>
                    <m:t>c</m:t>
                  </m:r>
                </m:sub>
              </m:sSub>
            </m:oMath>
            <w:r w:rsidR="005E68A3" w:rsidRPr="00F40E8D">
              <w:rPr>
                <w:iCs/>
                <w:color w:val="000000" w:themeColor="text1"/>
                <w:kern w:val="24"/>
                <w:szCs w:val="28"/>
                <w:lang w:val="uk-UA"/>
              </w:rPr>
              <w:t>, Hz</w:t>
            </w:r>
          </w:p>
        </w:tc>
        <w:tc>
          <w:tcPr>
            <w:tcW w:w="1276" w:type="dxa"/>
          </w:tcPr>
          <w:p w14:paraId="1F0221EC" w14:textId="77777777" w:rsidR="005E68A3" w:rsidRPr="00F40E8D" w:rsidRDefault="005E68A3" w:rsidP="008217E8">
            <w:pPr>
              <w:pStyle w:val="af5"/>
              <w:spacing w:before="0" w:beforeAutospacing="0" w:after="60" w:afterAutospacing="0"/>
              <w:ind w:firstLine="0"/>
              <w:jc w:val="center"/>
              <w:rPr>
                <w:sz w:val="36"/>
                <w:szCs w:val="36"/>
                <w:lang w:val="uk-UA"/>
              </w:rPr>
            </w:pPr>
            <w:r w:rsidRPr="00F40E8D">
              <w:rPr>
                <w:i/>
                <w:iCs/>
                <w:color w:val="000000" w:themeColor="text1"/>
                <w:kern w:val="24"/>
                <w:szCs w:val="28"/>
                <w:lang w:val="uk-UA"/>
              </w:rPr>
              <w:t xml:space="preserve">D, </w:t>
            </w:r>
            <w:r w:rsidRPr="00F40E8D">
              <w:rPr>
                <w:iCs/>
                <w:color w:val="000000" w:themeColor="text1"/>
                <w:kern w:val="24"/>
                <w:szCs w:val="28"/>
                <w:lang w:val="uk-UA"/>
              </w:rPr>
              <w:t>см</w:t>
            </w:r>
            <w:r w:rsidRPr="00F40E8D">
              <w:rPr>
                <w:iCs/>
                <w:color w:val="000000" w:themeColor="text1"/>
                <w:kern w:val="24"/>
                <w:szCs w:val="28"/>
                <w:vertAlign w:val="superscript"/>
                <w:lang w:val="uk-UA"/>
              </w:rPr>
              <w:t>2</w:t>
            </w:r>
            <w:r w:rsidRPr="00F40E8D">
              <w:rPr>
                <w:iCs/>
                <w:color w:val="000000" w:themeColor="text1"/>
                <w:kern w:val="24"/>
                <w:szCs w:val="28"/>
                <w:lang w:val="uk-UA"/>
              </w:rPr>
              <w:t>/c</w:t>
            </w:r>
          </w:p>
        </w:tc>
        <w:tc>
          <w:tcPr>
            <w:tcW w:w="1984" w:type="dxa"/>
          </w:tcPr>
          <w:p w14:paraId="2FDC0C43" w14:textId="77777777" w:rsidR="005E68A3" w:rsidRPr="00F40E8D" w:rsidRDefault="005E68A3" w:rsidP="008217E8">
            <w:pPr>
              <w:pStyle w:val="af5"/>
              <w:spacing w:before="0" w:beforeAutospacing="0" w:after="60" w:afterAutospacing="0"/>
              <w:ind w:firstLine="0"/>
              <w:jc w:val="center"/>
              <w:rPr>
                <w:sz w:val="36"/>
                <w:szCs w:val="36"/>
                <w:lang w:val="uk-UA"/>
              </w:rPr>
            </w:pPr>
            <w:r w:rsidRPr="00F40E8D">
              <w:rPr>
                <w:i/>
                <w:iCs/>
                <w:color w:val="000000" w:themeColor="text1"/>
                <w:kern w:val="24"/>
                <w:szCs w:val="28"/>
                <w:lang w:val="uk-UA"/>
              </w:rPr>
              <w:t>χ</w:t>
            </w:r>
            <w:r w:rsidRPr="00F40E8D">
              <w:rPr>
                <w:color w:val="000000" w:themeColor="text1"/>
                <w:kern w:val="24"/>
                <w:szCs w:val="28"/>
                <w:lang w:val="uk-UA"/>
              </w:rPr>
              <w:t xml:space="preserve">, </w:t>
            </w:r>
            <w:r w:rsidRPr="00F40E8D">
              <w:rPr>
                <w:iCs/>
                <w:color w:val="000000" w:themeColor="text1"/>
                <w:kern w:val="24"/>
                <w:szCs w:val="28"/>
                <w:lang w:val="uk-UA"/>
              </w:rPr>
              <w:t>Вт/(м</w:t>
            </w:r>
            <w:r w:rsidRPr="00F40E8D">
              <w:rPr>
                <w:lang w:val="uk-UA"/>
              </w:rPr>
              <w:t>·</w:t>
            </w:r>
            <w:r w:rsidRPr="00F40E8D">
              <w:rPr>
                <w:iCs/>
                <w:color w:val="000000" w:themeColor="text1"/>
                <w:kern w:val="24"/>
                <w:szCs w:val="28"/>
                <w:lang w:val="uk-UA"/>
              </w:rPr>
              <w:t>К)</w:t>
            </w:r>
          </w:p>
        </w:tc>
        <w:tc>
          <w:tcPr>
            <w:tcW w:w="2268" w:type="dxa"/>
          </w:tcPr>
          <w:p w14:paraId="27CF42A7" w14:textId="77777777" w:rsidR="005E68A3" w:rsidRPr="00F40E8D" w:rsidRDefault="005E68A3" w:rsidP="008217E8">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χ</w:t>
            </w:r>
            <w:r w:rsidRPr="00F40E8D">
              <w:rPr>
                <w:color w:val="000000" w:themeColor="text1"/>
                <w:kern w:val="24"/>
                <w:szCs w:val="28"/>
                <w:lang w:val="uk-UA"/>
              </w:rPr>
              <w:t xml:space="preserve">, </w:t>
            </w:r>
            <w:r w:rsidRPr="00F40E8D">
              <w:rPr>
                <w:iCs/>
                <w:color w:val="000000" w:themeColor="text1"/>
                <w:kern w:val="24"/>
                <w:szCs w:val="28"/>
                <w:lang w:val="uk-UA"/>
              </w:rPr>
              <w:t>Вт/(м</w:t>
            </w:r>
            <w:r w:rsidRPr="00F40E8D">
              <w:rPr>
                <w:lang w:val="uk-UA"/>
              </w:rPr>
              <w:t>·</w:t>
            </w:r>
            <w:r w:rsidRPr="00F40E8D">
              <w:rPr>
                <w:iCs/>
                <w:color w:val="000000" w:themeColor="text1"/>
                <w:kern w:val="24"/>
                <w:szCs w:val="28"/>
                <w:lang w:val="uk-UA"/>
              </w:rPr>
              <w:t>К)</w:t>
            </w:r>
          </w:p>
        </w:tc>
      </w:tr>
      <w:tr w:rsidR="005E68A3" w:rsidRPr="00F40E8D" w14:paraId="19F18D1E" w14:textId="77777777" w:rsidTr="008217E8">
        <w:trPr>
          <w:jc w:val="center"/>
        </w:trPr>
        <w:tc>
          <w:tcPr>
            <w:tcW w:w="1044" w:type="dxa"/>
          </w:tcPr>
          <w:p w14:paraId="19558D63" w14:textId="77777777" w:rsidR="005E68A3" w:rsidRPr="00F40E8D" w:rsidRDefault="005E68A3" w:rsidP="008217E8">
            <w:pPr>
              <w:spacing w:after="60"/>
              <w:ind w:firstLine="0"/>
              <w:jc w:val="center"/>
            </w:pPr>
            <w:r w:rsidRPr="00F40E8D">
              <w:t>ПК 1</w:t>
            </w:r>
          </w:p>
        </w:tc>
        <w:tc>
          <w:tcPr>
            <w:tcW w:w="1725" w:type="dxa"/>
          </w:tcPr>
          <w:p w14:paraId="021DC332" w14:textId="77777777" w:rsidR="005E68A3" w:rsidRPr="00F40E8D" w:rsidRDefault="005E68A3" w:rsidP="008217E8">
            <w:pPr>
              <w:spacing w:after="60"/>
              <w:ind w:firstLine="0"/>
              <w:jc w:val="center"/>
            </w:pPr>
            <w:r w:rsidRPr="00F40E8D">
              <w:t>48</w:t>
            </w:r>
          </w:p>
        </w:tc>
        <w:tc>
          <w:tcPr>
            <w:tcW w:w="971" w:type="dxa"/>
          </w:tcPr>
          <w:p w14:paraId="4AD5F96E"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289</w:t>
            </w:r>
          </w:p>
        </w:tc>
        <w:tc>
          <w:tcPr>
            <w:tcW w:w="1276" w:type="dxa"/>
          </w:tcPr>
          <w:p w14:paraId="0DCEC782"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 xml:space="preserve">0,023 </w:t>
            </w:r>
          </w:p>
        </w:tc>
        <w:tc>
          <w:tcPr>
            <w:tcW w:w="1984" w:type="dxa"/>
          </w:tcPr>
          <w:p w14:paraId="50C888D6"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1,87 ± 0,03</w:t>
            </w:r>
          </w:p>
        </w:tc>
        <w:tc>
          <w:tcPr>
            <w:tcW w:w="2268" w:type="dxa"/>
          </w:tcPr>
          <w:p w14:paraId="383665F0"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1,95 ± 0,2</w:t>
            </w:r>
          </w:p>
        </w:tc>
      </w:tr>
      <w:tr w:rsidR="005E68A3" w:rsidRPr="00F40E8D" w14:paraId="77B6637D" w14:textId="77777777" w:rsidTr="008217E8">
        <w:trPr>
          <w:jc w:val="center"/>
        </w:trPr>
        <w:tc>
          <w:tcPr>
            <w:tcW w:w="1044" w:type="dxa"/>
          </w:tcPr>
          <w:p w14:paraId="62BF8513" w14:textId="77777777" w:rsidR="005E68A3" w:rsidRPr="00F40E8D" w:rsidRDefault="005E68A3" w:rsidP="008217E8">
            <w:pPr>
              <w:spacing w:after="60"/>
              <w:ind w:firstLine="0"/>
              <w:jc w:val="center"/>
            </w:pPr>
            <w:r w:rsidRPr="00F40E8D">
              <w:t>ПК 2</w:t>
            </w:r>
          </w:p>
        </w:tc>
        <w:tc>
          <w:tcPr>
            <w:tcW w:w="1725" w:type="dxa"/>
          </w:tcPr>
          <w:p w14:paraId="68610730" w14:textId="77777777" w:rsidR="005E68A3" w:rsidRPr="00F40E8D" w:rsidRDefault="005E68A3" w:rsidP="008217E8">
            <w:pPr>
              <w:spacing w:after="60"/>
              <w:ind w:firstLine="0"/>
              <w:jc w:val="center"/>
            </w:pPr>
            <w:r w:rsidRPr="00F40E8D">
              <w:t>60</w:t>
            </w:r>
          </w:p>
        </w:tc>
        <w:tc>
          <w:tcPr>
            <w:tcW w:w="971" w:type="dxa"/>
          </w:tcPr>
          <w:p w14:paraId="6D5D9BBE"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217</w:t>
            </w:r>
          </w:p>
        </w:tc>
        <w:tc>
          <w:tcPr>
            <w:tcW w:w="1276" w:type="dxa"/>
          </w:tcPr>
          <w:p w14:paraId="3B2CCA06"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 xml:space="preserve">0,017 </w:t>
            </w:r>
          </w:p>
        </w:tc>
        <w:tc>
          <w:tcPr>
            <w:tcW w:w="1984" w:type="dxa"/>
          </w:tcPr>
          <w:p w14:paraId="404F27B7"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1,07 ± 0,03</w:t>
            </w:r>
          </w:p>
        </w:tc>
        <w:tc>
          <w:tcPr>
            <w:tcW w:w="2268" w:type="dxa"/>
          </w:tcPr>
          <w:p w14:paraId="37B361A9"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1,2 ± 0,2</w:t>
            </w:r>
          </w:p>
        </w:tc>
      </w:tr>
      <w:tr w:rsidR="005E68A3" w:rsidRPr="00F40E8D" w14:paraId="4D2C9D3F" w14:textId="77777777" w:rsidTr="008217E8">
        <w:trPr>
          <w:jc w:val="center"/>
        </w:trPr>
        <w:tc>
          <w:tcPr>
            <w:tcW w:w="1044" w:type="dxa"/>
          </w:tcPr>
          <w:p w14:paraId="2B139D1C" w14:textId="77777777" w:rsidR="005E68A3" w:rsidRPr="00F40E8D" w:rsidRDefault="005E68A3" w:rsidP="008217E8">
            <w:pPr>
              <w:spacing w:after="60"/>
              <w:ind w:firstLine="0"/>
              <w:jc w:val="center"/>
            </w:pPr>
            <w:r w:rsidRPr="00F40E8D">
              <w:t>ПК 3</w:t>
            </w:r>
          </w:p>
        </w:tc>
        <w:tc>
          <w:tcPr>
            <w:tcW w:w="1725" w:type="dxa"/>
          </w:tcPr>
          <w:p w14:paraId="2A7F07D3" w14:textId="77777777" w:rsidR="005E68A3" w:rsidRPr="00F40E8D" w:rsidRDefault="005E68A3" w:rsidP="008217E8">
            <w:pPr>
              <w:spacing w:after="60"/>
              <w:ind w:firstLine="0"/>
              <w:jc w:val="center"/>
            </w:pPr>
            <w:r w:rsidRPr="00F40E8D">
              <w:t>65</w:t>
            </w:r>
          </w:p>
        </w:tc>
        <w:tc>
          <w:tcPr>
            <w:tcW w:w="971" w:type="dxa"/>
          </w:tcPr>
          <w:p w14:paraId="665BFC85"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167</w:t>
            </w:r>
          </w:p>
        </w:tc>
        <w:tc>
          <w:tcPr>
            <w:tcW w:w="1276" w:type="dxa"/>
          </w:tcPr>
          <w:p w14:paraId="71F37678"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 xml:space="preserve">0,013 </w:t>
            </w:r>
          </w:p>
        </w:tc>
        <w:tc>
          <w:tcPr>
            <w:tcW w:w="1984" w:type="dxa"/>
          </w:tcPr>
          <w:p w14:paraId="2414D8F9"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0,73 ± 0,02</w:t>
            </w:r>
          </w:p>
        </w:tc>
        <w:tc>
          <w:tcPr>
            <w:tcW w:w="2268" w:type="dxa"/>
          </w:tcPr>
          <w:p w14:paraId="4ED49A34" w14:textId="77777777" w:rsidR="005E68A3" w:rsidRPr="00F40E8D" w:rsidRDefault="005E68A3" w:rsidP="008217E8">
            <w:pPr>
              <w:pStyle w:val="af5"/>
              <w:spacing w:before="0" w:beforeAutospacing="0" w:after="60" w:afterAutospacing="0"/>
              <w:ind w:firstLine="0"/>
              <w:jc w:val="center"/>
              <w:rPr>
                <w:rFonts w:ascii="Arial" w:hAnsi="Arial" w:cs="Arial"/>
                <w:sz w:val="36"/>
                <w:szCs w:val="36"/>
                <w:lang w:val="uk-UA"/>
              </w:rPr>
            </w:pPr>
            <w:r w:rsidRPr="00F40E8D">
              <w:rPr>
                <w:color w:val="000000" w:themeColor="text1"/>
                <w:kern w:val="24"/>
                <w:szCs w:val="28"/>
                <w:lang w:val="uk-UA"/>
              </w:rPr>
              <w:t>0,75 ± 0,15</w:t>
            </w:r>
          </w:p>
        </w:tc>
      </w:tr>
    </w:tbl>
    <w:p w14:paraId="3290A762" w14:textId="77777777" w:rsidR="005C143A" w:rsidRPr="00F40E8D" w:rsidRDefault="005C143A" w:rsidP="005C143A">
      <w:pPr>
        <w:ind w:firstLine="0"/>
        <w:jc w:val="center"/>
      </w:pPr>
      <w:r w:rsidRPr="00F40E8D">
        <w:rPr>
          <w:noProof/>
          <w:lang w:eastAsia="ru-RU" w:bidi="ar-SA"/>
        </w:rPr>
        <w:lastRenderedPageBreak/>
        <w:drawing>
          <wp:inline distT="0" distB="0" distL="0" distR="0" wp14:anchorId="1E08AD21" wp14:editId="0C2CCFA2">
            <wp:extent cx="5728695" cy="6588000"/>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К.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8695" cy="6588000"/>
                    </a:xfrm>
                    <a:prstGeom prst="rect">
                      <a:avLst/>
                    </a:prstGeom>
                    <a:ln>
                      <a:noFill/>
                    </a:ln>
                    <a:extLst>
                      <a:ext uri="{53640926-AAD7-44D8-BBD7-CCE9431645EC}">
                        <a14:shadowObscured xmlns:a14="http://schemas.microsoft.com/office/drawing/2010/main"/>
                      </a:ext>
                    </a:extLst>
                  </pic:spPr>
                </pic:pic>
              </a:graphicData>
            </a:graphic>
          </wp:inline>
        </w:drawing>
      </w:r>
    </w:p>
    <w:p w14:paraId="727217D1" w14:textId="586C7474" w:rsidR="005C143A" w:rsidRPr="00F40E8D" w:rsidRDefault="005C143A" w:rsidP="005C143A">
      <w:pPr>
        <w:pStyle w:val="affc"/>
        <w:rPr>
          <w:lang w:eastAsia="ru-RU"/>
        </w:rPr>
      </w:pPr>
      <w:r w:rsidRPr="00F40E8D">
        <w:rPr>
          <w:lang w:eastAsia="ru-RU"/>
        </w:rPr>
        <w:t>Рисунок 1.</w:t>
      </w:r>
      <w:r>
        <w:rPr>
          <w:lang w:eastAsia="ru-RU"/>
        </w:rPr>
        <w:t>7</w:t>
      </w:r>
      <w:r w:rsidRPr="00F40E8D">
        <w:rPr>
          <w:lang w:eastAsia="ru-RU"/>
        </w:rPr>
        <w:t xml:space="preserve"> – </w:t>
      </w:r>
      <w:r>
        <w:rPr>
          <w:lang w:eastAsia="ru-RU"/>
        </w:rPr>
        <w:t xml:space="preserve">Частотні </w:t>
      </w:r>
      <w:r w:rsidRPr="00230B2B">
        <w:rPr>
          <w:lang w:eastAsia="ru-RU"/>
        </w:rPr>
        <w:t xml:space="preserve">залежності амплітуди (а, б, в) та фази (г, д, е) фотоакустичного відгуку для структур на основі поруватого кремнію з об’ємною часткою пор 48% (а, г), 60% (б, д) та 65% (в, е). </w:t>
      </w:r>
      <w:r w:rsidRPr="0022734F">
        <w:rPr>
          <w:lang w:val="ru-RU" w:eastAsia="ru-RU"/>
        </w:rPr>
        <w:t>Експериментальні точки відповідають збудженню синім та червоним випромінюванням</w:t>
      </w:r>
      <w:r>
        <w:rPr>
          <w:lang w:val="ru-RU" w:eastAsia="ru-RU"/>
        </w:rPr>
        <w:t xml:space="preserve"> поверхні зразк</w:t>
      </w:r>
      <w:r w:rsidR="005530C9">
        <w:rPr>
          <w:lang w:val="ru-RU" w:eastAsia="ru-RU"/>
        </w:rPr>
        <w:t>а</w:t>
      </w:r>
      <w:r>
        <w:rPr>
          <w:lang w:val="ru-RU" w:eastAsia="ru-RU"/>
        </w:rPr>
        <w:t xml:space="preserve"> (</w:t>
      </w:r>
      <w:r w:rsidRPr="0022734F">
        <w:rPr>
          <w:lang w:val="ru-RU" w:eastAsia="ru-RU"/>
        </w:rPr>
        <w:t>фронтальн</w:t>
      </w:r>
      <w:r>
        <w:rPr>
          <w:lang w:val="ru-RU" w:eastAsia="ru-RU"/>
        </w:rPr>
        <w:t>а</w:t>
      </w:r>
      <w:r w:rsidRPr="0022734F">
        <w:rPr>
          <w:lang w:val="ru-RU" w:eastAsia="ru-RU"/>
        </w:rPr>
        <w:t xml:space="preserve"> геометрі</w:t>
      </w:r>
      <w:r>
        <w:rPr>
          <w:lang w:val="ru-RU" w:eastAsia="ru-RU"/>
        </w:rPr>
        <w:t>я ФА комірки)</w:t>
      </w:r>
      <w:r w:rsidRPr="0022734F">
        <w:rPr>
          <w:lang w:val="ru-RU" w:eastAsia="ru-RU"/>
        </w:rPr>
        <w:t xml:space="preserve">; </w:t>
      </w:r>
      <w:r w:rsidR="005E68A3">
        <w:rPr>
          <w:lang w:val="ru-RU" w:eastAsia="ru-RU"/>
        </w:rPr>
        <w:t>криві</w:t>
      </w:r>
      <w:r w:rsidRPr="0022734F">
        <w:rPr>
          <w:lang w:val="ru-RU" w:eastAsia="ru-RU"/>
        </w:rPr>
        <w:t xml:space="preserve"> відображають результати </w:t>
      </w:r>
      <w:r w:rsidR="005E68A3">
        <w:rPr>
          <w:lang w:val="ru-RU" w:eastAsia="ru-RU"/>
        </w:rPr>
        <w:t>чисельного</w:t>
      </w:r>
      <w:r w:rsidRPr="0022734F">
        <w:rPr>
          <w:lang w:val="ru-RU" w:eastAsia="ru-RU"/>
        </w:rPr>
        <w:t xml:space="preserve"> моделювання.</w:t>
      </w:r>
    </w:p>
    <w:p w14:paraId="00F3D0E5" w14:textId="79B438D9" w:rsidR="008D5E40" w:rsidRPr="00F40E8D" w:rsidRDefault="008D5E40" w:rsidP="008D5E40">
      <w:pPr>
        <w:ind w:firstLine="709"/>
        <w:rPr>
          <w:rFonts w:eastAsia="Calibri"/>
          <w:szCs w:val="28"/>
        </w:rPr>
      </w:pPr>
      <w:r w:rsidRPr="00F40E8D">
        <w:rPr>
          <w:rFonts w:eastAsia="Calibri"/>
          <w:szCs w:val="28"/>
        </w:rPr>
        <w:lastRenderedPageBreak/>
        <w:t>Для формування композитних систем «поруватий кремній – рідина» (ПК/Р) зразк</w:t>
      </w:r>
      <w:r w:rsidR="00281E9C">
        <w:rPr>
          <w:rFonts w:eastAsia="Calibri"/>
          <w:szCs w:val="28"/>
        </w:rPr>
        <w:t>и</w:t>
      </w:r>
      <w:r w:rsidRPr="00F40E8D">
        <w:rPr>
          <w:rFonts w:eastAsia="Calibri"/>
          <w:szCs w:val="28"/>
        </w:rPr>
        <w:t xml:space="preserve"> ПК з різною поруватістю </w:t>
      </w:r>
      <w:r w:rsidR="00281E9C">
        <w:rPr>
          <w:rFonts w:eastAsia="Calibri"/>
          <w:szCs w:val="28"/>
        </w:rPr>
        <w:t>було заповнено рідким наповнювачем – технічним</w:t>
      </w:r>
      <w:r w:rsidR="009C17BF" w:rsidRPr="009C17BF">
        <w:rPr>
          <w:rFonts w:eastAsia="Calibri"/>
          <w:szCs w:val="28"/>
        </w:rPr>
        <w:t xml:space="preserve"> масло</w:t>
      </w:r>
      <w:r w:rsidR="00281E9C">
        <w:rPr>
          <w:rFonts w:eastAsia="Calibri"/>
          <w:szCs w:val="28"/>
        </w:rPr>
        <w:t>м</w:t>
      </w:r>
      <w:r w:rsidR="009C17BF" w:rsidRPr="009C17BF">
        <w:rPr>
          <w:rFonts w:eastAsia="Calibri"/>
          <w:szCs w:val="28"/>
        </w:rPr>
        <w:t xml:space="preserve"> марки МБП-12. Вибір цієї речовини зумовлений її низькою леткістю та стабільністю характеристик. У розрахунках використовувалися такі значення його теплофізичних параметрів: коефіцієнт теплопровідност</w:t>
      </w:r>
      <w:r w:rsidR="009C17BF">
        <w:rPr>
          <w:rFonts w:eastAsia="Calibri"/>
          <w:szCs w:val="28"/>
        </w:rPr>
        <w:t>і</w:t>
      </w:r>
      <w:r w:rsidRPr="00F40E8D">
        <w:rPr>
          <w:rFonts w:eastAsia="Calibri"/>
          <w:szCs w:val="28"/>
        </w:rPr>
        <w:t xml:space="preserve"> – 0,15</w:t>
      </w:r>
      <w:r w:rsidR="00281E9C">
        <w:rPr>
          <w:rFonts w:eastAsia="Calibri"/>
          <w:szCs w:val="28"/>
        </w:rPr>
        <w:t> </w:t>
      </w:r>
      <w:r w:rsidRPr="00F40E8D">
        <w:rPr>
          <w:rFonts w:eastAsia="Calibri"/>
          <w:szCs w:val="28"/>
        </w:rPr>
        <w:t>Вт/(м·К), питома теплоємність – 740 Дж/(кг·К), густина – 910 кг/м³.</w:t>
      </w:r>
    </w:p>
    <w:p w14:paraId="6DC3AD9B" w14:textId="61B83891" w:rsidR="004C4BD9" w:rsidRPr="00F40E8D" w:rsidRDefault="008D5E40" w:rsidP="004C4BD9">
      <w:pPr>
        <w:ind w:firstLine="709"/>
        <w:rPr>
          <w:rFonts w:eastAsia="Calibri"/>
          <w:szCs w:val="28"/>
        </w:rPr>
      </w:pPr>
      <w:r w:rsidRPr="00F40E8D">
        <w:rPr>
          <w:rFonts w:eastAsia="Calibri"/>
          <w:szCs w:val="28"/>
        </w:rPr>
        <w:t>Процес формування композитів здійснювався шляхом нанесення рідини на поверхню пор</w:t>
      </w:r>
      <w:r w:rsidR="00281E9C">
        <w:rPr>
          <w:rFonts w:eastAsia="Calibri"/>
          <w:szCs w:val="28"/>
        </w:rPr>
        <w:t>уватого</w:t>
      </w:r>
      <w:r w:rsidRPr="00F40E8D">
        <w:rPr>
          <w:rFonts w:eastAsia="Calibri"/>
          <w:szCs w:val="28"/>
        </w:rPr>
        <w:t xml:space="preserve"> шару. Контроль якості заповнення проводився гравіметричним методом. Вимірювання маси зразків до та після інфільтрації показало, що ступінь заповнення вільного об'єму пор становив не менше 95% для всіх типів зразків, що дозволяє розглядати отриману систему як </w:t>
      </w:r>
      <w:r w:rsidR="00713319">
        <w:rPr>
          <w:rFonts w:eastAsia="Calibri"/>
          <w:szCs w:val="28"/>
        </w:rPr>
        <w:t>двокомпонентний</w:t>
      </w:r>
      <w:r w:rsidRPr="00F40E8D">
        <w:rPr>
          <w:rFonts w:eastAsia="Calibri"/>
          <w:szCs w:val="28"/>
        </w:rPr>
        <w:t xml:space="preserve"> композитний шар.</w:t>
      </w:r>
      <w:r w:rsidR="00C630AC" w:rsidRPr="00F40E8D">
        <w:rPr>
          <w:rFonts w:eastAsia="Calibri"/>
          <w:szCs w:val="28"/>
        </w:rPr>
        <w:t xml:space="preserve"> </w:t>
      </w:r>
      <w:r w:rsidR="004C4BD9" w:rsidRPr="00F40E8D">
        <w:rPr>
          <w:rFonts w:eastAsia="Calibri"/>
          <w:szCs w:val="28"/>
        </w:rPr>
        <w:t>Розрахунок теплопровідності утворених композитних систем (</w:t>
      </w:r>
      <w:r w:rsidR="004C4BD9" w:rsidRPr="00F40E8D">
        <w:t>ПК/Р 1, ПК/Р 2, ПК/Р 3</w:t>
      </w:r>
      <w:r w:rsidR="004C4BD9" w:rsidRPr="00F40E8D">
        <w:rPr>
          <w:rFonts w:eastAsia="Calibri"/>
          <w:szCs w:val="28"/>
        </w:rPr>
        <w:t>)</w:t>
      </w:r>
      <w:r w:rsidR="009C17BF">
        <w:rPr>
          <w:rFonts w:eastAsia="Calibri"/>
          <w:szCs w:val="28"/>
        </w:rPr>
        <w:t xml:space="preserve"> </w:t>
      </w:r>
      <w:r w:rsidR="00713319">
        <w:rPr>
          <w:rFonts w:eastAsia="Calibri"/>
          <w:szCs w:val="28"/>
        </w:rPr>
        <w:t xml:space="preserve">теж </w:t>
      </w:r>
      <w:r w:rsidR="004C4BD9" w:rsidRPr="00F40E8D">
        <w:rPr>
          <w:rFonts w:eastAsia="Calibri"/>
          <w:szCs w:val="28"/>
        </w:rPr>
        <w:t xml:space="preserve">проводився двома способами (див. </w:t>
      </w:r>
      <w:r w:rsidR="00C630AC" w:rsidRPr="00F40E8D">
        <w:rPr>
          <w:rFonts w:eastAsia="Calibri"/>
          <w:szCs w:val="28"/>
        </w:rPr>
        <w:t>Р</w:t>
      </w:r>
      <w:r w:rsidR="004C4BD9" w:rsidRPr="00F40E8D">
        <w:rPr>
          <w:rFonts w:eastAsia="Calibri"/>
          <w:szCs w:val="28"/>
        </w:rPr>
        <w:t>ис. </w:t>
      </w:r>
      <w:r w:rsidR="00C630AC" w:rsidRPr="00F40E8D">
        <w:rPr>
          <w:rFonts w:eastAsia="Calibri"/>
          <w:szCs w:val="28"/>
        </w:rPr>
        <w:t>1</w:t>
      </w:r>
      <w:r w:rsidR="004C4BD9" w:rsidRPr="00F40E8D">
        <w:rPr>
          <w:rFonts w:eastAsia="Calibri"/>
          <w:szCs w:val="28"/>
        </w:rPr>
        <w:t>.</w:t>
      </w:r>
      <w:r w:rsidR="00625059">
        <w:rPr>
          <w:rFonts w:eastAsia="Calibri"/>
          <w:szCs w:val="28"/>
        </w:rPr>
        <w:t>8</w:t>
      </w:r>
      <w:r w:rsidR="004C4BD9" w:rsidRPr="00F40E8D">
        <w:rPr>
          <w:rFonts w:eastAsia="Calibri"/>
          <w:szCs w:val="28"/>
        </w:rPr>
        <w:t xml:space="preserve"> і </w:t>
      </w:r>
      <w:r w:rsidR="00C630AC" w:rsidRPr="00F40E8D">
        <w:rPr>
          <w:rFonts w:eastAsia="Calibri"/>
          <w:szCs w:val="28"/>
        </w:rPr>
        <w:t>Т</w:t>
      </w:r>
      <w:r w:rsidR="004C4BD9" w:rsidRPr="00F40E8D">
        <w:rPr>
          <w:rFonts w:eastAsia="Calibri"/>
          <w:szCs w:val="28"/>
        </w:rPr>
        <w:t>абл. </w:t>
      </w:r>
      <w:r w:rsidR="00C630AC" w:rsidRPr="00F40E8D">
        <w:rPr>
          <w:rFonts w:eastAsia="Calibri"/>
          <w:szCs w:val="28"/>
        </w:rPr>
        <w:t>1</w:t>
      </w:r>
      <w:r w:rsidR="004C4BD9" w:rsidRPr="00F40E8D">
        <w:rPr>
          <w:rFonts w:eastAsia="Calibri"/>
          <w:szCs w:val="28"/>
        </w:rPr>
        <w:t>.2)</w:t>
      </w:r>
      <w:r w:rsidR="003E4CA7" w:rsidRPr="00F40E8D">
        <w:rPr>
          <w:rFonts w:eastAsia="Calibri"/>
          <w:szCs w:val="28"/>
        </w:rPr>
        <w:t>.</w:t>
      </w:r>
    </w:p>
    <w:p w14:paraId="4DBCE013" w14:textId="77777777" w:rsidR="00983117" w:rsidRPr="00F40E8D" w:rsidRDefault="00983117" w:rsidP="00983117">
      <w:pPr>
        <w:ind w:firstLine="0"/>
        <w:jc w:val="right"/>
        <w:rPr>
          <w:rFonts w:eastAsia="Times New Roman"/>
          <w:szCs w:val="28"/>
          <w:lang w:eastAsia="uk-UA" w:bidi="ar-SA"/>
        </w:rPr>
      </w:pPr>
      <w:bookmarkStart w:id="13" w:name="_Hlk10805351"/>
      <w:r w:rsidRPr="00F40E8D">
        <w:rPr>
          <w:rFonts w:eastAsia="Times New Roman"/>
          <w:szCs w:val="28"/>
          <w:lang w:eastAsia="uk-UA" w:bidi="ar-SA"/>
        </w:rPr>
        <w:t xml:space="preserve">Таблиця </w:t>
      </w:r>
      <w:r>
        <w:rPr>
          <w:rFonts w:eastAsia="Times New Roman"/>
          <w:szCs w:val="28"/>
          <w:lang w:eastAsia="uk-UA" w:bidi="ar-SA"/>
        </w:rPr>
        <w:t>1</w:t>
      </w:r>
      <w:r w:rsidRPr="00F40E8D">
        <w:rPr>
          <w:rFonts w:eastAsia="Times New Roman"/>
          <w:szCs w:val="28"/>
          <w:lang w:eastAsia="uk-UA" w:bidi="ar-SA"/>
        </w:rPr>
        <w:t xml:space="preserve">.2. </w:t>
      </w:r>
    </w:p>
    <w:p w14:paraId="61ED1F07" w14:textId="7F92DD5E" w:rsidR="00983117" w:rsidRPr="00F40E8D" w:rsidRDefault="00983117" w:rsidP="00983117">
      <w:pPr>
        <w:ind w:firstLine="0"/>
        <w:rPr>
          <w:rFonts w:eastAsia="Times New Roman"/>
          <w:bCs/>
          <w:caps/>
          <w:noProof/>
          <w:szCs w:val="28"/>
          <w:highlight w:val="yellow"/>
          <w:lang w:bidi="ar-SA"/>
        </w:rPr>
      </w:pPr>
      <w:r w:rsidRPr="005B2F60">
        <w:rPr>
          <w:rFonts w:eastAsia="Times New Roman"/>
          <w:szCs w:val="28"/>
          <w:lang w:eastAsia="uk-UA" w:bidi="ar-SA"/>
        </w:rPr>
        <w:t xml:space="preserve">Коефіцієнти теплопровідності </w:t>
      </w:r>
      <w:r w:rsidR="003F01B9">
        <w:rPr>
          <w:rFonts w:eastAsia="Times New Roman"/>
          <w:szCs w:val="28"/>
          <w:lang w:eastAsia="uk-UA" w:bidi="ar-SA"/>
        </w:rPr>
        <w:t>композитних систем</w:t>
      </w:r>
      <w:r w:rsidRPr="005B2F60">
        <w:rPr>
          <w:rFonts w:eastAsia="Times New Roman"/>
          <w:szCs w:val="28"/>
          <w:lang w:eastAsia="uk-UA" w:bidi="ar-SA"/>
        </w:rPr>
        <w:t xml:space="preserve"> «поруватий кремній – рідина», визначені шляхом застосування методу «критичної частоти» та верифіковані за допомогою чисельного моделювання еволюції теплового збурення в об’ємі структури.</w:t>
      </w:r>
    </w:p>
    <w:tbl>
      <w:tblPr>
        <w:tblStyle w:val="aff7"/>
        <w:tblW w:w="0" w:type="auto"/>
        <w:jc w:val="center"/>
        <w:tblLook w:val="04A0" w:firstRow="1" w:lastRow="0" w:firstColumn="1" w:lastColumn="0" w:noHBand="0" w:noVBand="1"/>
      </w:tblPr>
      <w:tblGrid>
        <w:gridCol w:w="1233"/>
        <w:gridCol w:w="1725"/>
        <w:gridCol w:w="971"/>
        <w:gridCol w:w="1276"/>
        <w:gridCol w:w="1984"/>
        <w:gridCol w:w="2268"/>
      </w:tblGrid>
      <w:tr w:rsidR="00983117" w:rsidRPr="00F40E8D" w14:paraId="7C40B3A2" w14:textId="77777777" w:rsidTr="002B76AD">
        <w:trPr>
          <w:jc w:val="center"/>
        </w:trPr>
        <w:tc>
          <w:tcPr>
            <w:tcW w:w="1233" w:type="dxa"/>
            <w:vMerge w:val="restart"/>
          </w:tcPr>
          <w:p w14:paraId="60CC3F7C" w14:textId="77777777" w:rsidR="00983117" w:rsidRPr="00F40E8D" w:rsidRDefault="00983117" w:rsidP="002B76AD">
            <w:pPr>
              <w:pStyle w:val="af5"/>
              <w:spacing w:before="0" w:after="60"/>
              <w:ind w:firstLine="0"/>
              <w:jc w:val="center"/>
              <w:rPr>
                <w:color w:val="000000" w:themeColor="text1"/>
                <w:kern w:val="24"/>
                <w:szCs w:val="28"/>
                <w:lang w:val="uk-UA"/>
              </w:rPr>
            </w:pPr>
            <w:r w:rsidRPr="00F40E8D">
              <w:rPr>
                <w:color w:val="000000" w:themeColor="text1"/>
                <w:kern w:val="24"/>
                <w:szCs w:val="28"/>
                <w:lang w:val="uk-UA"/>
              </w:rPr>
              <w:t>Зразок</w:t>
            </w:r>
          </w:p>
        </w:tc>
        <w:tc>
          <w:tcPr>
            <w:tcW w:w="1725" w:type="dxa"/>
            <w:vMerge w:val="restart"/>
          </w:tcPr>
          <w:p w14:paraId="16AC6020" w14:textId="77777777" w:rsidR="00983117" w:rsidRPr="00F40E8D" w:rsidRDefault="00983117" w:rsidP="002B76AD">
            <w:pPr>
              <w:pStyle w:val="af5"/>
              <w:spacing w:before="0" w:after="60"/>
              <w:ind w:firstLine="0"/>
              <w:jc w:val="center"/>
              <w:rPr>
                <w:rFonts w:eastAsia="Times New Roman"/>
                <w:iCs/>
                <w:color w:val="000000" w:themeColor="text1"/>
                <w:kern w:val="24"/>
                <w:szCs w:val="28"/>
                <w:lang w:val="uk-UA"/>
              </w:rPr>
            </w:pPr>
            <w:r w:rsidRPr="00F40E8D">
              <w:rPr>
                <w:rFonts w:eastAsia="Times New Roman"/>
                <w:iCs/>
                <w:color w:val="000000" w:themeColor="text1"/>
                <w:kern w:val="24"/>
                <w:szCs w:val="28"/>
                <w:lang w:val="uk-UA"/>
              </w:rPr>
              <w:t>Поруватість, %</w:t>
            </w:r>
          </w:p>
        </w:tc>
        <w:tc>
          <w:tcPr>
            <w:tcW w:w="4231" w:type="dxa"/>
            <w:gridSpan w:val="3"/>
          </w:tcPr>
          <w:p w14:paraId="6DF06A90" w14:textId="77777777" w:rsidR="00983117" w:rsidRPr="00F40E8D" w:rsidRDefault="00983117" w:rsidP="002B76AD">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 xml:space="preserve">Метод </w:t>
            </w:r>
            <w:r>
              <w:rPr>
                <w:i/>
                <w:iCs/>
                <w:color w:val="000000" w:themeColor="text1"/>
                <w:kern w:val="24"/>
                <w:szCs w:val="28"/>
                <w:lang w:val="uk-UA"/>
              </w:rPr>
              <w:br/>
            </w:r>
            <w:r w:rsidRPr="00F40E8D">
              <w:rPr>
                <w:i/>
                <w:iCs/>
                <w:color w:val="000000" w:themeColor="text1"/>
                <w:kern w:val="24"/>
                <w:szCs w:val="28"/>
                <w:lang w:val="uk-UA"/>
              </w:rPr>
              <w:t>«критичної частоти»</w:t>
            </w:r>
          </w:p>
        </w:tc>
        <w:tc>
          <w:tcPr>
            <w:tcW w:w="2268" w:type="dxa"/>
          </w:tcPr>
          <w:p w14:paraId="3B350655" w14:textId="77777777" w:rsidR="00983117" w:rsidRPr="00F40E8D" w:rsidRDefault="00983117" w:rsidP="002B76AD">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Чисельне моделювання</w:t>
            </w:r>
          </w:p>
        </w:tc>
      </w:tr>
      <w:tr w:rsidR="00983117" w:rsidRPr="00F40E8D" w14:paraId="12CB9BEC" w14:textId="77777777" w:rsidTr="002B76AD">
        <w:trPr>
          <w:jc w:val="center"/>
        </w:trPr>
        <w:tc>
          <w:tcPr>
            <w:tcW w:w="1233" w:type="dxa"/>
            <w:vMerge/>
          </w:tcPr>
          <w:p w14:paraId="59383600" w14:textId="77777777" w:rsidR="00983117" w:rsidRPr="00F40E8D" w:rsidRDefault="00983117" w:rsidP="002B76AD">
            <w:pPr>
              <w:pStyle w:val="af5"/>
              <w:spacing w:before="0" w:beforeAutospacing="0" w:after="60" w:afterAutospacing="0"/>
              <w:ind w:firstLine="0"/>
              <w:jc w:val="center"/>
              <w:rPr>
                <w:sz w:val="36"/>
                <w:szCs w:val="36"/>
                <w:lang w:val="uk-UA"/>
              </w:rPr>
            </w:pPr>
          </w:p>
        </w:tc>
        <w:tc>
          <w:tcPr>
            <w:tcW w:w="1725" w:type="dxa"/>
            <w:vMerge/>
          </w:tcPr>
          <w:p w14:paraId="5C7C8A6B" w14:textId="77777777" w:rsidR="00983117" w:rsidRPr="00F40E8D" w:rsidRDefault="00983117" w:rsidP="002B76AD">
            <w:pPr>
              <w:pStyle w:val="af5"/>
              <w:spacing w:before="0" w:beforeAutospacing="0" w:after="60" w:afterAutospacing="0"/>
              <w:ind w:firstLine="0"/>
              <w:jc w:val="center"/>
              <w:rPr>
                <w:rFonts w:eastAsia="Times New Roman"/>
                <w:iCs/>
                <w:color w:val="000000" w:themeColor="text1"/>
                <w:kern w:val="24"/>
                <w:szCs w:val="28"/>
                <w:lang w:val="uk-UA"/>
              </w:rPr>
            </w:pPr>
          </w:p>
        </w:tc>
        <w:tc>
          <w:tcPr>
            <w:tcW w:w="971" w:type="dxa"/>
          </w:tcPr>
          <w:p w14:paraId="30D724B5" w14:textId="77777777" w:rsidR="00983117" w:rsidRPr="00F40E8D" w:rsidRDefault="00385741" w:rsidP="002B76AD">
            <w:pPr>
              <w:pStyle w:val="af5"/>
              <w:spacing w:before="0" w:beforeAutospacing="0" w:after="60" w:afterAutospacing="0"/>
              <w:ind w:firstLine="0"/>
              <w:jc w:val="center"/>
              <w:rPr>
                <w:sz w:val="36"/>
                <w:szCs w:val="36"/>
                <w:lang w:val="uk-UA"/>
              </w:rPr>
            </w:pPr>
            <m:oMath>
              <m:sSub>
                <m:sSubPr>
                  <m:ctrlPr>
                    <w:rPr>
                      <w:rFonts w:ascii="Cambria Math" w:hAnsi="Cambria Math"/>
                      <w:i/>
                      <w:iCs/>
                      <w:color w:val="000000" w:themeColor="text1"/>
                      <w:kern w:val="24"/>
                      <w:szCs w:val="28"/>
                      <w:lang w:val="uk-UA"/>
                    </w:rPr>
                  </m:ctrlPr>
                </m:sSubPr>
                <m:e>
                  <m:r>
                    <w:rPr>
                      <w:rFonts w:ascii="Cambria Math" w:hAnsi="Cambria Math"/>
                      <w:color w:val="000000" w:themeColor="text1"/>
                      <w:kern w:val="24"/>
                      <w:szCs w:val="28"/>
                      <w:lang w:val="uk-UA"/>
                    </w:rPr>
                    <m:t>f</m:t>
                  </m:r>
                </m:e>
                <m:sub>
                  <m:r>
                    <w:rPr>
                      <w:rFonts w:ascii="Cambria Math" w:hAnsi="Cambria Math"/>
                      <w:color w:val="000000" w:themeColor="text1"/>
                      <w:kern w:val="24"/>
                      <w:szCs w:val="28"/>
                      <w:lang w:val="uk-UA"/>
                    </w:rPr>
                    <m:t>c</m:t>
                  </m:r>
                </m:sub>
              </m:sSub>
            </m:oMath>
            <w:r w:rsidR="00983117" w:rsidRPr="00F40E8D">
              <w:rPr>
                <w:iCs/>
                <w:color w:val="000000" w:themeColor="text1"/>
                <w:kern w:val="24"/>
                <w:szCs w:val="28"/>
                <w:lang w:val="uk-UA"/>
              </w:rPr>
              <w:t>, Hz</w:t>
            </w:r>
          </w:p>
        </w:tc>
        <w:tc>
          <w:tcPr>
            <w:tcW w:w="1276" w:type="dxa"/>
          </w:tcPr>
          <w:p w14:paraId="48A7F491" w14:textId="77777777" w:rsidR="00983117" w:rsidRPr="00F40E8D" w:rsidRDefault="00983117" w:rsidP="002B76AD">
            <w:pPr>
              <w:pStyle w:val="af5"/>
              <w:spacing w:before="0" w:beforeAutospacing="0" w:after="60" w:afterAutospacing="0"/>
              <w:ind w:firstLine="0"/>
              <w:jc w:val="center"/>
              <w:rPr>
                <w:sz w:val="36"/>
                <w:szCs w:val="36"/>
                <w:lang w:val="uk-UA"/>
              </w:rPr>
            </w:pPr>
            <w:r w:rsidRPr="00F40E8D">
              <w:rPr>
                <w:i/>
                <w:iCs/>
                <w:color w:val="000000" w:themeColor="text1"/>
                <w:kern w:val="24"/>
                <w:szCs w:val="28"/>
                <w:lang w:val="uk-UA"/>
              </w:rPr>
              <w:t xml:space="preserve">D, </w:t>
            </w:r>
            <w:r w:rsidRPr="00F40E8D">
              <w:rPr>
                <w:iCs/>
                <w:color w:val="000000" w:themeColor="text1"/>
                <w:kern w:val="24"/>
                <w:szCs w:val="28"/>
                <w:lang w:val="uk-UA"/>
              </w:rPr>
              <w:t>см</w:t>
            </w:r>
            <w:r w:rsidRPr="00F40E8D">
              <w:rPr>
                <w:iCs/>
                <w:color w:val="000000" w:themeColor="text1"/>
                <w:kern w:val="24"/>
                <w:szCs w:val="28"/>
                <w:vertAlign w:val="superscript"/>
                <w:lang w:val="uk-UA"/>
              </w:rPr>
              <w:t>2</w:t>
            </w:r>
            <w:r w:rsidRPr="00F40E8D">
              <w:rPr>
                <w:iCs/>
                <w:color w:val="000000" w:themeColor="text1"/>
                <w:kern w:val="24"/>
                <w:szCs w:val="28"/>
                <w:lang w:val="uk-UA"/>
              </w:rPr>
              <w:t>/c</w:t>
            </w:r>
          </w:p>
        </w:tc>
        <w:tc>
          <w:tcPr>
            <w:tcW w:w="1984" w:type="dxa"/>
          </w:tcPr>
          <w:p w14:paraId="6E5E3D15" w14:textId="77777777" w:rsidR="00983117" w:rsidRPr="00F40E8D" w:rsidRDefault="00983117" w:rsidP="002B76AD">
            <w:pPr>
              <w:pStyle w:val="af5"/>
              <w:spacing w:before="0" w:beforeAutospacing="0" w:after="60" w:afterAutospacing="0"/>
              <w:ind w:firstLine="0"/>
              <w:jc w:val="center"/>
              <w:rPr>
                <w:sz w:val="36"/>
                <w:szCs w:val="36"/>
                <w:lang w:val="uk-UA"/>
              </w:rPr>
            </w:pPr>
            <w:r w:rsidRPr="00F40E8D">
              <w:rPr>
                <w:i/>
                <w:iCs/>
                <w:color w:val="000000" w:themeColor="text1"/>
                <w:kern w:val="24"/>
                <w:szCs w:val="28"/>
                <w:lang w:val="uk-UA"/>
              </w:rPr>
              <w:t>χ</w:t>
            </w:r>
            <w:r w:rsidRPr="00F40E8D">
              <w:rPr>
                <w:color w:val="000000" w:themeColor="text1"/>
                <w:kern w:val="24"/>
                <w:szCs w:val="28"/>
                <w:lang w:val="uk-UA"/>
              </w:rPr>
              <w:t xml:space="preserve">, </w:t>
            </w:r>
            <w:r w:rsidRPr="00F40E8D">
              <w:rPr>
                <w:iCs/>
                <w:color w:val="000000" w:themeColor="text1"/>
                <w:kern w:val="24"/>
                <w:szCs w:val="28"/>
                <w:lang w:val="uk-UA"/>
              </w:rPr>
              <w:t>Вт/(м</w:t>
            </w:r>
            <w:r w:rsidRPr="00F40E8D">
              <w:rPr>
                <w:lang w:val="uk-UA"/>
              </w:rPr>
              <w:t>·</w:t>
            </w:r>
            <w:r w:rsidRPr="00F40E8D">
              <w:rPr>
                <w:iCs/>
                <w:color w:val="000000" w:themeColor="text1"/>
                <w:kern w:val="24"/>
                <w:szCs w:val="28"/>
                <w:lang w:val="uk-UA"/>
              </w:rPr>
              <w:t>К)</w:t>
            </w:r>
          </w:p>
        </w:tc>
        <w:tc>
          <w:tcPr>
            <w:tcW w:w="2268" w:type="dxa"/>
          </w:tcPr>
          <w:p w14:paraId="305A49BD" w14:textId="77777777" w:rsidR="00983117" w:rsidRPr="00F40E8D" w:rsidRDefault="00983117" w:rsidP="002B76AD">
            <w:pPr>
              <w:pStyle w:val="af5"/>
              <w:spacing w:before="0" w:beforeAutospacing="0" w:after="60" w:afterAutospacing="0"/>
              <w:ind w:firstLine="0"/>
              <w:jc w:val="center"/>
              <w:rPr>
                <w:i/>
                <w:iCs/>
                <w:color w:val="000000" w:themeColor="text1"/>
                <w:kern w:val="24"/>
                <w:szCs w:val="28"/>
                <w:lang w:val="uk-UA"/>
              </w:rPr>
            </w:pPr>
            <w:r w:rsidRPr="00F40E8D">
              <w:rPr>
                <w:i/>
                <w:iCs/>
                <w:color w:val="000000" w:themeColor="text1"/>
                <w:kern w:val="24"/>
                <w:szCs w:val="28"/>
                <w:lang w:val="uk-UA"/>
              </w:rPr>
              <w:t>χ</w:t>
            </w:r>
            <w:r w:rsidRPr="00F40E8D">
              <w:rPr>
                <w:color w:val="000000" w:themeColor="text1"/>
                <w:kern w:val="24"/>
                <w:szCs w:val="28"/>
                <w:lang w:val="uk-UA"/>
              </w:rPr>
              <w:t xml:space="preserve">, </w:t>
            </w:r>
            <w:r w:rsidRPr="00F40E8D">
              <w:rPr>
                <w:iCs/>
                <w:color w:val="000000" w:themeColor="text1"/>
                <w:kern w:val="24"/>
                <w:szCs w:val="28"/>
                <w:lang w:val="uk-UA"/>
              </w:rPr>
              <w:t>Вт/(м</w:t>
            </w:r>
            <w:r w:rsidRPr="00F40E8D">
              <w:rPr>
                <w:lang w:val="uk-UA"/>
              </w:rPr>
              <w:t>·</w:t>
            </w:r>
            <w:r w:rsidRPr="00F40E8D">
              <w:rPr>
                <w:iCs/>
                <w:color w:val="000000" w:themeColor="text1"/>
                <w:kern w:val="24"/>
                <w:szCs w:val="28"/>
                <w:lang w:val="uk-UA"/>
              </w:rPr>
              <w:t>К)</w:t>
            </w:r>
          </w:p>
        </w:tc>
      </w:tr>
      <w:tr w:rsidR="00983117" w:rsidRPr="00F40E8D" w14:paraId="7D101CF0" w14:textId="77777777" w:rsidTr="002B76AD">
        <w:trPr>
          <w:jc w:val="center"/>
        </w:trPr>
        <w:tc>
          <w:tcPr>
            <w:tcW w:w="1233" w:type="dxa"/>
          </w:tcPr>
          <w:p w14:paraId="2829726B" w14:textId="77777777" w:rsidR="00983117" w:rsidRPr="00F40E8D" w:rsidRDefault="00983117" w:rsidP="002B76AD">
            <w:pPr>
              <w:spacing w:after="60"/>
              <w:ind w:firstLine="0"/>
              <w:jc w:val="center"/>
            </w:pPr>
            <w:r w:rsidRPr="00F40E8D">
              <w:t>ПК/Р 1</w:t>
            </w:r>
          </w:p>
        </w:tc>
        <w:tc>
          <w:tcPr>
            <w:tcW w:w="1725" w:type="dxa"/>
          </w:tcPr>
          <w:p w14:paraId="591749DD" w14:textId="77777777" w:rsidR="00983117" w:rsidRPr="00F40E8D" w:rsidRDefault="00983117" w:rsidP="002B76AD">
            <w:pPr>
              <w:spacing w:after="60"/>
              <w:ind w:firstLine="0"/>
              <w:jc w:val="center"/>
            </w:pPr>
            <w:r w:rsidRPr="00F40E8D">
              <w:t>48</w:t>
            </w:r>
          </w:p>
        </w:tc>
        <w:tc>
          <w:tcPr>
            <w:tcW w:w="971" w:type="dxa"/>
          </w:tcPr>
          <w:p w14:paraId="6D7978B3"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176</w:t>
            </w:r>
          </w:p>
        </w:tc>
        <w:tc>
          <w:tcPr>
            <w:tcW w:w="1276" w:type="dxa"/>
          </w:tcPr>
          <w:p w14:paraId="68186DED"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0,014</w:t>
            </w:r>
          </w:p>
        </w:tc>
        <w:tc>
          <w:tcPr>
            <w:tcW w:w="1984" w:type="dxa"/>
          </w:tcPr>
          <w:p w14:paraId="0C3E0387"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2,13 ± 0,04</w:t>
            </w:r>
          </w:p>
        </w:tc>
        <w:tc>
          <w:tcPr>
            <w:tcW w:w="2268" w:type="dxa"/>
          </w:tcPr>
          <w:p w14:paraId="421A1122"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2,2 ± 0,25</w:t>
            </w:r>
          </w:p>
        </w:tc>
      </w:tr>
      <w:tr w:rsidR="00983117" w:rsidRPr="00F40E8D" w14:paraId="1EBA42E3" w14:textId="77777777" w:rsidTr="002B76AD">
        <w:trPr>
          <w:jc w:val="center"/>
        </w:trPr>
        <w:tc>
          <w:tcPr>
            <w:tcW w:w="1233" w:type="dxa"/>
          </w:tcPr>
          <w:p w14:paraId="6E33305A" w14:textId="77777777" w:rsidR="00983117" w:rsidRPr="00F40E8D" w:rsidRDefault="00983117" w:rsidP="002B76AD">
            <w:pPr>
              <w:spacing w:after="60"/>
              <w:ind w:firstLine="0"/>
              <w:jc w:val="center"/>
            </w:pPr>
            <w:r w:rsidRPr="00F40E8D">
              <w:t>ПК/Р 2</w:t>
            </w:r>
          </w:p>
        </w:tc>
        <w:tc>
          <w:tcPr>
            <w:tcW w:w="1725" w:type="dxa"/>
          </w:tcPr>
          <w:p w14:paraId="3CD2CEA1" w14:textId="77777777" w:rsidR="00983117" w:rsidRPr="00F40E8D" w:rsidRDefault="00983117" w:rsidP="002B76AD">
            <w:pPr>
              <w:spacing w:after="60"/>
              <w:ind w:firstLine="0"/>
              <w:jc w:val="center"/>
            </w:pPr>
            <w:r w:rsidRPr="00F40E8D">
              <w:t>60</w:t>
            </w:r>
          </w:p>
        </w:tc>
        <w:tc>
          <w:tcPr>
            <w:tcW w:w="971" w:type="dxa"/>
          </w:tcPr>
          <w:p w14:paraId="7E4DB98C"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143</w:t>
            </w:r>
          </w:p>
        </w:tc>
        <w:tc>
          <w:tcPr>
            <w:tcW w:w="1276" w:type="dxa"/>
          </w:tcPr>
          <w:p w14:paraId="06D41F82"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0,011</w:t>
            </w:r>
          </w:p>
        </w:tc>
        <w:tc>
          <w:tcPr>
            <w:tcW w:w="1984" w:type="dxa"/>
          </w:tcPr>
          <w:p w14:paraId="12C96438"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1,72 ± 0,03</w:t>
            </w:r>
          </w:p>
        </w:tc>
        <w:tc>
          <w:tcPr>
            <w:tcW w:w="2268" w:type="dxa"/>
          </w:tcPr>
          <w:p w14:paraId="53166F57"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1,7 ± 0,25</w:t>
            </w:r>
          </w:p>
        </w:tc>
      </w:tr>
      <w:tr w:rsidR="00983117" w:rsidRPr="00F40E8D" w14:paraId="7D2DF410" w14:textId="77777777" w:rsidTr="002B76AD">
        <w:trPr>
          <w:jc w:val="center"/>
        </w:trPr>
        <w:tc>
          <w:tcPr>
            <w:tcW w:w="1233" w:type="dxa"/>
          </w:tcPr>
          <w:p w14:paraId="6AA4AF9E" w14:textId="77777777" w:rsidR="00983117" w:rsidRPr="00F40E8D" w:rsidRDefault="00983117" w:rsidP="002B76AD">
            <w:pPr>
              <w:spacing w:after="60"/>
              <w:ind w:firstLine="0"/>
              <w:jc w:val="center"/>
            </w:pPr>
            <w:r w:rsidRPr="00F40E8D">
              <w:t>ПК/Р 3</w:t>
            </w:r>
          </w:p>
        </w:tc>
        <w:tc>
          <w:tcPr>
            <w:tcW w:w="1725" w:type="dxa"/>
          </w:tcPr>
          <w:p w14:paraId="4AF2203B" w14:textId="77777777" w:rsidR="00983117" w:rsidRPr="00F40E8D" w:rsidRDefault="00983117" w:rsidP="002B76AD">
            <w:pPr>
              <w:spacing w:after="60"/>
              <w:ind w:firstLine="0"/>
              <w:jc w:val="center"/>
            </w:pPr>
            <w:r w:rsidRPr="00F40E8D">
              <w:t>65</w:t>
            </w:r>
          </w:p>
        </w:tc>
        <w:tc>
          <w:tcPr>
            <w:tcW w:w="971" w:type="dxa"/>
          </w:tcPr>
          <w:p w14:paraId="45CB5D7C"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120</w:t>
            </w:r>
          </w:p>
        </w:tc>
        <w:tc>
          <w:tcPr>
            <w:tcW w:w="1276" w:type="dxa"/>
          </w:tcPr>
          <w:p w14:paraId="25CE4706"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0,0094</w:t>
            </w:r>
          </w:p>
        </w:tc>
        <w:tc>
          <w:tcPr>
            <w:tcW w:w="1984" w:type="dxa"/>
          </w:tcPr>
          <w:p w14:paraId="75877703"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1,44 ± 0,03</w:t>
            </w:r>
          </w:p>
        </w:tc>
        <w:tc>
          <w:tcPr>
            <w:tcW w:w="2268" w:type="dxa"/>
          </w:tcPr>
          <w:p w14:paraId="68ED9304" w14:textId="77777777" w:rsidR="00983117" w:rsidRPr="00F40E8D" w:rsidRDefault="00983117" w:rsidP="002B76AD">
            <w:pPr>
              <w:pStyle w:val="af5"/>
              <w:spacing w:before="0" w:beforeAutospacing="0" w:after="60" w:afterAutospacing="0"/>
              <w:ind w:firstLine="0"/>
              <w:jc w:val="center"/>
              <w:rPr>
                <w:szCs w:val="28"/>
                <w:lang w:val="uk-UA"/>
              </w:rPr>
            </w:pPr>
            <w:r w:rsidRPr="00F40E8D">
              <w:rPr>
                <w:szCs w:val="28"/>
                <w:lang w:val="uk-UA"/>
              </w:rPr>
              <w:t>1,3 ± 0,2</w:t>
            </w:r>
          </w:p>
        </w:tc>
      </w:tr>
    </w:tbl>
    <w:p w14:paraId="2DE20373" w14:textId="77777777" w:rsidR="005C143A" w:rsidRPr="00F40E8D" w:rsidRDefault="005C143A" w:rsidP="005C143A">
      <w:pPr>
        <w:ind w:firstLine="0"/>
        <w:jc w:val="center"/>
      </w:pPr>
      <w:r w:rsidRPr="00F40E8D">
        <w:rPr>
          <w:noProof/>
          <w:lang w:eastAsia="ru-RU" w:bidi="ar-SA"/>
        </w:rPr>
        <w:lastRenderedPageBreak/>
        <w:drawing>
          <wp:inline distT="0" distB="0" distL="0" distR="0" wp14:anchorId="0C6294FF" wp14:editId="09B7006A">
            <wp:extent cx="5723650" cy="658219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К-Р.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23650" cy="6582197"/>
                    </a:xfrm>
                    <a:prstGeom prst="rect">
                      <a:avLst/>
                    </a:prstGeom>
                    <a:ln>
                      <a:noFill/>
                    </a:ln>
                    <a:extLst>
                      <a:ext uri="{53640926-AAD7-44D8-BBD7-CCE9431645EC}">
                        <a14:shadowObscured xmlns:a14="http://schemas.microsoft.com/office/drawing/2010/main"/>
                      </a:ext>
                    </a:extLst>
                  </pic:spPr>
                </pic:pic>
              </a:graphicData>
            </a:graphic>
          </wp:inline>
        </w:drawing>
      </w:r>
    </w:p>
    <w:p w14:paraId="52AB3023" w14:textId="7D8CC869" w:rsidR="005C143A" w:rsidRDefault="005C143A" w:rsidP="005C143A">
      <w:pPr>
        <w:pStyle w:val="affc"/>
        <w:rPr>
          <w:lang w:eastAsia="ru-RU"/>
        </w:rPr>
      </w:pPr>
      <w:r w:rsidRPr="00F40E8D">
        <w:rPr>
          <w:lang w:eastAsia="ru-RU"/>
        </w:rPr>
        <w:t>Рисунок 1.</w:t>
      </w:r>
      <w:r>
        <w:rPr>
          <w:lang w:eastAsia="ru-RU"/>
        </w:rPr>
        <w:t>8</w:t>
      </w:r>
      <w:r w:rsidRPr="00F40E8D">
        <w:rPr>
          <w:lang w:eastAsia="ru-RU"/>
        </w:rPr>
        <w:t xml:space="preserve"> – </w:t>
      </w:r>
      <w:r>
        <w:rPr>
          <w:lang w:eastAsia="ru-RU"/>
        </w:rPr>
        <w:t xml:space="preserve">Частотні залежності </w:t>
      </w:r>
      <w:r w:rsidRPr="00E547BC">
        <w:rPr>
          <w:lang w:eastAsia="ru-RU"/>
        </w:rPr>
        <w:t xml:space="preserve">амплітуди (а–в) та фази (г–е) фотоакустичного відгуку для композитних структур типу «поруватий кремній – рідина» з різним ступенем поруватості матриці: 48% (а, г), 60% (б, д) та 65% (в, е). </w:t>
      </w:r>
      <w:r w:rsidRPr="0022734F">
        <w:rPr>
          <w:lang w:val="ru-RU" w:eastAsia="ru-RU"/>
        </w:rPr>
        <w:t>Експериментальні точки відповідають збудженню синім та червоним випромінюванням</w:t>
      </w:r>
      <w:r>
        <w:rPr>
          <w:lang w:val="ru-RU" w:eastAsia="ru-RU"/>
        </w:rPr>
        <w:t xml:space="preserve"> поверхні зразк</w:t>
      </w:r>
      <w:r w:rsidR="005530C9">
        <w:rPr>
          <w:lang w:val="ru-RU" w:eastAsia="ru-RU"/>
        </w:rPr>
        <w:t>а</w:t>
      </w:r>
      <w:r>
        <w:rPr>
          <w:lang w:val="ru-RU" w:eastAsia="ru-RU"/>
        </w:rPr>
        <w:t xml:space="preserve"> (</w:t>
      </w:r>
      <w:r w:rsidRPr="0022734F">
        <w:rPr>
          <w:lang w:val="ru-RU" w:eastAsia="ru-RU"/>
        </w:rPr>
        <w:t>фронтальн</w:t>
      </w:r>
      <w:r>
        <w:rPr>
          <w:lang w:val="ru-RU" w:eastAsia="ru-RU"/>
        </w:rPr>
        <w:t>а</w:t>
      </w:r>
      <w:r w:rsidRPr="0022734F">
        <w:rPr>
          <w:lang w:val="ru-RU" w:eastAsia="ru-RU"/>
        </w:rPr>
        <w:t xml:space="preserve"> геометрі</w:t>
      </w:r>
      <w:r>
        <w:rPr>
          <w:lang w:val="ru-RU" w:eastAsia="ru-RU"/>
        </w:rPr>
        <w:t>я ФА комірки)</w:t>
      </w:r>
      <w:r w:rsidRPr="0022734F">
        <w:rPr>
          <w:lang w:val="ru-RU" w:eastAsia="ru-RU"/>
        </w:rPr>
        <w:t xml:space="preserve">; </w:t>
      </w:r>
      <w:r w:rsidR="005E68A3">
        <w:rPr>
          <w:lang w:val="ru-RU" w:eastAsia="ru-RU"/>
        </w:rPr>
        <w:t>криві</w:t>
      </w:r>
      <w:r w:rsidRPr="0022734F">
        <w:rPr>
          <w:lang w:val="ru-RU" w:eastAsia="ru-RU"/>
        </w:rPr>
        <w:t xml:space="preserve"> відображають результати </w:t>
      </w:r>
      <w:r w:rsidR="005E68A3">
        <w:rPr>
          <w:lang w:val="ru-RU" w:eastAsia="ru-RU"/>
        </w:rPr>
        <w:t>чисельного</w:t>
      </w:r>
      <w:r w:rsidRPr="0022734F">
        <w:rPr>
          <w:lang w:val="ru-RU" w:eastAsia="ru-RU"/>
        </w:rPr>
        <w:t xml:space="preserve"> моделювання.</w:t>
      </w:r>
      <w:r>
        <w:rPr>
          <w:lang w:val="ru-RU" w:eastAsia="ru-RU"/>
        </w:rPr>
        <w:t xml:space="preserve"> </w:t>
      </w:r>
    </w:p>
    <w:p w14:paraId="3089073D" w14:textId="46E88DAA" w:rsidR="00680D95" w:rsidRPr="00F40E8D" w:rsidRDefault="00713319" w:rsidP="00680D95">
      <w:pPr>
        <w:ind w:firstLine="709"/>
        <w:rPr>
          <w:rFonts w:eastAsia="Calibri"/>
          <w:szCs w:val="28"/>
        </w:rPr>
      </w:pPr>
      <w:r>
        <w:rPr>
          <w:rFonts w:eastAsia="Calibri"/>
          <w:szCs w:val="28"/>
        </w:rPr>
        <w:lastRenderedPageBreak/>
        <w:t>Відмітимо, що п</w:t>
      </w:r>
      <w:r w:rsidR="00680D95" w:rsidRPr="00F40E8D">
        <w:rPr>
          <w:rFonts w:eastAsia="Calibri"/>
          <w:szCs w:val="28"/>
        </w:rPr>
        <w:t xml:space="preserve">ри розрахунку теплопровідності композитної системи ПК/Р використовувався наступний вираз </w:t>
      </w:r>
      <w:r>
        <w:rPr>
          <w:rFonts w:eastAsia="Calibri"/>
          <w:szCs w:val="28"/>
        </w:rPr>
        <w:t xml:space="preserve">для </w:t>
      </w:r>
      <w:r w:rsidR="00680D95" w:rsidRPr="00F40E8D">
        <w:rPr>
          <w:rFonts w:eastAsia="Calibri"/>
          <w:szCs w:val="28"/>
        </w:rPr>
        <w:t>розрахунку її об’ємної теплоємності:</w:t>
      </w:r>
    </w:p>
    <w:tbl>
      <w:tblPr>
        <w:tblStyle w:val="aff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893"/>
      </w:tblGrid>
      <w:tr w:rsidR="00680D95" w:rsidRPr="00F40E8D" w14:paraId="52D1C318" w14:textId="77777777" w:rsidTr="00680D95">
        <w:tc>
          <w:tcPr>
            <w:tcW w:w="9039" w:type="dxa"/>
            <w:vAlign w:val="center"/>
          </w:tcPr>
          <w:bookmarkStart w:id="14" w:name="_Hlk10979013"/>
          <w:bookmarkStart w:id="15" w:name="_Hlk10805379"/>
          <w:bookmarkEnd w:id="13"/>
          <w:p w14:paraId="13E78DA6" w14:textId="77777777" w:rsidR="00680D95" w:rsidRPr="00F40E8D" w:rsidRDefault="00385741" w:rsidP="00680D95">
            <w:pPr>
              <w:spacing w:line="480" w:lineRule="auto"/>
              <w:ind w:firstLine="0"/>
              <w:jc w:val="center"/>
              <w:rPr>
                <w:szCs w:val="28"/>
              </w:rPr>
            </w:p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пк/р</m:t>
                  </m:r>
                </m:sub>
              </m:sSub>
              <w:bookmarkEnd w:id="14"/>
              <m:r>
                <w:rPr>
                  <w:rFonts w:ascii="Cambria Math" w:hAnsi="Cambria Math"/>
                  <w:szCs w:val="28"/>
                </w:rPr>
                <m:t>=</m:t>
              </m:r>
              <m:d>
                <m:dPr>
                  <m:ctrlPr>
                    <w:rPr>
                      <w:rFonts w:ascii="Cambria Math" w:hAnsi="Cambria Math"/>
                      <w:i/>
                      <w:szCs w:val="28"/>
                    </w:rPr>
                  </m:ctrlPr>
                </m:dPr>
                <m:e>
                  <m:r>
                    <w:rPr>
                      <w:rFonts w:ascii="Cambria Math" w:hAnsi="Cambria Math"/>
                      <w:szCs w:val="28"/>
                    </w:rPr>
                    <m:t>1-ϕ</m:t>
                  </m:r>
                </m:e>
              </m:d>
              <w:bookmarkStart w:id="16" w:name="_Hlk10813833"/>
              <m:sSub>
                <m:sSubPr>
                  <m:ctrlPr>
                    <w:rPr>
                      <w:rFonts w:ascii="Cambria Math" w:hAnsi="Cambria Math"/>
                      <w:i/>
                      <w:szCs w:val="28"/>
                    </w:rPr>
                  </m:ctrlPr>
                </m:sSubPr>
                <m:e>
                  <m:r>
                    <w:rPr>
                      <w:rFonts w:ascii="Cambria Math" w:hAnsi="Cambria Math"/>
                      <w:szCs w:val="28"/>
                    </w:rPr>
                    <m:t>ρ</m:t>
                  </m:r>
                </m:e>
                <m:sub>
                  <m:r>
                    <w:rPr>
                      <w:rFonts w:ascii="Cambria Math" w:hAnsi="Cambria Math"/>
                      <w:szCs w:val="28"/>
                    </w:rPr>
                    <m:t>c-Si</m:t>
                  </m:r>
                </m:sub>
              </m:sSub>
              <w:bookmarkEnd w:id="16"/>
              <m:sSub>
                <m:sSubPr>
                  <m:ctrlPr>
                    <w:rPr>
                      <w:rFonts w:ascii="Cambria Math" w:hAnsi="Cambria Math"/>
                      <w:i/>
                      <w:szCs w:val="28"/>
                    </w:rPr>
                  </m:ctrlPr>
                </m:sSubPr>
                <m:e>
                  <m:r>
                    <w:rPr>
                      <w:rFonts w:ascii="Cambria Math" w:hAnsi="Cambria Math"/>
                      <w:szCs w:val="28"/>
                    </w:rPr>
                    <m:t>с</m:t>
                  </m:r>
                </m:e>
                <m:sub>
                  <m:r>
                    <w:rPr>
                      <w:rFonts w:ascii="Cambria Math" w:hAnsi="Cambria Math"/>
                      <w:szCs w:val="28"/>
                    </w:rPr>
                    <m:t>c-Si</m:t>
                  </m:r>
                </m:sub>
              </m:sSub>
              <m:r>
                <w:rPr>
                  <w:rFonts w:ascii="Cambria Math" w:hAnsi="Cambria Math"/>
                  <w:szCs w:val="28"/>
                </w:rPr>
                <m:t>+ξϕ</m:t>
              </m:r>
              <m:sSub>
                <m:sSubPr>
                  <m:ctrlPr>
                    <w:rPr>
                      <w:rFonts w:ascii="Cambria Math" w:hAnsi="Cambria Math"/>
                      <w:i/>
                      <w:szCs w:val="28"/>
                    </w:rPr>
                  </m:ctrlPr>
                </m:sSubPr>
                <m:e>
                  <m:r>
                    <w:rPr>
                      <w:rFonts w:ascii="Cambria Math" w:hAnsi="Cambria Math"/>
                      <w:szCs w:val="28"/>
                    </w:rPr>
                    <m:t>ρ</m:t>
                  </m:r>
                </m:e>
                <m:sub>
                  <m:r>
                    <w:rPr>
                      <w:rFonts w:ascii="Cambria Math" w:hAnsi="Cambria Math"/>
                      <w:szCs w:val="28"/>
                    </w:rPr>
                    <m:t>м</m:t>
                  </m:r>
                </m:sub>
              </m:sSub>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m:t>
                  </m:r>
                </m:sub>
              </m:sSub>
            </m:oMath>
            <w:r w:rsidR="00680D95" w:rsidRPr="00F40E8D">
              <w:rPr>
                <w:szCs w:val="28"/>
              </w:rPr>
              <w:t>,</w:t>
            </w:r>
            <w:bookmarkEnd w:id="15"/>
          </w:p>
        </w:tc>
        <w:tc>
          <w:tcPr>
            <w:tcW w:w="567" w:type="dxa"/>
            <w:vAlign w:val="center"/>
          </w:tcPr>
          <w:p w14:paraId="3531CEA8" w14:textId="77777777" w:rsidR="00680D95" w:rsidRPr="00F40E8D" w:rsidRDefault="00680D95" w:rsidP="00680D95">
            <w:pPr>
              <w:spacing w:line="480" w:lineRule="auto"/>
              <w:ind w:firstLine="0"/>
              <w:jc w:val="center"/>
              <w:rPr>
                <w:rFonts w:eastAsia="Calibri"/>
                <w:szCs w:val="28"/>
              </w:rPr>
            </w:pPr>
            <w:r w:rsidRPr="00F40E8D">
              <w:rPr>
                <w:rFonts w:eastAsia="Calibri"/>
                <w:szCs w:val="28"/>
              </w:rPr>
              <w:t>(1.12)</w:t>
            </w:r>
          </w:p>
        </w:tc>
      </w:tr>
    </w:tbl>
    <w:p w14:paraId="5436552C" w14:textId="2AC0FFC4" w:rsidR="00680D95" w:rsidRPr="00F40E8D" w:rsidRDefault="00680D95" w:rsidP="00680D95">
      <w:pPr>
        <w:ind w:firstLine="0"/>
        <w:rPr>
          <w:rFonts w:eastAsia="Calibri"/>
          <w:szCs w:val="28"/>
        </w:rPr>
      </w:pPr>
      <w:bookmarkStart w:id="17" w:name="_Hlk10805421"/>
      <w:r w:rsidRPr="00F40E8D">
        <w:rPr>
          <w:rFonts w:eastAsia="Calibri"/>
          <w:szCs w:val="28"/>
        </w:rPr>
        <w:t xml:space="preserve">де значення індексів «пк/р, </w:t>
      </w:r>
      <w:r w:rsidR="00713319">
        <w:rPr>
          <w:rFonts w:eastAsia="Calibri"/>
          <w:szCs w:val="28"/>
        </w:rPr>
        <w:t>с-</w:t>
      </w:r>
      <m:oMath>
        <m:r>
          <w:rPr>
            <w:rFonts w:ascii="Cambria Math" w:hAnsi="Cambria Math"/>
            <w:szCs w:val="28"/>
          </w:rPr>
          <m:t>Si</m:t>
        </m:r>
      </m:oMath>
      <w:r w:rsidRPr="00F40E8D">
        <w:rPr>
          <w:rFonts w:eastAsia="Calibri"/>
          <w:szCs w:val="28"/>
        </w:rPr>
        <w:t>, м» вказують на відношення параметрів до композитної системи ПК/Р, монокристалічного кремнію, та масла МБП-12, відповідно.</w:t>
      </w:r>
    </w:p>
    <w:bookmarkEnd w:id="17"/>
    <w:p w14:paraId="653E2700" w14:textId="25600587" w:rsidR="00ED77B2" w:rsidRDefault="00F14176" w:rsidP="00E547BC">
      <w:pPr>
        <w:ind w:firstLine="709"/>
      </w:pPr>
      <w:r>
        <w:t>Д</w:t>
      </w:r>
      <w:r w:rsidR="00E547BC">
        <w:t>оцільно провести порівняльний аналіз впливу ступеня поруватості на ефективну теплопровідність як вихідних матриць ПК, так і наповнених рідиною композитів ПК/Р (</w:t>
      </w:r>
      <w:r>
        <w:t>дані</w:t>
      </w:r>
      <w:r w:rsidR="00E547BC">
        <w:t xml:space="preserve"> наведено на Рис. 1.9). Аналіз отриманих </w:t>
      </w:r>
      <w:r>
        <w:t>залежностей</w:t>
      </w:r>
      <w:r w:rsidR="00E547BC">
        <w:t xml:space="preserve"> демонструє суттєве зростання теплопровідності композитної системи </w:t>
      </w:r>
      <w:r>
        <w:t>(</w:t>
      </w:r>
      <w:r w:rsidR="00E547BC">
        <w:t>до двох разів</w:t>
      </w:r>
      <w:r>
        <w:t>)</w:t>
      </w:r>
      <w:r w:rsidR="00E547BC">
        <w:t xml:space="preserve"> відносно зразків ПК</w:t>
      </w:r>
      <w:r>
        <w:t xml:space="preserve"> при збільшенні поруватості вихідної матриці кремнію</w:t>
      </w:r>
      <w:r w:rsidR="00E547BC">
        <w:t>. Особливої уваги заслуговує той факт, що зафіксований приріст теплопровідності значно перевищує номінальне значення теплопровідності самої рідини-наповнювача (</w:t>
      </w:r>
      <w:r>
        <w:t xml:space="preserve">технічного </w:t>
      </w:r>
      <w:r w:rsidR="00E547BC">
        <w:t>масла). Така поведінка однозначно вказує на неадитивний механізм процесів теплопереносу в досліджуваних об'єктах. Це, в свою чергу, дозволяє зробити висновок про наявність у матриці складної архітектури</w:t>
      </w:r>
      <w:r>
        <w:t>, типової для структур фрактального типу</w:t>
      </w:r>
      <w:r w:rsidR="00E547BC">
        <w:t>, що включа</w:t>
      </w:r>
      <w:r>
        <w:t>ють</w:t>
      </w:r>
      <w:r w:rsidR="00E547BC">
        <w:t xml:space="preserve"> розгалужену систему нанопор нижчих порядків</w:t>
      </w:r>
      <w:r>
        <w:t xml:space="preserve"> </w:t>
      </w:r>
      <w:r w:rsidR="00ED77B2" w:rsidRPr="00F40E8D">
        <w:fldChar w:fldCharType="begin" w:fldLock="1"/>
      </w:r>
      <w:r w:rsidR="00E5403F">
        <w:instrText>ADDIN CSL_CITATION {"citationItems":[{"id":"ITEM-1","itemData":{"DOI":"10.1016/j.micromeso.2014.03.045","ISSN":"13871811","author":[{"dropping-particle":"","family":"Andrusenko","given":"D.","non-dropping-particle":"","parse-names":false,"suffix":""},{"dropping-particle":"","family":"Isaiev","given":"M.","non-dropping-particle":"","parse-names":false,"suffix":""},{"dropping-particle":"","family":"Tytarenko","given":"A.","non-dropping-particle":"","parse-names":false,"suffix":""},{"dropping-particle":"","family":"Lysenko","given":"V.","non-dropping-particle":"","parse-names":false,"suffix":""},{"dropping-particle":"","family":"Burbelo","given":"R.","non-dropping-particle":"","parse-names":false,"suffix":""}],"container-title":"Microporous and Mesoporous Materials","id":"ITEM-1","issued":{"date-parts":[["2014","8"]]},"page":"79-82","publisher":"Elsevier Inc.","title":"Size evaluation of the fine morphological features of porous nanostructures from the perturbation of heat transfer by a pore filling agent","type":"article-journal","volume":"194"},"uris":["http://www.mendeley.com/documents/?uuid=5c03371a-67e5-40c6-8eef-e8b1edb7e572"]}],"mendeley":{"formattedCitation":"[24]","plainTextFormattedCitation":"[24]","previouslyFormattedCitation":"[24]"},"properties":{"noteIndex":0},"schema":"https://github.com/citation-style-language/schema/raw/master/csl-citation.json"}</w:instrText>
      </w:r>
      <w:r w:rsidR="00ED77B2" w:rsidRPr="00F40E8D">
        <w:fldChar w:fldCharType="separate"/>
      </w:r>
      <w:r w:rsidR="00E5403F" w:rsidRPr="00E5403F">
        <w:rPr>
          <w:noProof/>
        </w:rPr>
        <w:t>[24]</w:t>
      </w:r>
      <w:r w:rsidR="00ED77B2" w:rsidRPr="00F40E8D">
        <w:fldChar w:fldCharType="end"/>
      </w:r>
      <w:r w:rsidR="00ED77B2" w:rsidRPr="00F40E8D">
        <w:t>.</w:t>
      </w:r>
    </w:p>
    <w:p w14:paraId="26D6B536" w14:textId="77777777" w:rsidR="001F2400" w:rsidRDefault="00F14176" w:rsidP="001F2400">
      <w:r>
        <w:t>Крім того, п</w:t>
      </w:r>
      <w:r w:rsidR="00E547BC">
        <w:t xml:space="preserve">орівняльний аналіз даних, представлених на </w:t>
      </w:r>
      <w:r w:rsidR="00E547BC" w:rsidRPr="00E1101D">
        <w:rPr>
          <w:bCs/>
        </w:rPr>
        <w:t>Рис. 1.</w:t>
      </w:r>
      <w:r w:rsidR="00E547BC">
        <w:rPr>
          <w:bCs/>
        </w:rPr>
        <w:t>9</w:t>
      </w:r>
      <w:r w:rsidR="00E547BC">
        <w:t xml:space="preserve">, демонструє високу збіжність між результатами чисельного моделювання та значеннями, отриманими за допомогою методу «критичної частоти». </w:t>
      </w:r>
      <w:r w:rsidR="001F2400" w:rsidRPr="001F2400">
        <w:t xml:space="preserve">Як буде показано далі, використання чисельного моделювання відкриває можливість для детального аналізу особливостей теплопереносу в різноманітних структурах на основі </w:t>
      </w:r>
      <w:r w:rsidR="001F2400">
        <w:t>поруватого кремнію різної морфології</w:t>
      </w:r>
      <w:r w:rsidR="001F2400" w:rsidRPr="001F2400">
        <w:t xml:space="preserve"> та композитів на його основі. </w:t>
      </w:r>
    </w:p>
    <w:p w14:paraId="674ED808" w14:textId="47DDE63E" w:rsidR="005C143A" w:rsidRPr="003606D6" w:rsidRDefault="005C143A" w:rsidP="001F2400">
      <w:pPr>
        <w:jc w:val="center"/>
        <w:rPr>
          <w:lang w:eastAsia="ru-RU"/>
        </w:rPr>
      </w:pPr>
      <w:r>
        <w:rPr>
          <w:noProof/>
          <w:lang w:eastAsia="ru-RU"/>
        </w:rPr>
        <w:lastRenderedPageBreak/>
        <w:drawing>
          <wp:inline distT="0" distB="0" distL="0" distR="0" wp14:anchorId="362D2B89" wp14:editId="1B66F93C">
            <wp:extent cx="4489234" cy="3420000"/>
            <wp:effectExtent l="0" t="0" r="698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9234" cy="3420000"/>
                    </a:xfrm>
                    <a:prstGeom prst="rect">
                      <a:avLst/>
                    </a:prstGeom>
                  </pic:spPr>
                </pic:pic>
              </a:graphicData>
            </a:graphic>
          </wp:inline>
        </w:drawing>
      </w:r>
    </w:p>
    <w:p w14:paraId="29DD38A7" w14:textId="551566FC" w:rsidR="004C4BD9" w:rsidRDefault="004C4BD9" w:rsidP="004C4BD9">
      <w:pPr>
        <w:pStyle w:val="affc"/>
      </w:pPr>
      <w:r>
        <w:rPr>
          <w:lang w:eastAsia="ru-RU"/>
        </w:rPr>
        <w:t>Рисунок</w:t>
      </w:r>
      <w:r w:rsidRPr="003606D6">
        <w:rPr>
          <w:lang w:eastAsia="ru-RU"/>
        </w:rPr>
        <w:t xml:space="preserve"> </w:t>
      </w:r>
      <w:r w:rsidR="00EE7FD5">
        <w:rPr>
          <w:lang w:eastAsia="ru-RU"/>
        </w:rPr>
        <w:t>1</w:t>
      </w:r>
      <w:r w:rsidRPr="003606D6">
        <w:rPr>
          <w:lang w:eastAsia="ru-RU"/>
        </w:rPr>
        <w:t>.</w:t>
      </w:r>
      <w:r w:rsidR="00625059">
        <w:rPr>
          <w:lang w:eastAsia="ru-RU"/>
        </w:rPr>
        <w:t>9</w:t>
      </w:r>
      <w:r>
        <w:rPr>
          <w:lang w:eastAsia="ru-RU"/>
        </w:rPr>
        <w:t xml:space="preserve"> –</w:t>
      </w:r>
      <w:r w:rsidRPr="003606D6">
        <w:rPr>
          <w:lang w:eastAsia="ru-RU"/>
        </w:rPr>
        <w:t xml:space="preserve"> </w:t>
      </w:r>
      <w:r w:rsidR="00E547BC" w:rsidRPr="00E547BC">
        <w:rPr>
          <w:lang w:eastAsia="ru-RU"/>
        </w:rPr>
        <w:t xml:space="preserve">Еволюція коефіцієнта теплопровідності зразків </w:t>
      </w:r>
      <w:r w:rsidR="001F2400">
        <w:rPr>
          <w:lang w:eastAsia="ru-RU"/>
        </w:rPr>
        <w:t>ПК</w:t>
      </w:r>
      <w:r w:rsidR="00E547BC" w:rsidRPr="00E547BC">
        <w:rPr>
          <w:lang w:eastAsia="ru-RU"/>
        </w:rPr>
        <w:t xml:space="preserve"> та композитів ПК/Р залежно від ступеня поруватості</w:t>
      </w:r>
      <w:r w:rsidR="00E547BC">
        <w:rPr>
          <w:lang w:eastAsia="ru-RU"/>
        </w:rPr>
        <w:t xml:space="preserve">, </w:t>
      </w:r>
      <w:r>
        <w:rPr>
          <w:lang w:eastAsia="ru-RU"/>
        </w:rPr>
        <w:t xml:space="preserve">розрахована згідно методу «критичної частоти» та </w:t>
      </w:r>
      <w:r w:rsidR="00E547BC" w:rsidRPr="00E547BC">
        <w:rPr>
          <w:lang w:eastAsia="ru-RU"/>
        </w:rPr>
        <w:t>чисельного моделювання розподілу теплового збурення в структур</w:t>
      </w:r>
      <w:r w:rsidR="001F2400">
        <w:rPr>
          <w:lang w:eastAsia="ru-RU"/>
        </w:rPr>
        <w:t>і</w:t>
      </w:r>
      <w:r w:rsidR="00E547BC" w:rsidRPr="00E547BC">
        <w:rPr>
          <w:lang w:eastAsia="ru-RU"/>
        </w:rPr>
        <w:t>.</w:t>
      </w:r>
    </w:p>
    <w:p w14:paraId="17F9017C" w14:textId="7B3F0A64" w:rsidR="003F48AD" w:rsidRPr="004D4A19" w:rsidRDefault="001732A5" w:rsidP="00AF748D">
      <w:pPr>
        <w:pStyle w:val="2"/>
      </w:pPr>
      <w:bookmarkStart w:id="18" w:name="_Toc217478404"/>
      <w:r>
        <w:t>Теплофізичні властивості масиву кремнієвих нанониток</w:t>
      </w:r>
      <w:r w:rsidR="00AF748D">
        <w:t xml:space="preserve"> </w:t>
      </w:r>
      <w:r>
        <w:t>(</w:t>
      </w:r>
      <w:r w:rsidR="00AF748D">
        <w:t>КНН</w:t>
      </w:r>
      <w:r>
        <w:t>)</w:t>
      </w:r>
      <w:r w:rsidR="00ED77B2">
        <w:t xml:space="preserve"> та композитних систем на їх основі</w:t>
      </w:r>
      <w:bookmarkEnd w:id="18"/>
    </w:p>
    <w:p w14:paraId="3B330A3E" w14:textId="1894CF0C" w:rsidR="00761C4F" w:rsidRPr="00761C4F" w:rsidRDefault="00761C4F" w:rsidP="00761C4F">
      <w:pPr>
        <w:ind w:firstLine="567"/>
        <w:rPr>
          <w:lang w:val="ru-RU"/>
        </w:rPr>
      </w:pPr>
      <w:bookmarkStart w:id="19" w:name="_Hlk10998251"/>
      <w:r w:rsidRPr="00761C4F">
        <w:rPr>
          <w:lang w:val="ru-RU"/>
        </w:rPr>
        <w:t>Окремим і надзвичайно перспективним класом поруватих напівпровідникових структур є кремнієві нанонитки (КНН). На відміну від поруватого кремнію, ці структури характеризуються впорядкованою геометрією та унікальним набором фізичних властивостей. Зокрема, завдяки ефектам багаторазового розсіювання та поглинання світла (</w:t>
      </w:r>
      <w:r>
        <w:rPr>
          <w:lang w:val="ru-RU"/>
        </w:rPr>
        <w:t>«</w:t>
      </w:r>
      <w:r w:rsidRPr="00761C4F">
        <w:rPr>
          <w:lang w:val="ru-RU"/>
        </w:rPr>
        <w:t>light trapping</w:t>
      </w:r>
      <w:r>
        <w:rPr>
          <w:lang w:val="ru-RU"/>
        </w:rPr>
        <w:t>»</w:t>
      </w:r>
      <w:r w:rsidRPr="00761C4F">
        <w:rPr>
          <w:lang w:val="ru-RU"/>
        </w:rPr>
        <w:t>), впорядковані масиви КНН демонструють надзвичайно низький коефіцієнт оптичного відбиття у видимому діапазоні, що робить їх пріоритетним матеріалом для створення високоефективних сонячних елементів та фотодетекторів</w:t>
      </w:r>
      <w:r w:rsidR="00C12933">
        <w:rPr>
          <w:lang w:val="ru-RU"/>
        </w:rPr>
        <w:t xml:space="preserve"> </w:t>
      </w:r>
      <w:r w:rsidR="00C12933">
        <w:rPr>
          <w:lang w:val="ru-RU"/>
        </w:rPr>
        <w:fldChar w:fldCharType="begin" w:fldLock="1"/>
      </w:r>
      <w:r w:rsidR="00D05689">
        <w:rPr>
          <w:lang w:val="ru-RU"/>
        </w:rPr>
        <w:instrText>ADDIN CSL_CITATION {"citationItems":[{"id":"ITEM-1","itemData":{"DOI":"10.1063/1.2821113","ISBN":"0003-6951","ISSN":"00036951","abstract":"Silicon nanowire-based solar cells on metal foil are described. The\\nkey benefits of such devices are\\n\\ndiscussed, followed by optical reflectance, current-voltage, and external\\nquantum efficiency data for\\n\\na cell design employing a thin amorphous silicon layer deposited on\\nthe nanowire array to form the\\n\\np-n junction. A promising current density of 1.6 mA/cm2 for 1.8 cm2\\ncells was obtained, and a\\n\\nbroad external quantum efficiency was measured with a maximum value\\nof 12% at 690 nm. The\\n\\noptical reflectance of the silicon nanowire solar cells is reduced\\nby one to two orders of magnitude\\n\\ncompared to planar cells.","author":[{"dropping-particle":"","family":"Tsakalakos","given":"L.","non-dropping-particle":"","parse-names":false,"suffix":""},{"dropping-particle":"","family":"Balch","given":"J.","non-dropping-particle":"","parse-names":false,"suffix":""},{"dropping-particle":"","family":"Fronheiser","given":"J.","non-dropping-particle":"","parse-names":false,"suffix":""},{"dropping-particle":"","family":"Korevaar","given":"B. a.","non-dropping-particle":"","parse-names":false,"suffix":""},{"dropping-particle":"","family":"Sulima","given":"O.","non-dropping-particle":"","parse-names":false,"suffix":""},{"dropping-particle":"","family":"Rand","given":"J.","non-dropping-particle":"","parse-names":false,"suffix":""}],"container-title":"Applied Physics Letters","id":"ITEM-1","issue":"23","issued":{"date-parts":[["2007"]]},"page":"1-3","title":"Silicon nanowire solar cells","type":"article-journal","volume":"91"},"uris":["http://www.mendeley.com/documents/?uuid=7cc05098-7c5a-48ab-a302-14895e4c84eb"]},{"id":"ITEM-2","itemData":{"DOI":"10.1134/S1063782614120082","ISSN":"1063-7826","author":[{"dropping-particle":"","family":"Gonchar","given":"K. a.","non-dropping-particle":"","parse-names":false,"suffix":""},{"dropping-particle":"","family":"Osminkina","given":"L. a.","non-dropping-particle":"","parse-names":false,"suffix":""},{"dropping-particle":"","family":"Sivakov","given":"V.","non-dropping-particle":"","parse-names":false,"suffix":""},{"dropping-particle":"","family":"Lysenko","given":"V.","non-dropping-particle":"","parse-names":false,"suffix":""},{"dropping-particle":"","family":"Timoshenko","given":"V. Yu.","non-dropping-particle":"","parse-names":false,"suffix":""}],"container-title":"Semiconductors","id":"ITEM-2","issue":"12","issued":{"date-parts":[["2014"]]},"page":"1613-1618","title":"Optical properties of nanowire structures produced by the metal-assisted chemical etching of lightly doped silicon crystal wafers","type":"article-journal","volume":"48"},"uris":["http://www.mendeley.com/documents/?uuid=9628b56b-fc1c-4b87-abcb-ffcfd1a8bad6"]}],"mendeley":{"formattedCitation":"[40,41]","plainTextFormattedCitation":"[40,41]","previouslyFormattedCitation":"[40,41]"},"properties":{"noteIndex":0},"schema":"https://github.com/citation-style-language/schema/raw/master/csl-citation.json"}</w:instrText>
      </w:r>
      <w:r w:rsidR="00C12933">
        <w:rPr>
          <w:lang w:val="ru-RU"/>
        </w:rPr>
        <w:fldChar w:fldCharType="separate"/>
      </w:r>
      <w:r w:rsidR="00D05689" w:rsidRPr="00D05689">
        <w:rPr>
          <w:noProof/>
          <w:lang w:val="ru-RU"/>
        </w:rPr>
        <w:t>[40,41]</w:t>
      </w:r>
      <w:r w:rsidR="00C12933">
        <w:rPr>
          <w:lang w:val="ru-RU"/>
        </w:rPr>
        <w:fldChar w:fldCharType="end"/>
      </w:r>
      <w:r w:rsidRPr="00761C4F">
        <w:rPr>
          <w:lang w:val="ru-RU"/>
        </w:rPr>
        <w:t>.</w:t>
      </w:r>
    </w:p>
    <w:p w14:paraId="4A9D8F42" w14:textId="77777777" w:rsidR="00F66DC6" w:rsidRDefault="00761C4F" w:rsidP="00761C4F">
      <w:pPr>
        <w:ind w:firstLine="567"/>
        <w:rPr>
          <w:lang w:val="ru-RU"/>
        </w:rPr>
      </w:pPr>
      <w:r w:rsidRPr="00761C4F">
        <w:rPr>
          <w:lang w:val="ru-RU"/>
        </w:rPr>
        <w:lastRenderedPageBreak/>
        <w:t xml:space="preserve">Останнім часом </w:t>
      </w:r>
      <w:r w:rsidR="00B97C4A">
        <w:rPr>
          <w:lang w:val="ru-RU"/>
        </w:rPr>
        <w:t>увага</w:t>
      </w:r>
      <w:r w:rsidRPr="00761C4F">
        <w:rPr>
          <w:lang w:val="ru-RU"/>
        </w:rPr>
        <w:t xml:space="preserve"> наукових досліджень зміщується в бік вивчення особливостей теплового транспорту в таких структурах. У літературі наводяться дані щодо оцінки теплопровідності як масивів КНН</w:t>
      </w:r>
      <w:r w:rsidR="00C12933">
        <w:rPr>
          <w:lang w:val="ru-RU"/>
        </w:rPr>
        <w:t xml:space="preserve"> </w:t>
      </w:r>
      <w:r w:rsidR="00C12933">
        <w:fldChar w:fldCharType="begin" w:fldLock="1"/>
      </w:r>
      <w:r w:rsidR="00D05689">
        <w:instrText>ADDIN CSL_CITATION {"citationItems":[{"id":"ITEM-1","itemData":{"DOI":"10.1088/0957-4484/24/50/505718","ISSN":"1361-6528","PMID":"24285219","abstract":"Vertically aligned single-crystal silicon nanowire arrays (SiNWs) with various lengths, surface roughnesses and porosities were fabricated with the metal-assisted chemical etching method. Using the laser flash technique and differential scanning calorimetry, we characterized the thermal conductivities of bulk SiNWs/Si/SiNWs sandwich-structured composites (SSCs) at room temperature (300 K). The results demonstrate that the thermal conductivities of SSCs notably decrease with increases in the length, surface roughness and porosity of SiNWs. Furthermore, based on the series thermal-resistance model, we calculated the thermal conductivity of porous SiNWs to be as low as 1.68 W m(-1) K(-1) at 300 K. Considering the remarkable phonon scattering from the diameter, surface roughness and porosity of SiNWs, leading to a significant reduction of the thermal conductivity, SSCs and SiNWs could be applied to high-performance thermoelectric devices.","author":[{"dropping-particle":"","family":"Zhang","given":"Ting","non-dropping-particle":"","parse-names":false,"suffix":""},{"dropping-particle":"","family":"Wu","given":"Shao-long","non-dropping-particle":"","parse-names":false,"suffix":""},{"dropping-particle":"","family":"Zheng","given":"Rui-ting","non-dropping-particle":"","parse-names":false,"suffix":""},{"dropping-particle":"","family":"Cheng","given":"Guo-an","non-dropping-particle":"","parse-names":false,"suffix":""}],"container-title":"Nanotechnology","id":"ITEM-1","issue":"50","issued":{"date-parts":[["2013"]]},"page":"505718","title":"Significant reduction of thermal conductivity in silicon nanowire arrays.","type":"article-journal","volume":"24"},"uris":["http://www.mendeley.com/documents/?uuid=0b08b083-d1f7-41a0-97fa-33bd498223dd"]},{"id":"ITEM-2","itemData":{"DOI":"10.1007/s00340-015-6233-7","ISSN":"0946-2171","author":[{"dropping-particle":"","family":"Rodichkina","given":"S. P.","non-dropping-particle":"","parse-names":false,"suffix":""},{"dropping-particle":"","family":"Osminkina","given":"L. a.","non-dropping-particle":"","parse-names":false,"suffix":""},{"dropping-particle":"","family":"Isaiev","given":"M.","non-dropping-particle":"","parse-names":false,"suffix":""},{"dropping-particle":"V.","family":"Pavlikov","given":"a.","non-dropping-particle":"","parse-names":false,"suffix":""},{"dropping-particle":"V.","family":"Zoteev","given":"a.","non-dropping-particle":"","parse-names":false,"suffix":""},{"dropping-particle":"","family":"Georgobiani","given":"V. a.","non-dropping-particle":"","parse-names":false,"suffix":""},{"dropping-particle":"","family":"Gonchar","given":"K. a.","non-dropping-particle":"","parse-names":false,"suffix":""},{"dropping-particle":"","family":"Vasiliev","given":"a. N.","non-dropping-particle":"","parse-names":false,"suffix":""},{"dropping-particle":"","family":"Timoshenko","given":"V. Yu.","non-dropping-particle":"","parse-names":false,"suffix":""}],"container-title":"Applied Physics B","id":"ITEM-2","issue":"3","issued":{"date-parts":[["2015","12","5"]]},"page":"337-344","publisher":"Springer Berlin Heidelberg","title":"Raman diagnostics of photoinduced heating of silicon nanowires prepared by metal-assisted chemical etching","type":"article-journal","volume":"121"},"uris":["http://www.mendeley.com/documents/?uuid=0a86fcd6-9af7-4293-979d-5190265d5255"]},{"id":"ITEM-3","itemData":{"DOI":"10.1063/1.4973737","ISBN":"0121030121","ISSN":"00036951","abstract":"Anisotropic nanomaterials possess interesting thermal transport properties because they allow orientation of heat fluxes along preferential directions due to a high ratio (up to three orders of magnitude) between their in-plane and cross-plane thermal conductivities. Among different techniques allowing thermal conductivity evaluation, micro-Raman scattering is known to be one of the most efficient contactless measurement approaches. In this letter, an experimental approach based on Raman scattering measurements with variable laser spot sizes is reported. Correlation between experimental and calculated thermal resistances of one-dimensional nanocrystalline solids allows a simultaneous estimation of their in-plane and cross-plane thermal conductivities. In particular, our measurement approach is illustrated to be applied for anisotropic thermal conductivity evaluation of silicon nanowire arrays.","author":[{"dropping-particle":"","family":"Isaiev","given":"Mykola","non-dropping-particle":"","parse-names":false,"suffix":""},{"dropping-particle":"","family":"Didukh","given":"Oles","non-dropping-particle":"","parse-names":false,"suffix":""},{"dropping-particle":"","family":"Nychyporuk","given":"Tetyana","non-dropping-particle":"","parse-names":false,"suffix":""},{"dropping-particle":"","family":"Timoshenko","given":"Victor","non-dropping-particle":"","parse-names":false,"suffix":""},{"dropping-particle":"","family":"Lysenko","given":"Vladimir","non-dropping-particle":"","parse-names":false,"suffix":""}],"container-title":"Applied Physics Letters","id":"ITEM-3","issue":"1","issued":{"date-parts":[["2017"]]},"title":"Anisotropic heat conduction in silicon nanowire network revealed by Raman scattering","type":"article-journal","volume":"110"},"uris":["http://www.mendeley.com/documents/?uuid=0b456ab6-bb52-4677-9e9f-dc8eff5a8a59"]},{"id":"ITEM-4","itemData":{"DOI":"10.1186/1556-276X-7-554","ISSN":"Nanoscale Research Letters","author":[{"dropping-particle":"","family":"Weisse","given":"Jeffrey M","non-dropping-particle":"","parse-names":false,"suffix":""},{"dropping-particle":"","family":"Marconnet","given":"Amy M","non-dropping-particle":"","parse-names":false,"suffix":""},{"dropping-particle":"","family":"Kim","given":"Dong Rip","non-dropping-particle":"","parse-names":false,"suffix":""},{"dropping-particle":"","family":"Rao","given":"Pratap M","non-dropping-particle":"","parse-names":false,"suffix":""},{"dropping-particle":"","family":"Panzer","given":"Matthew A","non-dropping-particle":"","parse-names":false,"suffix":""},{"dropping-particle":"","family":"Goodson","given":"Kenneth E","non-dropping-particle":"","parse-names":false,"suffix":""}],"container-title":"Nanoscale Research Letters","id":"ITEM-4","issue":"1","issued":{"date-parts":[["2012"]]},"page":"1","publisher":"Nanoscale Research Letters","title":"Thermal conductivity in porous silicon nanowire arrays","type":"article-journal","volume":"7"},"uris":["http://www.mendeley.com/documents/?uuid=cd459c07-2b44-4fce-8b09-9df9c85d735b"]}],"mendeley":{"formattedCitation":"[42–45]","plainTextFormattedCitation":"[42–45]","previouslyFormattedCitation":"[42–45]"},"properties":{"noteIndex":0},"schema":"https://github.com/citation-style-language/schema/raw/master/csl-citation.json"}</w:instrText>
      </w:r>
      <w:r w:rsidR="00C12933">
        <w:fldChar w:fldCharType="separate"/>
      </w:r>
      <w:r w:rsidR="00D05689" w:rsidRPr="00D05689">
        <w:rPr>
          <w:noProof/>
        </w:rPr>
        <w:t>[42–45]</w:t>
      </w:r>
      <w:r w:rsidR="00C12933">
        <w:fldChar w:fldCharType="end"/>
      </w:r>
      <w:r w:rsidRPr="00761C4F">
        <w:rPr>
          <w:lang w:val="ru-RU"/>
        </w:rPr>
        <w:t>, так і поодиноких нанониток</w:t>
      </w:r>
      <w:r w:rsidR="00C12933">
        <w:rPr>
          <w:lang w:val="ru-RU"/>
        </w:rPr>
        <w:t xml:space="preserve"> </w:t>
      </w:r>
      <w:r w:rsidR="00C12933">
        <w:rPr>
          <w:lang w:val="en-US"/>
        </w:rPr>
        <w:fldChar w:fldCharType="begin" w:fldLock="1"/>
      </w:r>
      <w:r w:rsidR="00D05689">
        <w:rPr>
          <w:lang w:val="en-US"/>
        </w:rPr>
        <w:instrText>ADDIN CSL_CITATION {"citationItems":[{"id":"ITEM-1","itemData":{"DOI":"10.1063/1.1616981","ISBN":"0003-6951","ISSN":"00036951","PMID":"162","abstract":"The thermal conductivities of individual single crystaline intrinsic Si nanowires with diameters of 22, 37, 56, and 115 nm were measured using a microfabricated suspended device over a temperature range of 20-320K. Although the nanowires had well-defined crystalline order, the thermal conductivity observed was more that two orders of magnitude lower than the bulk value. The strong diameter dependence of thermal conductivity in nanowires was ascribed to the increased phonon-boundary scattering and possible phonon spectrum modification.","author":[{"dropping-particle":"","family":"Li","given":"Deyu","non-dropping-particle":"","parse-names":false,"suffix":""},{"dropping-particle":"","family":"Wu","given":"Yiying","non-dropping-particle":"","parse-names":false,"suffix":""},{"dropping-particle":"","family":"Kim","given":"Philip","non-dropping-particle":"","parse-names":false,"suffix":""},{"dropping-particle":"","family":"Shi","given":"Li","non-dropping-particle":"","parse-names":false,"suffix":""},{"dropping-particle":"","family":"Yang","given":"Peidong","non-dropping-particle":"","parse-names":false,"suffix":""},{"dropping-particle":"","family":"Majumdar","given":"Arun","non-dropping-particle":"","parse-names":false,"suffix":""}],"container-title":"Applied Physics Letters","id":"ITEM-1","issue":"14","issued":{"date-parts":[["2003"]]},"page":"2934-2936","title":"Thermal conductivity of individual silicon nanowires","type":"article-journal","volume":"83"},"uris":["http://www.mendeley.com/documents/?uuid=0ff9e760-ec71-4b7f-a315-529a9678b415"]},{"id":"ITEM-2","itemData":{"DOI":"10.1038/srep41794","ISSN":"2045-2322","author":[{"dropping-particle":"","family":"Maire","given":"Jeremie","non-dropping-particle":"","parse-names":false,"suffix":""},{"dropping-particle":"","family":"Anufriev","given":"Roman","non-dropping-particle":"","parse-names":false,"suffix":""},{"dropping-particle":"","family":"Nomura","given":"Masahiro","non-dropping-particle":"","parse-names":false,"suffix":""}],"container-title":"Scientific Reports","id":"ITEM-2","issue":"1","issued":{"date-parts":[["2017","12","2"]]},"page":"41794","publisher":"Nature Publishing Group","title":"Ballistic thermal transport in silicon nanowires","type":"article-journal","volume":"7"},"uris":["http://www.mendeley.com/documents/?uuid=ef422b9b-0fa5-43a7-bc94-6b85497f6647"]},{"id":"ITEM-3","itemData":{"DOI":"10.1002/adfm.201702824","ISSN":"1616301X","abstract":"Porous materials provide a large surface-to-volume ratio, thereby providing a knob to alter fundamental properties in unprecedented ways. In thermal transport, porous nanomaterials can reduce thermal conductivity by not only enhancing phonon scattering from the boundaries of the pores and therefore decreasing the phonon mean free path, but also by reducing the phonon group velocity. Herein, a structure–property relationship is established by measuring the porosity and thermal conductivity of indi-vidual electrolessly etched single-crystalline silicon nanowires using a novel electron-beam heating technique. Such porous silicon nanowires exhibit extremely low diffusive thermal conductivity (as low as 0.33 W m −1 K −1 at 300 K for 43% porosity), even lower than that of amorphous silicon. The origin of such ultralow thermal conductivity is understood as a reduction in the phonon group velocity, experimentally verified by measuring the Young's modulus, as well as the smallest structural size ever reported in crystalline silicon (&lt;5 nm). Molecular dynamics simulations support the observation of a drastic reduction in thermal conductivity of silicon nanowires as a function of porosity. Such porous materials provide an intriguing platform to tune phonon transport, which can be useful in the design of functional materials toward electronics and nanoelectromechanical systems.","author":[{"dropping-particle":"","family":"Zhao","given":"Yunshan","non-dropping-particle":"","parse-names":false,"suffix":""},{"dropping-particle":"","family":"Yang","given":"Lina","non-dropping-particle":"","parse-names":false,"suffix":""},{"dropping-particle":"","family":"Kong","given":"Lingyu","non-dropping-particle":"","parse-names":false,"suffix":""},{"dropping-particle":"","family":"Nai","given":"Mui Hoon","non-dropping-particle":"","parse-names":false,"suffix":""},{"dropping-particle":"","family":"Liu","given":"Dan","non-dropping-particle":"","parse-names":false,"suffix":""},{"dropping-particle":"","family":"Wu","given":"Jing","non-dropping-particle":"","parse-names":false,"suffix":""},{"dropping-particle":"","family":"Liu","given":"Yi","non-dropping-particle":"","parse-names":false,"suffix":""},{"dropping-particle":"","family":"Chiam","given":"Sing Yang","non-dropping-particle":"","parse-names":false,"suffix":""},{"dropping-particle":"","family":"Chim","given":"Wai Kin","non-dropping-particle":"","parse-names":false,"suffix":""},{"dropping-particle":"","family":"Lim","given":"Chwee Teck","non-dropping-particle":"","parse-names":false,"suffix":""},{"dropping-particle":"","family":"Li","given":"Baowen","non-dropping-particle":"","parse-names":false,"suffix":""},{"dropping-particle":"","family":"Thong","given":"John T. L.","non-dropping-particle":"","parse-names":false,"suffix":""},{"dropping-particle":"","family":"Hippalgaonkar","given":"Kedar","non-dropping-particle":"","parse-names":false,"suffix":""}],"container-title":"Advanced Functional Materials","id":"ITEM-3","issue":"40","issued":{"date-parts":[["2017","10"]]},"page":"1702824","title":"Ultralow Thermal Conductivity of Single-Crystalline Porous Silicon Nanowires","type":"article-journal","volume":"27"},"uris":["http://www.mendeley.com/documents/?uuid=13845e00-51ee-4a72-96c3-aa97ebbf988d"]}],"mendeley":{"formattedCitation":"[46–48]","plainTextFormattedCitation":"[46–48]","previouslyFormattedCitation":"[46–48]"},"properties":{"noteIndex":0},"schema":"https://github.com/citation-style-language/schema/raw/master/csl-citation.json"}</w:instrText>
      </w:r>
      <w:r w:rsidR="00C12933">
        <w:rPr>
          <w:lang w:val="en-US"/>
        </w:rPr>
        <w:fldChar w:fldCharType="separate"/>
      </w:r>
      <w:r w:rsidR="00D05689" w:rsidRPr="00D05689">
        <w:rPr>
          <w:noProof/>
          <w:lang w:val="ru-RU"/>
        </w:rPr>
        <w:t>[46–48]</w:t>
      </w:r>
      <w:r w:rsidR="00C12933">
        <w:rPr>
          <w:lang w:val="en-US"/>
        </w:rPr>
        <w:fldChar w:fldCharType="end"/>
      </w:r>
      <w:r w:rsidRPr="00761C4F">
        <w:rPr>
          <w:lang w:val="ru-RU"/>
        </w:rPr>
        <w:t xml:space="preserve">. Проте </w:t>
      </w:r>
      <w:r w:rsidR="00F66DC6">
        <w:rPr>
          <w:lang w:val="ru-RU"/>
        </w:rPr>
        <w:t xml:space="preserve">якісна </w:t>
      </w:r>
      <w:r w:rsidRPr="00761C4F">
        <w:rPr>
          <w:lang w:val="ru-RU"/>
        </w:rPr>
        <w:t>діагностика теплофізичних параметрів цих об'єктів пов'язана з низкою методологічних труднощів. Головною проблемою є сильне розсіювання світла наноструктурованою поверхнею</w:t>
      </w:r>
      <w:r w:rsidR="00C12933">
        <w:rPr>
          <w:lang w:val="ru-RU"/>
        </w:rPr>
        <w:t xml:space="preserve"> </w:t>
      </w:r>
      <w:r w:rsidR="00C12933">
        <w:rPr>
          <w:lang w:val="ru-RU"/>
        </w:rPr>
        <w:fldChar w:fldCharType="begin" w:fldLock="1"/>
      </w:r>
      <w:r w:rsidR="00D05689">
        <w:rPr>
          <w:lang w:val="ru-RU"/>
        </w:rPr>
        <w:instrText>ADDIN CSL_CITATION {"citationItems":[{"id":"ITEM-1","itemData":{"DOI":"10.1021/nl0808076","ISSN":"1530-6984","abstract":"We experimentally investigate the optical properties of layers of InP, Si, and GaP nanowires, relevant for applications in solar cells. The nanowires are strongly photonic, resulting in a significant coupling mismatch with incident light due to multiple scattering. We identify a design principle for the effective suppression of reflective losses, based on the ratio of the nondiffusive absorption and diffusive scattering lengths. Using this principle, we demonstrate successful suppression of the hemispherical diffuse reflectance of InP nanowires to below that of the corresponding transparent effective medium. The design of light scattering in nanowire materials is of large importance for optimization of the external efficiency of nanowire-based photovoltaic devices.","author":[{"dropping-particle":"","family":"Muskens","given":"Otto L.","non-dropping-particle":"","parse-names":false,"suffix":""},{"dropping-particle":"","family":"Rivas","given":"Jaime Gómez","non-dropping-particle":"","parse-names":false,"suffix":""},{"dropping-particle":"","family":"Algra","given":"Rienk E.","non-dropping-particle":"","parse-names":false,"suffix":""},{"dropping-particle":"","family":"Bakkers","given":"Erik P. A. M.","non-dropping-particle":"","parse-names":false,"suffix":""},{"dropping-particle":"","family":"Lagendijk","given":"Ad","non-dropping-particle":"","parse-names":false,"suffix":""}],"container-title":"Nano Letters","id":"ITEM-1","issue":"9","issued":{"date-parts":[["2008","9","10"]]},"page":"2638-2642","title":"Design of Light Scattering in Nanowire Materials for Photovoltaic Applications","type":"article-journal","volume":"8"},"uris":["http://www.mendeley.com/documents/?uuid=e6f9e9aa-d8a3-4898-a274-1d880026322c"]}],"mendeley":{"formattedCitation":"[49]","plainTextFormattedCitation":"[49]","previouslyFormattedCitation":"[49]"},"properties":{"noteIndex":0},"schema":"https://github.com/citation-style-language/schema/raw/master/csl-citation.json"}</w:instrText>
      </w:r>
      <w:r w:rsidR="00C12933">
        <w:rPr>
          <w:lang w:val="ru-RU"/>
        </w:rPr>
        <w:fldChar w:fldCharType="separate"/>
      </w:r>
      <w:r w:rsidR="00D05689" w:rsidRPr="00D05689">
        <w:rPr>
          <w:noProof/>
          <w:lang w:val="ru-RU"/>
        </w:rPr>
        <w:t>[49]</w:t>
      </w:r>
      <w:r w:rsidR="00C12933">
        <w:rPr>
          <w:lang w:val="ru-RU"/>
        </w:rPr>
        <w:fldChar w:fldCharType="end"/>
      </w:r>
      <w:r w:rsidRPr="00761C4F">
        <w:rPr>
          <w:lang w:val="ru-RU"/>
        </w:rPr>
        <w:t>, що ускладнює визначення оптичних характеристик, необхідних для розрахунків у класичних фототермічних методах. Крім того, деякі методики вимагають нанесення додаткових покриттів на поверхню, що є небажаним втручанням у структуру зразка</w:t>
      </w:r>
      <w:r w:rsidR="00C12933">
        <w:rPr>
          <w:lang w:val="ru-RU"/>
        </w:rPr>
        <w:t xml:space="preserve"> </w:t>
      </w:r>
      <w:r w:rsidR="00C12933">
        <w:fldChar w:fldCharType="begin" w:fldLock="1"/>
      </w:r>
      <w:r w:rsidR="00D05689">
        <w:instrText>ADDIN CSL_CITATION {"citationItems":[{"id":"ITEM-1","itemData":{"DOI":"10.1088/0957-4484/24/50/505718","ISSN":"1361-6528","PMID":"24285219","abstract":"Vertically aligned single-crystal silicon nanowire arrays (SiNWs) with various lengths, surface roughnesses and porosities were fabricated with the metal-assisted chemical etching method. Using the laser flash technique and differential scanning calorimetry, we characterized the thermal conductivities of bulk SiNWs/Si/SiNWs sandwich-structured composites (SSCs) at room temperature (300 K). The results demonstrate that the thermal conductivities of SSCs notably decrease with increases in the length, surface roughness and porosity of SiNWs. Furthermore, based on the series thermal-resistance model, we calculated the thermal conductivity of porous SiNWs to be as low as 1.68 W m(-1) K(-1) at 300 K. Considering the remarkable phonon scattering from the diameter, surface roughness and porosity of SiNWs, leading to a significant reduction of the thermal conductivity, SSCs and SiNWs could be applied to high-performance thermoelectric devices.","author":[{"dropping-particle":"","family":"Zhang","given":"Ting","non-dropping-particle":"","parse-names":false,"suffix":""},{"dropping-particle":"","family":"Wu","given":"Shao-long","non-dropping-particle":"","parse-names":false,"suffix":""},{"dropping-particle":"","family":"Zheng","given":"Rui-ting","non-dropping-particle":"","parse-names":false,"suffix":""},{"dropping-particle":"","family":"Cheng","given":"Guo-an","non-dropping-particle":"","parse-names":false,"suffix":""}],"container-title":"Nanotechnology","id":"ITEM-1","issue":"50","issued":{"date-parts":[["2013"]]},"page":"505718","title":"Significant reduction of thermal conductivity in silicon nanowire arrays.","type":"article-journal","volume":"24"},"uris":["http://www.mendeley.com/documents/?uuid=0b08b083-d1f7-41a0-97fa-33bd498223dd"]},{"id":"ITEM-2","itemData":{"DOI":"10.1007/s00340-015-6233-7","ISSN":"0946-2171","author":[{"dropping-particle":"","family":"Rodichkina","given":"S. P.","non-dropping-particle":"","parse-names":false,"suffix":""},{"dropping-particle":"","family":"Osminkina","given":"L. a.","non-dropping-particle":"","parse-names":false,"suffix":""},{"dropping-particle":"","family":"Isaiev","given":"M.","non-dropping-particle":"","parse-names":false,"suffix":""},{"dropping-particle":"V.","family":"Pavlikov","given":"a.","non-dropping-particle":"","parse-names":false,"suffix":""},{"dropping-particle":"V.","family":"Zoteev","given":"a.","non-dropping-particle":"","parse-names":false,"suffix":""},{"dropping-particle":"","family":"Georgobiani","given":"V. a.","non-dropping-particle":"","parse-names":false,"suffix":""},{"dropping-particle":"","family":"Gonchar","given":"K. a.","non-dropping-particle":"","parse-names":false,"suffix":""},{"dropping-particle":"","family":"Vasiliev","given":"a. N.","non-dropping-particle":"","parse-names":false,"suffix":""},{"dropping-particle":"","family":"Timoshenko","given":"V. Yu.","non-dropping-particle":"","parse-names":false,"suffix":""}],"container-title":"Applied Physics B","id":"ITEM-2","issue":"3","issued":{"date-parts":[["2015","12","5"]]},"page":"337-344","publisher":"Springer Berlin Heidelberg","title":"Raman diagnostics of photoinduced heating of silicon nanowires prepared by metal-assisted chemical etching","type":"article-journal","volume":"121"},"uris":["http://www.mendeley.com/documents/?uuid=0a86fcd6-9af7-4293-979d-5190265d5255"]}],"mendeley":{"formattedCitation":"[42,43]","plainTextFormattedCitation":"[42,43]","previouslyFormattedCitation":"[42,43]"},"properties":{"noteIndex":0},"schema":"https://github.com/citation-style-language/schema/raw/master/csl-citation.json"}</w:instrText>
      </w:r>
      <w:r w:rsidR="00C12933">
        <w:fldChar w:fldCharType="separate"/>
      </w:r>
      <w:r w:rsidR="00D05689" w:rsidRPr="00D05689">
        <w:rPr>
          <w:noProof/>
        </w:rPr>
        <w:t>[42,43]</w:t>
      </w:r>
      <w:r w:rsidR="00C12933">
        <w:fldChar w:fldCharType="end"/>
      </w:r>
      <w:r w:rsidRPr="00761C4F">
        <w:rPr>
          <w:lang w:val="ru-RU"/>
        </w:rPr>
        <w:t>.</w:t>
      </w:r>
      <w:r w:rsidR="00C12933">
        <w:rPr>
          <w:lang w:val="ru-RU"/>
        </w:rPr>
        <w:t xml:space="preserve"> </w:t>
      </w:r>
      <w:r w:rsidRPr="00761C4F">
        <w:rPr>
          <w:lang w:val="ru-RU"/>
        </w:rPr>
        <w:t xml:space="preserve">Зазначені фактори можуть призводити до значних похибок або спотворення результатів вимірювань. </w:t>
      </w:r>
    </w:p>
    <w:p w14:paraId="23817AC1" w14:textId="06875A09" w:rsidR="00761C4F" w:rsidRPr="00B81F7D" w:rsidRDefault="00761C4F" w:rsidP="00761C4F">
      <w:pPr>
        <w:ind w:firstLine="567"/>
      </w:pPr>
      <w:r w:rsidRPr="00761C4F">
        <w:rPr>
          <w:lang w:val="ru-RU"/>
        </w:rPr>
        <w:t xml:space="preserve">У цьому контексті застосування розробленої </w:t>
      </w:r>
      <w:r w:rsidR="00F66DC6">
        <w:rPr>
          <w:lang w:val="ru-RU"/>
        </w:rPr>
        <w:t>ФА</w:t>
      </w:r>
      <w:r w:rsidRPr="00761C4F">
        <w:rPr>
          <w:lang w:val="ru-RU"/>
        </w:rPr>
        <w:t xml:space="preserve"> методики з газо-мікрофонною реєстрацією видається оптимальним рішенням</w:t>
      </w:r>
      <w:r>
        <w:rPr>
          <w:lang w:val="ru-RU"/>
        </w:rPr>
        <w:t xml:space="preserve"> для аналізу </w:t>
      </w:r>
      <w:r w:rsidR="00F66DC6">
        <w:rPr>
          <w:lang w:val="ru-RU"/>
        </w:rPr>
        <w:t>КНН</w:t>
      </w:r>
      <w:r w:rsidRPr="00761C4F">
        <w:rPr>
          <w:lang w:val="ru-RU"/>
        </w:rPr>
        <w:t>. Оскільки ФА сигнал визначається кількістю поглинутої енергії</w:t>
      </w:r>
      <w:r w:rsidR="00C12933">
        <w:rPr>
          <w:lang w:val="ru-RU"/>
        </w:rPr>
        <w:t xml:space="preserve"> </w:t>
      </w:r>
      <w:r w:rsidR="00C12933">
        <w:fldChar w:fldCharType="begin" w:fldLock="1"/>
      </w:r>
      <w:r w:rsidR="00D05689">
        <w:instrText>ADDIN CSL_CITATION {"citationItems":[{"id":"ITEM-1","itemData":{"DOI":"10.12973/ejac.2010.00096a","ISBN":"1306-3057","ISSN":"13063057","abstract":"Based on photoacoustic effect, photoacoustic spectroscopy is an unusual form of spectroscopy which uses both light and sound and is based on the absorption of electromagnetic radiation by analyte molecule. The absorbed energy is measured by detecting pressure fluctuations in the form of sound waves or shock pulses. A photoacoustic spectrum consists of a plot of the intensity of the acoustic signal detected by a microphone or a piezoelectric detector, against the excitation wavelength or another quantity related to the photon energy of the modulated excitation. It is a valuable source for data acquisition relating to absorption and material science studies.","author":[{"dropping-particle":"V","family":"Bageshwar","given":"Deepak","non-dropping-particle":"","parse-names":false,"suffix":""},{"dropping-particle":"","family":"Pawar","given":"Avinash S","non-dropping-particle":"","parse-names":false,"suffix":""},{"dropping-particle":"V","family":"Khanvilkar","given":"Vineeta","non-dropping-particle":"","parse-names":false,"suffix":""},{"dropping-particle":"","family":"Kadam","given":"Vilasrao J","non-dropping-particle":"","parse-names":false,"suffix":""}],"container-title":"Eurasian Journal of Analytical Chemistry","id":"ITEM-1","issue":"December 2009","issued":{"date-parts":[["2010"]]},"page":"187-203","title":"Photoacoustic Spectroscopy and Its Applications – A Tutorial Review","type":"article-journal","volume":"5"},"uris":["http://www.mendeley.com/documents/?uuid=19c93a5f-8c82-4777-9191-3521e8afcb40"]},{"id":"ITEM-2","itemData":{"DOI":"10.1070/QE2013v043n01ABEH014912","author":[{"dropping-particle":"","family":"Skvortsov","given":"L A","non-dropping-particle":"","parse-names":false,"suffix":""}],"container-title":"Quantum Electronics","id":"ITEM-2","issue":"1","issued":{"date-parts":[["2013"]]},"page":"1-13","title":"Laser photothermal spectroscopy of light-induced absorption","type":"article-journal","volume":"43"},"uris":["http://www.mendeley.com/documents/?uuid=deeb46c6-5c7e-4bf5-a793-4404043fce4b"]},{"id":"ITEM-3","itemData":{"DOI":"10.1063/1.4948946","ISSN":"0021-8979","abstract":"ï¿½ 2016 Author(s). There are a few methodologies for monitoring the in-situ formation of Porous Silicon (PS). One of the methodologies is photoacoustic. Previous works that reported the use of photoacoustic to study the PS formation do not provide the physical explanation of the origin of the signal. In this paper, a physical explanation of the origin of the photoacoustic signal during the PS etching is provided. The incident modulated radiation and changes in the reflectance are taken as thermal sources. In this paper, a useful methodology is proposed to determine the etching rate, porosity, and refractive index of a PS film by the determination of the sample thickness, using scanning electron microscopy images. This method was developed by carrying out two different experiments using the same anodization conditions. The first experiment consisted of growth of the samples with different etching times to prove the periodicity of the photoacoustic signal, while the second one considered the growth samples using three different wavelengths that are correlated with the period of the photoacoustic signal. The last experiment showed that the period of the photoacoustic signal is proportional to the laser wavelength.","author":[{"dropping-particle":"","family":"Ramirez-Gutierrez","given":"C. F.","non-dropping-particle":"","parse-names":false,"suffix":""},{"dropping-particle":"","family":"Castaño-Yepes","given":"J. D.","non-dropping-particle":"","parse-names":false,"suffix":""},{"dropping-particle":"","family":"Rodriguez-García","given":"M. E.","non-dropping-particle":"","parse-names":false,"suffix":""}],"container-title":"Journal of Applied Physics","id":"ITEM-3","issue":"18","issued":{"date-parts":[["2016","5","14"]]},"page":"185103","title":"In situ photoacoustic characterization for porous silicon growing: Detection principles","type":"article-journal","volume":"119"},"uris":["http://www.mendeley.com/documents/?uuid=33a09912-d11c-4da9-8c26-eab08fae4747"]}],"mendeley":{"formattedCitation":"[50–52]","plainTextFormattedCitation":"[50–52]","previouslyFormattedCitation":"[50–52]"},"properties":{"noteIndex":0},"schema":"https://github.com/citation-style-language/schema/raw/master/csl-citation.json"}</w:instrText>
      </w:r>
      <w:r w:rsidR="00C12933">
        <w:fldChar w:fldCharType="separate"/>
      </w:r>
      <w:r w:rsidR="00D05689" w:rsidRPr="00D05689">
        <w:rPr>
          <w:noProof/>
        </w:rPr>
        <w:t>[50–52]</w:t>
      </w:r>
      <w:r w:rsidR="00C12933">
        <w:fldChar w:fldCharType="end"/>
      </w:r>
      <w:r w:rsidRPr="00B81F7D">
        <w:t>, цей метод є менш чутливим до розсіювання світла, що дозволяє проводити коректне визначення ефективної теплопровідності масивів КНН без попередньої модифікації їхньої поверхні.</w:t>
      </w:r>
    </w:p>
    <w:bookmarkEnd w:id="19"/>
    <w:p w14:paraId="18404757" w14:textId="1D2EDBEC" w:rsidR="000D7156" w:rsidRDefault="000D7156" w:rsidP="000D7156">
      <w:pPr>
        <w:ind w:firstLine="567"/>
      </w:pPr>
      <w:r w:rsidRPr="000D7156">
        <w:rPr>
          <w:rFonts w:eastAsia="Calibri"/>
          <w:szCs w:val="28"/>
        </w:rPr>
        <w:t>Об’єктом дослідження в даній роботі виступали впорядковані масиви кремнієвих нанониток, синтезовані методом метал-стимульованого хімічного травлення (МСХТ)</w:t>
      </w:r>
      <w:r w:rsidR="00394140">
        <w:rPr>
          <w:rFonts w:eastAsia="Calibri"/>
          <w:szCs w:val="28"/>
        </w:rPr>
        <w:t xml:space="preserve"> </w:t>
      </w:r>
      <w:r w:rsidR="00394140">
        <w:rPr>
          <w:lang w:val="ru-RU" w:bidi="ar-SA"/>
        </w:rPr>
        <w:fldChar w:fldCharType="begin" w:fldLock="1"/>
      </w:r>
      <w:r w:rsidR="00D05689">
        <w:rPr>
          <w:lang w:val="ru-RU" w:bidi="ar-SA"/>
        </w:rPr>
        <w:instrText>ADDIN CSL_CITATION {"citationItems":[{"id":"ITEM-1","itemData":{"DOI":"10.1002/adma.201001784","ISBN":"1521-4095","ISSN":"09359648","PMID":"20859941","abstract":"This article presents an overview of the essential aspects in the fabrication of silicon and some silicon/germanium nanostructures by metal-assisted chemical etching. First, the basic process and mechanism of metal-assisted chemical etching is introduced. Then, the various influences of the noble metal, the etchant, temperature, illumination, and intrinsic properties of the silicon substrate (e.g., orientation, doping type, doping level) are presented. The anisotropic and the isotropic etching behaviors of silicon under various conditions are presented. Template-based metal-assisted chemical etching methods are introduced, including templates based on nanosphere lithography, anodic aluminum oxide masks, interference lithography, and block-copolymer masks. The metal-assisted chemical etching of other semiconductors is also introduced. A brief introduction to the application of Si nanostructures obtained by metal-assisted chemical etching is given, demonstrating the promising potential applications of metal-assisted chemical etching. Finally, some open questions in the understanding of metal-assisted chemical etching are compiled.","author":[{"dropping-particle":"","family":"Huang","given":"Zhipeng","non-dropping-particle":"","parse-names":false,"suffix":""},{"dropping-particle":"","family":"Geyer","given":"Nadine","non-dropping-particle":"","parse-names":false,"suffix":""},{"dropping-particle":"","family":"Werner","given":"Peter","non-dropping-particle":"","parse-names":false,"suffix":""},{"dropping-particle":"","family":"Boor","given":"Johannes","non-dropping-particle":"De","parse-names":false,"suffix":""},{"dropping-particle":"","family":"Gösele","given":"Ulrich","non-dropping-particle":"","parse-names":false,"suffix":""}],"container-title":"Advanced Materials","id":"ITEM-1","issue":"2","issued":{"date-parts":[["2011"]]},"page":"285-308","title":"Metal-assisted chemical etching of silicon: A review","type":"article-journal","volume":"23"},"uris":["http://www.mendeley.com/documents/?uuid=a834476d-3ecf-417f-9c2d-e62d23fa3161"]},{"id":"ITEM-2","itemData":{"DOI":"10.1016/j.nantod.2014.04.013","ISSN":"1878044X","abstract":"Silicon nanostructures exhibit promising application potentials in many fields in comparison with their bulk counterpart or other semiconductor nanostructures. Therefore, the exploiting of controllable fabrication methods of silicon nanostructures, and the exploring of further applications of silicon nanostructures gain extensive attentions. In this review, recent advances in metal-assisted chemical etching of silicon, a low-cost and versatile method enabling fine control over morphology feature of silicon nanostructures, are summarized. The overview concerning the applications of silicon nanostructures in the field of energy conversion and storage, and sensors are also presented. © 2014 The Authors.","author":[{"dropping-particle":"","family":"Han","given":"Hee","non-dropping-particle":"","parse-names":false,"suffix":""},{"dropping-particle":"","family":"Huang","given":"Zhipeng","non-dropping-particle":"","parse-names":false,"suffix":""},{"dropping-particle":"","family":"Lee","given":"Woo","non-dropping-particle":"","parse-names":false,"suffix":""}],"container-title":"Nano Today","id":"ITEM-2","issue":"3","issued":{"date-parts":[["2014"]]},"page":"271-304","publisher":"Elsevier Ltd","title":"Metal-assisted chemical etching of silicon and nanotechnology applications","type":"article-journal","volume":"9"},"uris":["http://www.mendeley.com/documents/?uuid=968067f4-b266-440c-9dbd-a1da751e514f"]},{"id":"ITEM-3","itemData":{"DOI":"10.1088/1757-899X/394/3/032102","ISSN":"1757-899X","author":[{"dropping-particle":"","family":"Dong","given":"Zhaoqing","non-dropping-particle":"","parse-names":false,"suffix":""},{"dropping-particle":"","family":"Rong","given":"Weibin","non-dropping-particle":"","parse-names":false,"suffix":""},{"dropping-particle":"","family":"Zhang","given":"Ye","non-dropping-particle":"","parse-names":false,"suffix":""},{"dropping-particle":"","family":"Deng","given":"Xijun","non-dropping-particle":"","parse-names":false,"suffix":""}],"container-title":"IOP Conference Series: Materials Science and Engineering","id":"ITEM-3","issue":"3","issued":{"date-parts":[["2018","8","7"]]},"page":"032102","title":"Light-Assisted MACE Method for the Control of Silicon Nanowire Morphology","type":"article-journal","volume":"394"},"uris":["http://www.mendeley.com/documents/?uuid=28df97ff-724f-4215-84f3-530d9e3d83e2"]}],"mendeley":{"formattedCitation":"[53–55]","plainTextFormattedCitation":"[53–55]","previouslyFormattedCitation":"[53–55]"},"properties":{"noteIndex":0},"schema":"https://github.com/citation-style-language/schema/raw/master/csl-citation.json"}</w:instrText>
      </w:r>
      <w:r w:rsidR="00394140">
        <w:rPr>
          <w:lang w:val="ru-RU" w:bidi="ar-SA"/>
        </w:rPr>
        <w:fldChar w:fldCharType="separate"/>
      </w:r>
      <w:r w:rsidR="00D05689" w:rsidRPr="00D05689">
        <w:rPr>
          <w:noProof/>
          <w:lang w:val="ru-RU" w:bidi="ar-SA"/>
        </w:rPr>
        <w:t>[53–55]</w:t>
      </w:r>
      <w:r w:rsidR="00394140">
        <w:rPr>
          <w:lang w:val="ru-RU" w:bidi="ar-SA"/>
        </w:rPr>
        <w:fldChar w:fldCharType="end"/>
      </w:r>
      <w:r w:rsidRPr="000D7156">
        <w:rPr>
          <w:rFonts w:eastAsia="Calibri"/>
          <w:szCs w:val="28"/>
        </w:rPr>
        <w:t>. У якості вихідного матеріалу використовувалися пластини монокристалічного кремнію p-типу провідності з орієнтацією поверхні (100). Для виявлення впливу концентрації носіїв заряду на властивості кінцевих структур було обрано дві групи підкладок: зі слабким (серія сКНН) та високим (серія вКНН) рівнем легування домішкою бору</w:t>
      </w:r>
      <w:r w:rsidR="003F48AD" w:rsidRPr="00691AF2">
        <w:rPr>
          <w:rFonts w:eastAsia="Calibri"/>
          <w:szCs w:val="28"/>
        </w:rPr>
        <w:t>.</w:t>
      </w:r>
      <w:r w:rsidR="003F48AD" w:rsidRPr="008E27AA">
        <w:rPr>
          <w:rFonts w:eastAsia="Calibri"/>
          <w:szCs w:val="28"/>
        </w:rPr>
        <w:t xml:space="preserve"> </w:t>
      </w:r>
      <w:r w:rsidR="003F48AD" w:rsidRPr="00691AF2">
        <w:rPr>
          <w:rFonts w:eastAsia="Calibri"/>
          <w:szCs w:val="28"/>
        </w:rPr>
        <w:t>Перед початком травлення КН</w:t>
      </w:r>
      <w:r w:rsidR="00C12933">
        <w:rPr>
          <w:rFonts w:eastAsia="Calibri"/>
          <w:szCs w:val="28"/>
        </w:rPr>
        <w:t>Н</w:t>
      </w:r>
      <w:r w:rsidR="003F48AD" w:rsidRPr="00691AF2">
        <w:rPr>
          <w:rFonts w:eastAsia="Calibri"/>
          <w:szCs w:val="28"/>
        </w:rPr>
        <w:t xml:space="preserve">, пластини занурювались у 2 % розчин плавикової кислоти (HF) на 60 с </w:t>
      </w:r>
      <w:r>
        <w:rPr>
          <w:rFonts w:eastAsia="Calibri"/>
          <w:szCs w:val="28"/>
        </w:rPr>
        <w:t xml:space="preserve">з метою видалення </w:t>
      </w:r>
      <w:r w:rsidRPr="000D7156">
        <w:rPr>
          <w:rFonts w:eastAsia="Calibri"/>
          <w:szCs w:val="28"/>
        </w:rPr>
        <w:t>природного оксиду з поверхні пластин</w:t>
      </w:r>
      <w:r w:rsidR="003F48AD" w:rsidRPr="00691AF2">
        <w:rPr>
          <w:rFonts w:eastAsia="Calibri"/>
          <w:szCs w:val="28"/>
        </w:rPr>
        <w:t>.</w:t>
      </w:r>
      <w:r w:rsidR="003F48AD">
        <w:rPr>
          <w:rFonts w:eastAsia="Calibri"/>
          <w:szCs w:val="28"/>
        </w:rPr>
        <w:t xml:space="preserve"> </w:t>
      </w:r>
      <w:r w:rsidRPr="000D7156">
        <w:rPr>
          <w:rFonts w:eastAsia="Calibri"/>
          <w:szCs w:val="28"/>
        </w:rPr>
        <w:t>Осадження наночастинок срібла (Ag) на підготовлену поверхню. Пластини витримувалися 60 с у розчині, що містив 5М HF та 0.02M</w:t>
      </w:r>
      <w:r>
        <w:rPr>
          <w:rFonts w:eastAsia="Calibri"/>
          <w:szCs w:val="28"/>
        </w:rPr>
        <w:t xml:space="preserve"> </w:t>
      </w:r>
      <w:r w:rsidR="003F48AD" w:rsidRPr="00691AF2">
        <w:rPr>
          <w:rFonts w:eastAsia="Calibri"/>
          <w:szCs w:val="28"/>
        </w:rPr>
        <w:t>AgNO</w:t>
      </w:r>
      <w:r w:rsidR="003F48AD" w:rsidRPr="00691AF2">
        <w:rPr>
          <w:rFonts w:eastAsia="Calibri"/>
          <w:szCs w:val="28"/>
          <w:vertAlign w:val="subscript"/>
        </w:rPr>
        <w:t>3</w:t>
      </w:r>
      <w:r w:rsidR="003F48AD" w:rsidRPr="00691AF2">
        <w:rPr>
          <w:rFonts w:eastAsia="Calibri"/>
          <w:szCs w:val="28"/>
        </w:rPr>
        <w:t xml:space="preserve"> у співвідношенні 1:1</w:t>
      </w:r>
      <w:r w:rsidR="003F48AD">
        <w:rPr>
          <w:rFonts w:eastAsia="Calibri"/>
          <w:szCs w:val="28"/>
        </w:rPr>
        <w:t xml:space="preserve">. </w:t>
      </w:r>
      <w:r w:rsidRPr="000D7156">
        <w:rPr>
          <w:rFonts w:eastAsia="Calibri"/>
          <w:szCs w:val="28"/>
        </w:rPr>
        <w:t xml:space="preserve">Основний етап хімічного </w:t>
      </w:r>
      <w:r w:rsidRPr="000D7156">
        <w:rPr>
          <w:rFonts w:eastAsia="Calibri"/>
          <w:szCs w:val="28"/>
        </w:rPr>
        <w:lastRenderedPageBreak/>
        <w:t>травлення проводився у суміші 5М HF та 30% перекису водню</w:t>
      </w:r>
      <w:r>
        <w:rPr>
          <w:rFonts w:eastAsia="Calibri"/>
          <w:szCs w:val="28"/>
        </w:rPr>
        <w:t xml:space="preserve">  </w:t>
      </w:r>
      <w:r w:rsidR="003F48AD">
        <w:rPr>
          <w:rFonts w:eastAsia="Calibri"/>
          <w:szCs w:val="28"/>
        </w:rPr>
        <w:t>(</w:t>
      </w:r>
      <w:r w:rsidR="003F48AD" w:rsidRPr="00691AF2">
        <w:rPr>
          <w:rFonts w:eastAsia="Calibri"/>
          <w:szCs w:val="28"/>
        </w:rPr>
        <w:t>H</w:t>
      </w:r>
      <w:r w:rsidR="003F48AD" w:rsidRPr="00691AF2">
        <w:rPr>
          <w:rFonts w:eastAsia="Calibri"/>
          <w:szCs w:val="28"/>
          <w:vertAlign w:val="subscript"/>
        </w:rPr>
        <w:t>2</w:t>
      </w:r>
      <w:r w:rsidR="003F48AD" w:rsidRPr="00691AF2">
        <w:rPr>
          <w:rFonts w:eastAsia="Calibri"/>
          <w:szCs w:val="28"/>
        </w:rPr>
        <w:t>O</w:t>
      </w:r>
      <w:r w:rsidR="003F48AD">
        <w:rPr>
          <w:rFonts w:eastAsia="Calibri"/>
          <w:szCs w:val="28"/>
          <w:vertAlign w:val="subscript"/>
        </w:rPr>
        <w:t>2</w:t>
      </w:r>
      <w:r w:rsidR="003F48AD">
        <w:rPr>
          <w:rFonts w:eastAsia="Calibri"/>
          <w:szCs w:val="28"/>
        </w:rPr>
        <w:t>) у</w:t>
      </w:r>
      <w:r w:rsidR="003F48AD" w:rsidRPr="00691AF2">
        <w:rPr>
          <w:rFonts w:eastAsia="Calibri"/>
          <w:szCs w:val="28"/>
        </w:rPr>
        <w:t xml:space="preserve"> співв</w:t>
      </w:r>
      <w:r w:rsidR="003F48AD" w:rsidRPr="008E27AA">
        <w:rPr>
          <w:rFonts w:eastAsia="Calibri"/>
          <w:szCs w:val="28"/>
        </w:rPr>
        <w:t>ідношенні 10:1</w:t>
      </w:r>
      <w:r>
        <w:rPr>
          <w:rFonts w:eastAsia="Calibri"/>
          <w:szCs w:val="28"/>
        </w:rPr>
        <w:t>.</w:t>
      </w:r>
      <w:r w:rsidRPr="000D7156">
        <w:t xml:space="preserve"> </w:t>
      </w:r>
      <w:r w:rsidRPr="000D7156">
        <w:rPr>
          <w:rFonts w:eastAsia="Calibri"/>
          <w:szCs w:val="28"/>
        </w:rPr>
        <w:t xml:space="preserve">Всі процеси відбувалися при кімнатній температурі. Часові інтервали травлення варіювалися для отримання </w:t>
      </w:r>
      <w:r>
        <w:rPr>
          <w:rFonts w:eastAsia="Calibri"/>
          <w:szCs w:val="28"/>
        </w:rPr>
        <w:t>масивів КНН різної товщини</w:t>
      </w:r>
      <w:r w:rsidRPr="000D7156">
        <w:rPr>
          <w:rFonts w:eastAsia="Calibri"/>
          <w:szCs w:val="28"/>
        </w:rPr>
        <w:t>:</w:t>
      </w:r>
      <w:r w:rsidRPr="000D7156">
        <w:t xml:space="preserve"> </w:t>
      </w:r>
    </w:p>
    <w:p w14:paraId="1C2F4E2D" w14:textId="2759B556" w:rsidR="000D7156" w:rsidRDefault="000D7156" w:rsidP="00661671">
      <w:pPr>
        <w:pStyle w:val="a5"/>
        <w:numPr>
          <w:ilvl w:val="0"/>
          <w:numId w:val="9"/>
        </w:numPr>
        <w:ind w:left="284" w:hanging="284"/>
      </w:pPr>
      <w:r w:rsidRPr="000D7156">
        <w:rPr>
          <w:rFonts w:eastAsia="Calibri"/>
          <w:szCs w:val="28"/>
        </w:rPr>
        <w:t>для слабколегованих зразків</w:t>
      </w:r>
      <w:r w:rsidRPr="000D7156">
        <w:t xml:space="preserve"> </w:t>
      </w:r>
      <w:r w:rsidRPr="00691AF2">
        <w:rPr>
          <w:rFonts w:eastAsia="Calibri"/>
          <w:szCs w:val="28"/>
        </w:rPr>
        <w:t>(</w:t>
      </w:r>
      <w:r w:rsidRPr="00EC486B">
        <w:rPr>
          <w:rFonts w:eastAsia="Calibri"/>
          <w:szCs w:val="28"/>
        </w:rPr>
        <w:t>~</w:t>
      </w:r>
      <w:r>
        <w:rPr>
          <w:rFonts w:eastAsia="Calibri"/>
          <w:szCs w:val="28"/>
          <w:lang w:val="en-US"/>
        </w:rPr>
        <w:t> </w:t>
      </w:r>
      <w:r w:rsidRPr="008E27AA">
        <w:rPr>
          <w:rFonts w:eastAsia="Calibri"/>
          <w:szCs w:val="28"/>
        </w:rPr>
        <w:t>10</w:t>
      </w:r>
      <w:r w:rsidRPr="008E27AA">
        <w:rPr>
          <w:rFonts w:eastAsia="Calibri"/>
          <w:szCs w:val="28"/>
          <w:vertAlign w:val="superscript"/>
        </w:rPr>
        <w:t>15</w:t>
      </w:r>
      <w:r w:rsidRPr="00691AF2">
        <w:rPr>
          <w:rFonts w:eastAsia="Calibri"/>
          <w:szCs w:val="28"/>
        </w:rPr>
        <w:t> cм</w:t>
      </w:r>
      <w:r w:rsidRPr="00691AF2">
        <w:rPr>
          <w:rFonts w:eastAsia="Calibri"/>
          <w:szCs w:val="28"/>
          <w:vertAlign w:val="superscript"/>
        </w:rPr>
        <w:t>-3</w:t>
      </w:r>
      <w:r>
        <w:rPr>
          <w:rFonts w:eastAsia="Calibri"/>
          <w:szCs w:val="28"/>
        </w:rPr>
        <w:t>, зразки сКНН</w:t>
      </w:r>
      <w:r w:rsidRPr="008E27AA">
        <w:rPr>
          <w:rFonts w:eastAsia="Calibri"/>
          <w:szCs w:val="28"/>
        </w:rPr>
        <w:t>)</w:t>
      </w:r>
      <w:r w:rsidRPr="000D7156">
        <w:rPr>
          <w:rFonts w:eastAsia="Calibri"/>
          <w:szCs w:val="28"/>
        </w:rPr>
        <w:t xml:space="preserve"> </w:t>
      </w:r>
      <w:r>
        <w:rPr>
          <w:rFonts w:eastAsia="Calibri"/>
          <w:szCs w:val="28"/>
        </w:rPr>
        <w:t>–</w:t>
      </w:r>
      <w:r w:rsidRPr="008E27AA">
        <w:rPr>
          <w:rFonts w:eastAsia="Calibri"/>
          <w:szCs w:val="28"/>
        </w:rPr>
        <w:t xml:space="preserve"> </w:t>
      </w:r>
      <w:r>
        <w:rPr>
          <w:rFonts w:eastAsia="Calibri"/>
          <w:szCs w:val="28"/>
        </w:rPr>
        <w:t>від 15 до 30 </w:t>
      </w:r>
      <w:r w:rsidRPr="008E27AA">
        <w:rPr>
          <w:rFonts w:eastAsia="Calibri"/>
          <w:szCs w:val="28"/>
        </w:rPr>
        <w:t>хв</w:t>
      </w:r>
      <w:r>
        <w:rPr>
          <w:rFonts w:eastAsia="Calibri"/>
          <w:szCs w:val="28"/>
          <w:lang w:val="en-US"/>
        </w:rPr>
        <w:t>;</w:t>
      </w:r>
    </w:p>
    <w:p w14:paraId="0680A922" w14:textId="4A949944" w:rsidR="000D7156" w:rsidRPr="000D7156" w:rsidRDefault="000D7156" w:rsidP="00661671">
      <w:pPr>
        <w:pStyle w:val="a5"/>
        <w:numPr>
          <w:ilvl w:val="0"/>
          <w:numId w:val="9"/>
        </w:numPr>
        <w:ind w:left="284" w:hanging="284"/>
        <w:rPr>
          <w:rFonts w:eastAsia="Calibri"/>
          <w:szCs w:val="28"/>
        </w:rPr>
      </w:pPr>
      <w:r w:rsidRPr="000D7156">
        <w:rPr>
          <w:rFonts w:eastAsia="Calibri"/>
          <w:szCs w:val="28"/>
        </w:rPr>
        <w:t>для високолегованих зразків</w:t>
      </w:r>
      <w:r>
        <w:rPr>
          <w:rFonts w:eastAsia="Calibri"/>
          <w:szCs w:val="28"/>
        </w:rPr>
        <w:t xml:space="preserve"> </w:t>
      </w:r>
      <w:r w:rsidRPr="008E27AA">
        <w:rPr>
          <w:rFonts w:eastAsia="Calibri"/>
          <w:szCs w:val="28"/>
        </w:rPr>
        <w:t>(</w:t>
      </w:r>
      <w:r>
        <w:rPr>
          <w:rFonts w:eastAsia="Calibri"/>
          <w:szCs w:val="28"/>
        </w:rPr>
        <w:t>~ </w:t>
      </w:r>
      <w:r w:rsidRPr="00691AF2">
        <w:rPr>
          <w:rFonts w:eastAsia="Calibri"/>
          <w:szCs w:val="28"/>
        </w:rPr>
        <w:t>10</w:t>
      </w:r>
      <w:r w:rsidRPr="00691AF2">
        <w:rPr>
          <w:rFonts w:eastAsia="Calibri"/>
          <w:szCs w:val="28"/>
          <w:vertAlign w:val="superscript"/>
        </w:rPr>
        <w:t>19</w:t>
      </w:r>
      <w:r w:rsidRPr="00691AF2">
        <w:rPr>
          <w:rFonts w:eastAsia="Calibri"/>
          <w:szCs w:val="28"/>
        </w:rPr>
        <w:t>-10</w:t>
      </w:r>
      <w:r w:rsidRPr="00691AF2">
        <w:rPr>
          <w:rFonts w:eastAsia="Calibri"/>
          <w:szCs w:val="28"/>
          <w:vertAlign w:val="superscript"/>
        </w:rPr>
        <w:t>20</w:t>
      </w:r>
      <w:r w:rsidRPr="00691AF2">
        <w:rPr>
          <w:rFonts w:eastAsia="Calibri"/>
          <w:szCs w:val="28"/>
        </w:rPr>
        <w:t> cм</w:t>
      </w:r>
      <w:r w:rsidRPr="00691AF2">
        <w:rPr>
          <w:rFonts w:eastAsia="Calibri"/>
          <w:szCs w:val="28"/>
          <w:vertAlign w:val="superscript"/>
        </w:rPr>
        <w:t>-3</w:t>
      </w:r>
      <w:r>
        <w:rPr>
          <w:rFonts w:eastAsia="Calibri"/>
          <w:szCs w:val="28"/>
        </w:rPr>
        <w:t>,</w:t>
      </w:r>
      <w:r w:rsidRPr="00B0137B">
        <w:rPr>
          <w:rFonts w:eastAsia="Calibri"/>
          <w:szCs w:val="28"/>
        </w:rPr>
        <w:t xml:space="preserve"> </w:t>
      </w:r>
      <w:r>
        <w:rPr>
          <w:rFonts w:eastAsia="Calibri"/>
          <w:szCs w:val="28"/>
        </w:rPr>
        <w:t>зразки вКНН)</w:t>
      </w:r>
      <w:r>
        <w:rPr>
          <w:rFonts w:eastAsia="Calibri"/>
          <w:szCs w:val="28"/>
          <w:lang w:val="en-US"/>
        </w:rPr>
        <w:t xml:space="preserve"> –</w:t>
      </w:r>
      <w:r w:rsidRPr="000D7156">
        <w:rPr>
          <w:rFonts w:eastAsia="Calibri"/>
          <w:szCs w:val="28"/>
        </w:rPr>
        <w:t xml:space="preserve"> </w:t>
      </w:r>
      <w:r>
        <w:rPr>
          <w:rFonts w:eastAsia="Calibri"/>
          <w:szCs w:val="28"/>
        </w:rPr>
        <w:t>від 20 до </w:t>
      </w:r>
      <w:r w:rsidRPr="00691AF2">
        <w:rPr>
          <w:rFonts w:eastAsia="Calibri"/>
          <w:szCs w:val="28"/>
        </w:rPr>
        <w:t>60 хв</w:t>
      </w:r>
      <w:r>
        <w:rPr>
          <w:rFonts w:eastAsia="Calibri"/>
          <w:szCs w:val="28"/>
          <w:lang w:val="en-US"/>
        </w:rPr>
        <w:t>.</w:t>
      </w:r>
    </w:p>
    <w:p w14:paraId="036520D4" w14:textId="139E8157" w:rsidR="000D7156" w:rsidRDefault="000D7156" w:rsidP="00B0137B">
      <w:pPr>
        <w:ind w:firstLine="567"/>
        <w:rPr>
          <w:szCs w:val="28"/>
        </w:rPr>
      </w:pPr>
      <w:r>
        <w:t>Видалення залишків срібного каталізатора відбувалось шляхом обробки зразків у 65% розчині азотної кислоти протягом 5 хв</w:t>
      </w:r>
      <w:r w:rsidR="00F66DC6">
        <w:t>илин</w:t>
      </w:r>
      <w:r>
        <w:t xml:space="preserve"> з подальшим багаторазовим промиванням у деіонізованій воді та сушінням на повітрі. </w:t>
      </w:r>
      <w:r w:rsidRPr="000D7156">
        <w:t>Гравіметричний аналіз синтезованих зразків показав, що інтегральна поруватість шарів КНН станови</w:t>
      </w:r>
      <w:bookmarkStart w:id="20" w:name="_Hlk10998558"/>
      <w:r>
        <w:t>ла</w:t>
      </w:r>
      <w:r>
        <w:rPr>
          <w:szCs w:val="28"/>
        </w:rPr>
        <w:t xml:space="preserve"> </w:t>
      </w:r>
      <w:r w:rsidR="003F48AD" w:rsidRPr="001E70DF">
        <w:rPr>
          <w:szCs w:val="28"/>
        </w:rPr>
        <w:t>близько 65 ± 7</w:t>
      </w:r>
      <w:r w:rsidR="00F66DC6">
        <w:rPr>
          <w:szCs w:val="28"/>
        </w:rPr>
        <w:t xml:space="preserve"> </w:t>
      </w:r>
      <w:r w:rsidR="003F48AD" w:rsidRPr="001E70DF">
        <w:rPr>
          <w:szCs w:val="28"/>
        </w:rPr>
        <w:t>%.</w:t>
      </w:r>
      <w:bookmarkEnd w:id="20"/>
    </w:p>
    <w:p w14:paraId="2EA1B5BC" w14:textId="0847A345" w:rsidR="000D7156" w:rsidRDefault="000D7156" w:rsidP="00B0137B">
      <w:pPr>
        <w:ind w:firstLine="567"/>
      </w:pPr>
      <w:r>
        <w:t xml:space="preserve">Для детальної характеризації морфології отриманих структур було залучено методи </w:t>
      </w:r>
      <w:r w:rsidR="00F66DC6">
        <w:t xml:space="preserve">скануючої </w:t>
      </w:r>
      <w:r>
        <w:t xml:space="preserve">(СЕМ, мікроскоп MIRA3 LMH) та просвічуючої (ТЕМ, мікроскоп LEO912 AB OMEGA) електронної мікроскопії. Візуалізацію результатів наведено на Рис. 1.10 та </w:t>
      </w:r>
      <w:r w:rsidR="00661671">
        <w:t xml:space="preserve">Рис. </w:t>
      </w:r>
      <w:r>
        <w:t>1.11, а зведені геометричні параметри досліджуваних серій зразків – у Табл</w:t>
      </w:r>
      <w:r w:rsidR="009D1074">
        <w:t>.</w:t>
      </w:r>
      <w:r>
        <w:t xml:space="preserve"> 1.3.</w:t>
      </w:r>
    </w:p>
    <w:p w14:paraId="38206C83" w14:textId="77777777" w:rsidR="005C3346" w:rsidRDefault="005C3346" w:rsidP="005C3346">
      <w:pPr>
        <w:ind w:firstLine="709"/>
        <w:jc w:val="right"/>
        <w:rPr>
          <w:rFonts w:eastAsia="Times New Roman"/>
          <w:szCs w:val="28"/>
          <w:lang w:eastAsia="uk-UA" w:bidi="ar-SA"/>
        </w:rPr>
      </w:pPr>
      <w:r>
        <w:rPr>
          <w:rFonts w:eastAsia="Times New Roman"/>
          <w:szCs w:val="28"/>
          <w:lang w:eastAsia="uk-UA" w:bidi="ar-SA"/>
        </w:rPr>
        <w:t>Таблиця 1</w:t>
      </w:r>
      <w:r w:rsidRPr="005A097C">
        <w:rPr>
          <w:rFonts w:eastAsia="Times New Roman"/>
          <w:szCs w:val="28"/>
          <w:lang w:eastAsia="uk-UA" w:bidi="ar-SA"/>
        </w:rPr>
        <w:t>.</w:t>
      </w:r>
      <w:r>
        <w:rPr>
          <w:rFonts w:eastAsia="Times New Roman"/>
          <w:szCs w:val="28"/>
          <w:lang w:eastAsia="uk-UA" w:bidi="ar-SA"/>
        </w:rPr>
        <w:t>3</w:t>
      </w:r>
      <w:r w:rsidRPr="005A097C">
        <w:rPr>
          <w:rFonts w:eastAsia="Times New Roman"/>
          <w:szCs w:val="28"/>
          <w:lang w:eastAsia="uk-UA" w:bidi="ar-SA"/>
        </w:rPr>
        <w:t xml:space="preserve">. </w:t>
      </w:r>
    </w:p>
    <w:p w14:paraId="4EEFA91E" w14:textId="77777777" w:rsidR="005C3346" w:rsidRPr="005A097C" w:rsidRDefault="005C3346" w:rsidP="005C3346">
      <w:pPr>
        <w:ind w:firstLine="0"/>
        <w:jc w:val="center"/>
        <w:rPr>
          <w:rFonts w:eastAsia="Times New Roman"/>
          <w:bCs/>
          <w:caps/>
          <w:noProof/>
          <w:szCs w:val="28"/>
          <w:highlight w:val="yellow"/>
          <w:lang w:bidi="ar-SA"/>
        </w:rPr>
      </w:pPr>
      <w:r w:rsidRPr="009D1074">
        <w:rPr>
          <w:rFonts w:eastAsia="Times New Roman"/>
          <w:szCs w:val="28"/>
          <w:lang w:eastAsia="uk-UA" w:bidi="ar-SA"/>
        </w:rPr>
        <w:t>Геометричні та технологічні параметри досліджуваних зразків КНН.</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96"/>
        <w:gridCol w:w="2126"/>
        <w:gridCol w:w="1843"/>
        <w:gridCol w:w="2126"/>
        <w:gridCol w:w="2126"/>
      </w:tblGrid>
      <w:tr w:rsidR="005C3346" w:rsidRPr="005A097C" w14:paraId="45EFF47D" w14:textId="77777777" w:rsidTr="00975AC6">
        <w:tc>
          <w:tcPr>
            <w:tcW w:w="1413" w:type="dxa"/>
            <w:gridSpan w:val="2"/>
          </w:tcPr>
          <w:p w14:paraId="5B37C155" w14:textId="77777777" w:rsidR="005C3346" w:rsidRPr="005A097C" w:rsidRDefault="005C3346" w:rsidP="00975AC6">
            <w:pPr>
              <w:ind w:firstLine="0"/>
              <w:jc w:val="center"/>
              <w:rPr>
                <w:rFonts w:eastAsia="Calibri"/>
                <w:szCs w:val="28"/>
                <w:lang w:bidi="ar-SA"/>
              </w:rPr>
            </w:pPr>
            <w:r w:rsidRPr="005A097C">
              <w:rPr>
                <w:rFonts w:eastAsia="Calibri"/>
                <w:bCs/>
                <w:szCs w:val="28"/>
                <w:lang w:bidi="ar-SA"/>
              </w:rPr>
              <w:t>№ серії</w:t>
            </w:r>
            <w:r>
              <w:rPr>
                <w:rFonts w:eastAsia="Calibri"/>
                <w:bCs/>
                <w:szCs w:val="28"/>
                <w:lang w:bidi="ar-SA"/>
              </w:rPr>
              <w:t xml:space="preserve"> зразків</w:t>
            </w:r>
          </w:p>
        </w:tc>
        <w:tc>
          <w:tcPr>
            <w:tcW w:w="2126" w:type="dxa"/>
          </w:tcPr>
          <w:p w14:paraId="0500C721" w14:textId="77777777" w:rsidR="005C3346" w:rsidRPr="005A097C" w:rsidRDefault="005C3346" w:rsidP="00975AC6">
            <w:pPr>
              <w:ind w:firstLine="0"/>
              <w:jc w:val="center"/>
              <w:rPr>
                <w:rFonts w:eastAsia="Calibri"/>
                <w:bCs/>
                <w:szCs w:val="28"/>
                <w:lang w:bidi="ar-SA"/>
              </w:rPr>
            </w:pPr>
            <w:r w:rsidRPr="005A097C">
              <w:rPr>
                <w:rFonts w:eastAsia="Calibri"/>
                <w:bCs/>
                <w:szCs w:val="28"/>
                <w:lang w:bidi="ar-SA"/>
              </w:rPr>
              <w:t>Рівень легування, см</w:t>
            </w:r>
            <w:r w:rsidRPr="005A097C">
              <w:rPr>
                <w:rFonts w:eastAsia="Calibri"/>
                <w:bCs/>
                <w:szCs w:val="28"/>
                <w:vertAlign w:val="superscript"/>
                <w:lang w:bidi="ar-SA"/>
              </w:rPr>
              <w:t>-3</w:t>
            </w:r>
          </w:p>
        </w:tc>
        <w:tc>
          <w:tcPr>
            <w:tcW w:w="1843" w:type="dxa"/>
          </w:tcPr>
          <w:p w14:paraId="09E3EA06" w14:textId="77777777" w:rsidR="005C3346" w:rsidRPr="005A097C" w:rsidRDefault="005C3346" w:rsidP="00975AC6">
            <w:pPr>
              <w:ind w:firstLine="0"/>
              <w:jc w:val="center"/>
              <w:rPr>
                <w:rFonts w:eastAsia="Calibri"/>
                <w:szCs w:val="28"/>
                <w:lang w:bidi="ar-SA"/>
              </w:rPr>
            </w:pPr>
            <w:r w:rsidRPr="005A097C">
              <w:rPr>
                <w:rFonts w:eastAsia="Calibri"/>
                <w:bCs/>
                <w:szCs w:val="28"/>
                <w:lang w:bidi="ar-SA"/>
              </w:rPr>
              <w:t>Час</w:t>
            </w:r>
            <w:r w:rsidRPr="005A097C">
              <w:rPr>
                <w:rFonts w:eastAsia="Calibri"/>
                <w:bCs/>
                <w:szCs w:val="28"/>
                <w:lang w:val="ru-RU" w:bidi="ar-SA"/>
              </w:rPr>
              <w:t xml:space="preserve"> травлення</w:t>
            </w:r>
            <w:r w:rsidRPr="005A097C">
              <w:rPr>
                <w:rFonts w:eastAsia="Calibri"/>
                <w:bCs/>
                <w:szCs w:val="28"/>
                <w:lang w:bidi="ar-SA"/>
              </w:rPr>
              <w:t>, хв</w:t>
            </w:r>
          </w:p>
        </w:tc>
        <w:tc>
          <w:tcPr>
            <w:tcW w:w="2126" w:type="dxa"/>
          </w:tcPr>
          <w:p w14:paraId="0795A207" w14:textId="77777777" w:rsidR="005C3346" w:rsidRPr="005A097C" w:rsidRDefault="005C3346" w:rsidP="00975AC6">
            <w:pPr>
              <w:ind w:firstLine="0"/>
              <w:jc w:val="center"/>
              <w:rPr>
                <w:rFonts w:eastAsia="Calibri"/>
                <w:szCs w:val="28"/>
                <w:lang w:bidi="ar-SA"/>
              </w:rPr>
            </w:pPr>
            <w:r>
              <w:rPr>
                <w:rFonts w:eastAsia="Calibri"/>
                <w:bCs/>
                <w:szCs w:val="28"/>
                <w:lang w:bidi="ar-SA"/>
              </w:rPr>
              <w:t>Т</w:t>
            </w:r>
            <w:r w:rsidRPr="005A097C">
              <w:rPr>
                <w:rFonts w:eastAsia="Calibri"/>
                <w:bCs/>
                <w:szCs w:val="28"/>
                <w:lang w:bidi="ar-SA"/>
              </w:rPr>
              <w:t>овщина шару К</w:t>
            </w:r>
            <w:r>
              <w:rPr>
                <w:rFonts w:eastAsia="Calibri"/>
                <w:bCs/>
                <w:szCs w:val="28"/>
                <w:lang w:bidi="ar-SA"/>
              </w:rPr>
              <w:t>Н</w:t>
            </w:r>
            <w:r w:rsidRPr="005A097C">
              <w:rPr>
                <w:rFonts w:eastAsia="Calibri"/>
                <w:bCs/>
                <w:szCs w:val="28"/>
                <w:lang w:bidi="ar-SA"/>
              </w:rPr>
              <w:t>Н, мкм</w:t>
            </w:r>
          </w:p>
        </w:tc>
        <w:tc>
          <w:tcPr>
            <w:tcW w:w="2126" w:type="dxa"/>
          </w:tcPr>
          <w:p w14:paraId="1275A2B7" w14:textId="77777777" w:rsidR="005C3346" w:rsidRPr="005A097C" w:rsidRDefault="005C3346" w:rsidP="00975AC6">
            <w:pPr>
              <w:ind w:firstLine="0"/>
              <w:jc w:val="center"/>
              <w:rPr>
                <w:rFonts w:eastAsia="Calibri"/>
                <w:szCs w:val="28"/>
                <w:lang w:bidi="ar-SA"/>
              </w:rPr>
            </w:pPr>
            <w:r>
              <w:rPr>
                <w:rFonts w:eastAsia="Calibri"/>
                <w:bCs/>
                <w:szCs w:val="28"/>
                <w:lang w:bidi="ar-SA"/>
              </w:rPr>
              <w:t>Т</w:t>
            </w:r>
            <w:r w:rsidRPr="005A097C">
              <w:rPr>
                <w:rFonts w:eastAsia="Calibri"/>
                <w:bCs/>
                <w:szCs w:val="28"/>
                <w:lang w:bidi="ar-SA"/>
              </w:rPr>
              <w:t xml:space="preserve">овщина </w:t>
            </w:r>
            <w:r>
              <w:rPr>
                <w:rFonts w:eastAsia="Calibri"/>
                <w:bCs/>
                <w:szCs w:val="28"/>
                <w:lang w:bidi="ar-SA"/>
              </w:rPr>
              <w:t>с-</w:t>
            </w:r>
            <w:r w:rsidRPr="005A097C">
              <w:rPr>
                <w:rFonts w:eastAsia="Calibri"/>
                <w:bCs/>
                <w:szCs w:val="28"/>
                <w:lang w:val="en-US" w:bidi="ar-SA"/>
              </w:rPr>
              <w:t>Si</w:t>
            </w:r>
            <w:r w:rsidRPr="005A097C">
              <w:rPr>
                <w:rFonts w:eastAsia="Calibri"/>
                <w:bCs/>
                <w:szCs w:val="28"/>
                <w:lang w:bidi="ar-SA"/>
              </w:rPr>
              <w:t xml:space="preserve"> підкладки, мкм</w:t>
            </w:r>
          </w:p>
        </w:tc>
      </w:tr>
      <w:tr w:rsidR="005C3346" w:rsidRPr="005A097C" w14:paraId="74C9FA1D" w14:textId="77777777" w:rsidTr="00975AC6">
        <w:tc>
          <w:tcPr>
            <w:tcW w:w="817" w:type="dxa"/>
            <w:vMerge w:val="restart"/>
            <w:vAlign w:val="center"/>
          </w:tcPr>
          <w:p w14:paraId="2183271E"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сКН</w:t>
            </w:r>
          </w:p>
        </w:tc>
        <w:tc>
          <w:tcPr>
            <w:tcW w:w="596" w:type="dxa"/>
            <w:vAlign w:val="center"/>
          </w:tcPr>
          <w:p w14:paraId="3F807D38" w14:textId="77777777" w:rsidR="005C3346" w:rsidRPr="005A097C" w:rsidRDefault="005C3346" w:rsidP="00975AC6">
            <w:pPr>
              <w:ind w:firstLine="0"/>
              <w:jc w:val="center"/>
              <w:rPr>
                <w:rFonts w:eastAsia="Times New Roman"/>
                <w:b/>
                <w:i/>
                <w:szCs w:val="28"/>
                <w:lang w:val="en-US" w:bidi="ar-SA"/>
              </w:rPr>
            </w:pPr>
            <w:r w:rsidRPr="005A097C">
              <w:rPr>
                <w:rFonts w:eastAsia="Times New Roman"/>
                <w:b/>
                <w:i/>
                <w:szCs w:val="28"/>
                <w:lang w:val="en-US" w:bidi="ar-SA"/>
              </w:rPr>
              <w:t>i</w:t>
            </w:r>
          </w:p>
        </w:tc>
        <w:tc>
          <w:tcPr>
            <w:tcW w:w="2126" w:type="dxa"/>
            <w:vAlign w:val="center"/>
          </w:tcPr>
          <w:p w14:paraId="3F50A695"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10</w:t>
            </w:r>
            <w:r w:rsidRPr="005A097C">
              <w:rPr>
                <w:rFonts w:eastAsia="Times New Roman"/>
                <w:szCs w:val="28"/>
                <w:vertAlign w:val="superscript"/>
                <w:lang w:val="en-US" w:bidi="ar-SA"/>
              </w:rPr>
              <w:t>15</w:t>
            </w:r>
          </w:p>
        </w:tc>
        <w:tc>
          <w:tcPr>
            <w:tcW w:w="1843" w:type="dxa"/>
            <w:vAlign w:val="center"/>
          </w:tcPr>
          <w:p w14:paraId="141388C9"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15</w:t>
            </w:r>
          </w:p>
        </w:tc>
        <w:tc>
          <w:tcPr>
            <w:tcW w:w="2126" w:type="dxa"/>
            <w:vAlign w:val="center"/>
          </w:tcPr>
          <w:p w14:paraId="4C7334A7" w14:textId="77777777" w:rsidR="005C3346" w:rsidRPr="005A097C" w:rsidRDefault="005C3346" w:rsidP="00975AC6">
            <w:pPr>
              <w:ind w:firstLine="0"/>
              <w:jc w:val="center"/>
              <w:rPr>
                <w:rFonts w:eastAsia="Times New Roman"/>
                <w:szCs w:val="28"/>
                <w:lang w:val="ru-RU" w:bidi="ar-SA"/>
              </w:rPr>
            </w:pPr>
            <w:r w:rsidRPr="005A097C">
              <w:rPr>
                <w:rFonts w:eastAsia="Times New Roman"/>
                <w:szCs w:val="28"/>
                <w:lang w:val="ru-RU" w:bidi="ar-SA"/>
              </w:rPr>
              <w:t>5,6 ± 0,3</w:t>
            </w:r>
          </w:p>
        </w:tc>
        <w:tc>
          <w:tcPr>
            <w:tcW w:w="2126" w:type="dxa"/>
            <w:vAlign w:val="center"/>
          </w:tcPr>
          <w:p w14:paraId="7AB7B5E5"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320</w:t>
            </w:r>
            <w:r>
              <w:rPr>
                <w:rFonts w:eastAsia="Calibri"/>
                <w:szCs w:val="28"/>
                <w:lang w:bidi="ar-SA"/>
              </w:rPr>
              <w:t xml:space="preserve"> </w:t>
            </w:r>
          </w:p>
        </w:tc>
      </w:tr>
      <w:tr w:rsidR="005C3346" w:rsidRPr="005A097C" w14:paraId="6D5502BD" w14:textId="77777777" w:rsidTr="00975AC6">
        <w:tc>
          <w:tcPr>
            <w:tcW w:w="817" w:type="dxa"/>
            <w:vMerge/>
            <w:vAlign w:val="center"/>
          </w:tcPr>
          <w:p w14:paraId="038D2858" w14:textId="77777777" w:rsidR="005C3346" w:rsidRPr="005A097C" w:rsidRDefault="005C3346" w:rsidP="00975AC6">
            <w:pPr>
              <w:ind w:firstLine="0"/>
              <w:jc w:val="center"/>
              <w:rPr>
                <w:rFonts w:eastAsia="Calibri"/>
                <w:szCs w:val="28"/>
                <w:lang w:bidi="ar-SA"/>
              </w:rPr>
            </w:pPr>
          </w:p>
        </w:tc>
        <w:tc>
          <w:tcPr>
            <w:tcW w:w="596" w:type="dxa"/>
            <w:vAlign w:val="center"/>
          </w:tcPr>
          <w:p w14:paraId="59516A8B" w14:textId="77777777" w:rsidR="005C3346" w:rsidRPr="005A097C" w:rsidRDefault="005C3346" w:rsidP="00975AC6">
            <w:pPr>
              <w:ind w:firstLine="0"/>
              <w:jc w:val="center"/>
              <w:rPr>
                <w:rFonts w:eastAsia="Times New Roman"/>
                <w:b/>
                <w:i/>
                <w:szCs w:val="28"/>
                <w:lang w:val="en-US" w:bidi="ar-SA"/>
              </w:rPr>
            </w:pPr>
            <w:r w:rsidRPr="005A097C">
              <w:rPr>
                <w:rFonts w:eastAsia="Times New Roman"/>
                <w:b/>
                <w:i/>
                <w:szCs w:val="28"/>
                <w:lang w:val="en-US" w:bidi="ar-SA"/>
              </w:rPr>
              <w:t>ii</w:t>
            </w:r>
          </w:p>
        </w:tc>
        <w:tc>
          <w:tcPr>
            <w:tcW w:w="2126" w:type="dxa"/>
            <w:vAlign w:val="center"/>
          </w:tcPr>
          <w:p w14:paraId="237147A4"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bidi="ar-SA"/>
              </w:rPr>
              <w:t>1</w:t>
            </w:r>
            <w:r w:rsidRPr="005A097C">
              <w:rPr>
                <w:rFonts w:eastAsia="Times New Roman"/>
                <w:szCs w:val="28"/>
                <w:lang w:val="en-US" w:bidi="ar-SA"/>
              </w:rPr>
              <w:t>0</w:t>
            </w:r>
            <w:r w:rsidRPr="005A097C">
              <w:rPr>
                <w:rFonts w:eastAsia="Times New Roman"/>
                <w:szCs w:val="28"/>
                <w:vertAlign w:val="superscript"/>
                <w:lang w:val="en-US" w:bidi="ar-SA"/>
              </w:rPr>
              <w:t>15</w:t>
            </w:r>
          </w:p>
        </w:tc>
        <w:tc>
          <w:tcPr>
            <w:tcW w:w="1843" w:type="dxa"/>
            <w:vAlign w:val="center"/>
          </w:tcPr>
          <w:p w14:paraId="4BD61CB1"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30</w:t>
            </w:r>
          </w:p>
        </w:tc>
        <w:tc>
          <w:tcPr>
            <w:tcW w:w="2126" w:type="dxa"/>
            <w:vAlign w:val="center"/>
          </w:tcPr>
          <w:p w14:paraId="7017A264" w14:textId="77777777" w:rsidR="005C3346" w:rsidRPr="005A097C" w:rsidRDefault="005C3346" w:rsidP="00975AC6">
            <w:pPr>
              <w:ind w:firstLine="0"/>
              <w:jc w:val="center"/>
              <w:rPr>
                <w:rFonts w:eastAsia="Times New Roman"/>
                <w:szCs w:val="28"/>
                <w:lang w:val="ru-RU" w:bidi="ar-SA"/>
              </w:rPr>
            </w:pPr>
            <w:r w:rsidRPr="005A097C">
              <w:rPr>
                <w:rFonts w:eastAsia="Times New Roman"/>
                <w:szCs w:val="28"/>
                <w:lang w:val="ru-RU" w:bidi="ar-SA"/>
              </w:rPr>
              <w:t>19,6 ± 0,4</w:t>
            </w:r>
          </w:p>
        </w:tc>
        <w:tc>
          <w:tcPr>
            <w:tcW w:w="2126" w:type="dxa"/>
            <w:vAlign w:val="center"/>
          </w:tcPr>
          <w:p w14:paraId="55BDCC57"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320</w:t>
            </w:r>
            <w:r>
              <w:rPr>
                <w:rFonts w:eastAsia="Calibri"/>
                <w:szCs w:val="28"/>
                <w:lang w:bidi="ar-SA"/>
              </w:rPr>
              <w:t xml:space="preserve"> </w:t>
            </w:r>
          </w:p>
        </w:tc>
      </w:tr>
      <w:tr w:rsidR="005C3346" w:rsidRPr="005A097C" w14:paraId="05DF4581" w14:textId="77777777" w:rsidTr="00975AC6">
        <w:tc>
          <w:tcPr>
            <w:tcW w:w="817" w:type="dxa"/>
            <w:vMerge w:val="restart"/>
            <w:vAlign w:val="center"/>
          </w:tcPr>
          <w:p w14:paraId="71570465"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вКН</w:t>
            </w:r>
          </w:p>
        </w:tc>
        <w:tc>
          <w:tcPr>
            <w:tcW w:w="596" w:type="dxa"/>
            <w:vAlign w:val="center"/>
          </w:tcPr>
          <w:p w14:paraId="32507AB9" w14:textId="77777777" w:rsidR="005C3346" w:rsidRPr="005A097C" w:rsidRDefault="005C3346" w:rsidP="00975AC6">
            <w:pPr>
              <w:ind w:firstLine="0"/>
              <w:jc w:val="center"/>
              <w:rPr>
                <w:rFonts w:eastAsia="Times New Roman"/>
                <w:b/>
                <w:i/>
                <w:szCs w:val="28"/>
                <w:lang w:val="en-US" w:bidi="ar-SA"/>
              </w:rPr>
            </w:pPr>
            <w:r w:rsidRPr="005A097C">
              <w:rPr>
                <w:rFonts w:eastAsia="Times New Roman"/>
                <w:b/>
                <w:i/>
                <w:szCs w:val="28"/>
                <w:lang w:val="en-US" w:bidi="ar-SA"/>
              </w:rPr>
              <w:t>iii</w:t>
            </w:r>
          </w:p>
        </w:tc>
        <w:tc>
          <w:tcPr>
            <w:tcW w:w="2126" w:type="dxa"/>
            <w:vAlign w:val="center"/>
          </w:tcPr>
          <w:p w14:paraId="5480D190"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10</w:t>
            </w:r>
            <w:r w:rsidRPr="005A097C">
              <w:rPr>
                <w:rFonts w:eastAsia="Times New Roman"/>
                <w:szCs w:val="28"/>
                <w:vertAlign w:val="superscript"/>
                <w:lang w:val="en-US" w:bidi="ar-SA"/>
              </w:rPr>
              <w:t>19</w:t>
            </w:r>
            <w:r w:rsidRPr="005A097C">
              <w:rPr>
                <w:rFonts w:eastAsia="Times New Roman"/>
                <w:szCs w:val="28"/>
                <w:lang w:val="en-US" w:bidi="ar-SA"/>
              </w:rPr>
              <w:t>-10</w:t>
            </w:r>
            <w:r w:rsidRPr="005A097C">
              <w:rPr>
                <w:rFonts w:eastAsia="Times New Roman"/>
                <w:szCs w:val="28"/>
                <w:vertAlign w:val="superscript"/>
                <w:lang w:val="en-US" w:bidi="ar-SA"/>
              </w:rPr>
              <w:t>20</w:t>
            </w:r>
          </w:p>
        </w:tc>
        <w:tc>
          <w:tcPr>
            <w:tcW w:w="1843" w:type="dxa"/>
            <w:vAlign w:val="center"/>
          </w:tcPr>
          <w:p w14:paraId="6CF470A7"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20</w:t>
            </w:r>
          </w:p>
        </w:tc>
        <w:tc>
          <w:tcPr>
            <w:tcW w:w="2126" w:type="dxa"/>
            <w:vAlign w:val="center"/>
          </w:tcPr>
          <w:p w14:paraId="7892B3B8" w14:textId="77777777" w:rsidR="005C3346" w:rsidRPr="005A097C" w:rsidRDefault="005C3346" w:rsidP="00975AC6">
            <w:pPr>
              <w:ind w:firstLine="0"/>
              <w:jc w:val="center"/>
              <w:rPr>
                <w:rFonts w:eastAsia="Times New Roman"/>
                <w:szCs w:val="28"/>
                <w:lang w:val="ru-RU" w:bidi="ar-SA"/>
              </w:rPr>
            </w:pPr>
            <w:r w:rsidRPr="005A097C">
              <w:rPr>
                <w:rFonts w:eastAsia="Times New Roman"/>
                <w:szCs w:val="28"/>
                <w:lang w:val="en-US" w:bidi="ar-SA"/>
              </w:rPr>
              <w:t>3</w:t>
            </w:r>
            <w:r w:rsidRPr="005A097C">
              <w:rPr>
                <w:rFonts w:eastAsia="Times New Roman"/>
                <w:szCs w:val="28"/>
                <w:lang w:bidi="ar-SA"/>
              </w:rPr>
              <w:t>,</w:t>
            </w:r>
            <w:r w:rsidRPr="005A097C">
              <w:rPr>
                <w:rFonts w:eastAsia="Times New Roman"/>
                <w:szCs w:val="28"/>
                <w:lang w:val="en-US" w:bidi="ar-SA"/>
              </w:rPr>
              <w:t>3</w:t>
            </w:r>
            <w:r w:rsidRPr="005A097C">
              <w:rPr>
                <w:rFonts w:eastAsia="Times New Roman"/>
                <w:szCs w:val="28"/>
                <w:lang w:val="ru-RU" w:bidi="ar-SA"/>
              </w:rPr>
              <w:t xml:space="preserve"> ± 0,3</w:t>
            </w:r>
          </w:p>
        </w:tc>
        <w:tc>
          <w:tcPr>
            <w:tcW w:w="2126" w:type="dxa"/>
            <w:vAlign w:val="center"/>
          </w:tcPr>
          <w:p w14:paraId="2F05A031"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520</w:t>
            </w:r>
            <w:r>
              <w:rPr>
                <w:rFonts w:eastAsia="Calibri"/>
                <w:szCs w:val="28"/>
                <w:lang w:bidi="ar-SA"/>
              </w:rPr>
              <w:t xml:space="preserve"> </w:t>
            </w:r>
          </w:p>
        </w:tc>
      </w:tr>
      <w:tr w:rsidR="005C3346" w:rsidRPr="005A097C" w14:paraId="55880E51" w14:textId="77777777" w:rsidTr="00975AC6">
        <w:tc>
          <w:tcPr>
            <w:tcW w:w="817" w:type="dxa"/>
            <w:vMerge/>
            <w:vAlign w:val="center"/>
          </w:tcPr>
          <w:p w14:paraId="617A2733" w14:textId="77777777" w:rsidR="005C3346" w:rsidRPr="005A097C" w:rsidRDefault="005C3346" w:rsidP="00975AC6">
            <w:pPr>
              <w:ind w:firstLine="0"/>
              <w:jc w:val="center"/>
              <w:rPr>
                <w:rFonts w:eastAsia="Calibri"/>
                <w:szCs w:val="28"/>
                <w:lang w:bidi="ar-SA"/>
              </w:rPr>
            </w:pPr>
          </w:p>
        </w:tc>
        <w:tc>
          <w:tcPr>
            <w:tcW w:w="596" w:type="dxa"/>
            <w:vAlign w:val="center"/>
          </w:tcPr>
          <w:p w14:paraId="263EB85B" w14:textId="77777777" w:rsidR="005C3346" w:rsidRPr="005A097C" w:rsidRDefault="005C3346" w:rsidP="00975AC6">
            <w:pPr>
              <w:ind w:firstLine="0"/>
              <w:jc w:val="center"/>
              <w:rPr>
                <w:rFonts w:eastAsia="Times New Roman"/>
                <w:b/>
                <w:i/>
                <w:szCs w:val="28"/>
                <w:lang w:val="en-US" w:bidi="ar-SA"/>
              </w:rPr>
            </w:pPr>
            <w:r w:rsidRPr="005A097C">
              <w:rPr>
                <w:rFonts w:eastAsia="Times New Roman"/>
                <w:b/>
                <w:i/>
                <w:szCs w:val="28"/>
                <w:lang w:val="en-US" w:bidi="ar-SA"/>
              </w:rPr>
              <w:t>iv</w:t>
            </w:r>
          </w:p>
        </w:tc>
        <w:tc>
          <w:tcPr>
            <w:tcW w:w="2126" w:type="dxa"/>
            <w:vAlign w:val="center"/>
          </w:tcPr>
          <w:p w14:paraId="4F3332F4"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10</w:t>
            </w:r>
            <w:r w:rsidRPr="005A097C">
              <w:rPr>
                <w:rFonts w:eastAsia="Times New Roman"/>
                <w:szCs w:val="28"/>
                <w:vertAlign w:val="superscript"/>
                <w:lang w:val="en-US" w:bidi="ar-SA"/>
              </w:rPr>
              <w:t>19</w:t>
            </w:r>
            <w:r w:rsidRPr="005A097C">
              <w:rPr>
                <w:rFonts w:eastAsia="Times New Roman"/>
                <w:szCs w:val="28"/>
                <w:lang w:val="en-US" w:bidi="ar-SA"/>
              </w:rPr>
              <w:t>-10</w:t>
            </w:r>
            <w:r w:rsidRPr="005A097C">
              <w:rPr>
                <w:rFonts w:eastAsia="Times New Roman"/>
                <w:szCs w:val="28"/>
                <w:vertAlign w:val="superscript"/>
                <w:lang w:val="en-US" w:bidi="ar-SA"/>
              </w:rPr>
              <w:t>20</w:t>
            </w:r>
          </w:p>
        </w:tc>
        <w:tc>
          <w:tcPr>
            <w:tcW w:w="1843" w:type="dxa"/>
            <w:vAlign w:val="center"/>
          </w:tcPr>
          <w:p w14:paraId="7A36A7CF" w14:textId="77777777" w:rsidR="005C3346" w:rsidRPr="005A097C" w:rsidRDefault="005C3346" w:rsidP="00975AC6">
            <w:pPr>
              <w:ind w:firstLine="0"/>
              <w:jc w:val="center"/>
              <w:rPr>
                <w:rFonts w:eastAsia="Times New Roman"/>
                <w:szCs w:val="28"/>
                <w:lang w:val="en-US" w:bidi="ar-SA"/>
              </w:rPr>
            </w:pPr>
            <w:r w:rsidRPr="005A097C">
              <w:rPr>
                <w:rFonts w:eastAsia="Times New Roman"/>
                <w:szCs w:val="28"/>
                <w:lang w:val="en-US" w:bidi="ar-SA"/>
              </w:rPr>
              <w:t>60</w:t>
            </w:r>
          </w:p>
        </w:tc>
        <w:tc>
          <w:tcPr>
            <w:tcW w:w="2126" w:type="dxa"/>
            <w:vAlign w:val="center"/>
          </w:tcPr>
          <w:p w14:paraId="1DD0A2FE" w14:textId="77777777" w:rsidR="005C3346" w:rsidRPr="005A097C" w:rsidRDefault="005C3346" w:rsidP="00975AC6">
            <w:pPr>
              <w:ind w:firstLine="0"/>
              <w:jc w:val="center"/>
              <w:rPr>
                <w:rFonts w:eastAsia="Times New Roman"/>
                <w:szCs w:val="28"/>
                <w:lang w:val="ru-RU" w:bidi="ar-SA"/>
              </w:rPr>
            </w:pPr>
            <w:r w:rsidRPr="005A097C">
              <w:rPr>
                <w:rFonts w:eastAsia="Times New Roman"/>
                <w:szCs w:val="28"/>
                <w:lang w:val="en-US" w:bidi="ar-SA"/>
              </w:rPr>
              <w:t>2</w:t>
            </w:r>
            <w:r w:rsidRPr="005A097C">
              <w:rPr>
                <w:rFonts w:eastAsia="Times New Roman"/>
                <w:szCs w:val="28"/>
                <w:lang w:val="ru-RU" w:bidi="ar-SA"/>
              </w:rPr>
              <w:t>4,8 ± 0,4</w:t>
            </w:r>
          </w:p>
        </w:tc>
        <w:tc>
          <w:tcPr>
            <w:tcW w:w="2126" w:type="dxa"/>
            <w:vAlign w:val="center"/>
          </w:tcPr>
          <w:p w14:paraId="6809A83D" w14:textId="77777777" w:rsidR="005C3346" w:rsidRPr="005A097C" w:rsidRDefault="005C3346" w:rsidP="00975AC6">
            <w:pPr>
              <w:ind w:firstLine="0"/>
              <w:jc w:val="center"/>
              <w:rPr>
                <w:rFonts w:eastAsia="Calibri"/>
                <w:szCs w:val="28"/>
                <w:lang w:bidi="ar-SA"/>
              </w:rPr>
            </w:pPr>
            <w:r w:rsidRPr="005A097C">
              <w:rPr>
                <w:rFonts w:eastAsia="Calibri"/>
                <w:szCs w:val="28"/>
                <w:lang w:bidi="ar-SA"/>
              </w:rPr>
              <w:t>460</w:t>
            </w:r>
          </w:p>
        </w:tc>
      </w:tr>
    </w:tbl>
    <w:p w14:paraId="5F9A1151" w14:textId="77777777" w:rsidR="005C3346" w:rsidRDefault="005C3346" w:rsidP="005C3346">
      <w:pPr>
        <w:rPr>
          <w:lang w:val="ru-RU" w:bidi="ar-SA"/>
        </w:rPr>
      </w:pPr>
    </w:p>
    <w:p w14:paraId="462E841C" w14:textId="058B18D9" w:rsidR="005C3346" w:rsidRDefault="005C3346" w:rsidP="00B0137B">
      <w:pPr>
        <w:ind w:firstLine="567"/>
      </w:pPr>
      <w:r w:rsidRPr="00DD1E70">
        <w:t xml:space="preserve">Аналіз СЕМ-зображень підтверджує формування масивів нанониток, орієнтованих перпендикулярно до площини підкладки. </w:t>
      </w:r>
      <w:r w:rsidR="00F74920">
        <w:t xml:space="preserve">З СЕМ зображень видно чітку кореляцію, згідно якої </w:t>
      </w:r>
      <w:r w:rsidR="00F74920" w:rsidRPr="00DD1E70">
        <w:t>збільшення часу травлення призводить до зростання довжини КНН</w:t>
      </w:r>
      <w:r w:rsidR="00F74920">
        <w:t xml:space="preserve"> в масиві</w:t>
      </w:r>
      <w:r w:rsidR="00F74920" w:rsidRPr="00DD1E70">
        <w:t>.</w:t>
      </w:r>
      <w:r w:rsidR="00F74920">
        <w:t xml:space="preserve"> </w:t>
      </w:r>
      <w:r w:rsidRPr="00DD1E70">
        <w:t xml:space="preserve">Варто </w:t>
      </w:r>
      <w:r w:rsidR="00F74920">
        <w:t xml:space="preserve">також </w:t>
      </w:r>
      <w:r w:rsidRPr="00DD1E70">
        <w:t xml:space="preserve">зауважити, що певна похибка у визначенні </w:t>
      </w:r>
      <w:r w:rsidRPr="00DD1E70">
        <w:lastRenderedPageBreak/>
        <w:t xml:space="preserve">середньої довжини нанониток пов’язана як з лімітом роздільної здатності методу, так і з природною дисперсією довжин окремих </w:t>
      </w:r>
      <w:r w:rsidR="00F74920">
        <w:t>нано</w:t>
      </w:r>
      <w:r w:rsidRPr="00DD1E70">
        <w:t>ниток у масиві.</w:t>
      </w:r>
      <w:r w:rsidR="00F74920">
        <w:t xml:space="preserve"> </w:t>
      </w:r>
    </w:p>
    <w:p w14:paraId="2118D1EE" w14:textId="76CFC2E2" w:rsidR="00B0137B" w:rsidRDefault="00524D99" w:rsidP="00B0137B">
      <w:pPr>
        <w:pStyle w:val="afff1"/>
        <w:spacing w:before="240"/>
        <w:rPr>
          <w:lang w:val="ru-RU"/>
        </w:rPr>
      </w:pPr>
      <w:r>
        <w:rPr>
          <w:lang w:val="ru-RU"/>
        </w:rPr>
        <w:drawing>
          <wp:inline distT="0" distB="0" distL="0" distR="0" wp14:anchorId="28B094D4" wp14:editId="1B7444FA">
            <wp:extent cx="5888541" cy="4608000"/>
            <wp:effectExtent l="0" t="0" r="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8541" cy="4608000"/>
                    </a:xfrm>
                    <a:prstGeom prst="rect">
                      <a:avLst/>
                    </a:prstGeom>
                  </pic:spPr>
                </pic:pic>
              </a:graphicData>
            </a:graphic>
          </wp:inline>
        </w:drawing>
      </w:r>
    </w:p>
    <w:p w14:paraId="6BE8B65A" w14:textId="50177AB3" w:rsidR="00B0137B" w:rsidRDefault="00B0137B" w:rsidP="00B0137B">
      <w:pPr>
        <w:pStyle w:val="affc"/>
        <w:rPr>
          <w:lang w:val="ru-RU" w:eastAsia="ru-RU"/>
        </w:rPr>
      </w:pPr>
      <w:r>
        <w:rPr>
          <w:lang w:val="ru-RU" w:eastAsia="ru-RU"/>
        </w:rPr>
        <w:t>Рисунок 1.</w:t>
      </w:r>
      <w:r w:rsidR="00625059">
        <w:rPr>
          <w:lang w:val="ru-RU" w:eastAsia="ru-RU"/>
        </w:rPr>
        <w:t>10</w:t>
      </w:r>
      <w:r>
        <w:rPr>
          <w:lang w:val="ru-RU" w:eastAsia="ru-RU"/>
        </w:rPr>
        <w:t xml:space="preserve"> – СЕМ-</w:t>
      </w:r>
      <w:r w:rsidR="00C15B46" w:rsidRPr="00C15B46">
        <w:rPr>
          <w:lang w:val="ru-RU" w:eastAsia="ru-RU"/>
        </w:rPr>
        <w:t xml:space="preserve">зображення топології поверхні (ліва колонка) та поперечного перерізу (права колонка) масивів кремнієвих нанониток: </w:t>
      </w:r>
      <w:r w:rsidR="00C15B46">
        <w:rPr>
          <w:lang w:val="ru-RU" w:eastAsia="ru-RU"/>
        </w:rPr>
        <w:br/>
      </w:r>
      <w:r w:rsidR="00C15B46" w:rsidRPr="00C15B46">
        <w:rPr>
          <w:lang w:val="ru-RU" w:eastAsia="ru-RU"/>
        </w:rPr>
        <w:t>(а, б)</w:t>
      </w:r>
      <w:r w:rsidR="00C15B46">
        <w:rPr>
          <w:lang w:val="ru-RU" w:eastAsia="ru-RU"/>
        </w:rPr>
        <w:t> -</w:t>
      </w:r>
      <w:r w:rsidR="00C15B46" w:rsidRPr="00C15B46">
        <w:rPr>
          <w:lang w:val="ru-RU" w:eastAsia="ru-RU"/>
        </w:rPr>
        <w:t xml:space="preserve"> серія сКНН довжиною 5,6 мкм та 19,6 мкм відповідно; (в, г) </w:t>
      </w:r>
      <w:r w:rsidR="00C15B46">
        <w:rPr>
          <w:lang w:val="ru-RU" w:eastAsia="ru-RU"/>
        </w:rPr>
        <w:t>-</w:t>
      </w:r>
      <w:r w:rsidR="00C15B46" w:rsidRPr="00C15B46">
        <w:rPr>
          <w:lang w:val="ru-RU" w:eastAsia="ru-RU"/>
        </w:rPr>
        <w:t xml:space="preserve"> серія вКНН довжиною 3,3 мкм та 24,8 мкм відповідно.</w:t>
      </w:r>
    </w:p>
    <w:p w14:paraId="4C47B8AF" w14:textId="14D3DF2C" w:rsidR="00661671" w:rsidRDefault="00661671" w:rsidP="00F74920">
      <w:pPr>
        <w:ind w:firstLine="567"/>
      </w:pPr>
      <w:bookmarkStart w:id="21" w:name="_Hlk11017130"/>
      <w:r w:rsidRPr="00DD1E70">
        <w:t xml:space="preserve">Окремої уваги заслуговує </w:t>
      </w:r>
      <w:r w:rsidR="00F74920">
        <w:t xml:space="preserve">залежність </w:t>
      </w:r>
      <w:r w:rsidRPr="00DD1E70">
        <w:t>кінетик</w:t>
      </w:r>
      <w:r w:rsidR="00F74920">
        <w:t>и</w:t>
      </w:r>
      <w:r w:rsidRPr="00DD1E70">
        <w:t xml:space="preserve"> процесу травлення</w:t>
      </w:r>
      <w:r w:rsidR="00F74920">
        <w:t xml:space="preserve"> від рівня легування вихідної </w:t>
      </w:r>
      <w:r w:rsidR="00F74920">
        <w:rPr>
          <w:lang w:val="en-US"/>
        </w:rPr>
        <w:t xml:space="preserve">Si </w:t>
      </w:r>
      <w:r w:rsidR="00F74920">
        <w:t>пластини</w:t>
      </w:r>
      <w:r w:rsidRPr="00DD1E70">
        <w:t xml:space="preserve">. Встановлено, що швидкість росту </w:t>
      </w:r>
      <w:r w:rsidR="00F74920">
        <w:t>нано</w:t>
      </w:r>
      <w:r w:rsidRPr="00DD1E70">
        <w:t xml:space="preserve">ниток суттєво </w:t>
      </w:r>
      <w:r w:rsidR="00F74920">
        <w:t>менша при травленні</w:t>
      </w:r>
      <w:r w:rsidRPr="00DD1E70">
        <w:t xml:space="preserve"> високолегованих пластин (вКНН). Ймовірним механізмом цього явища є динаміка перерозподілу каталізатора</w:t>
      </w:r>
      <w:r w:rsidR="00F74920">
        <w:t xml:space="preserve"> в процесі травлення вКНН, коли</w:t>
      </w:r>
      <w:r w:rsidRPr="00DD1E70">
        <w:t xml:space="preserve"> велика кількість кластерів срібла затримується на бічних </w:t>
      </w:r>
      <w:r w:rsidRPr="00DD1E70">
        <w:lastRenderedPageBreak/>
        <w:t>стінках пор у процесі заглиблення фронту травлення, що зменшує ефективну площу контакту Ag/Si на дні пор і, як наслідок, гальмує швидкість реакції.</w:t>
      </w:r>
    </w:p>
    <w:tbl>
      <w:tblPr>
        <w:tblStyle w:val="aff7"/>
        <w:tblW w:w="500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689"/>
      </w:tblGrid>
      <w:tr w:rsidR="00661671" w14:paraId="7388E352" w14:textId="77777777" w:rsidTr="00975AC6">
        <w:tc>
          <w:tcPr>
            <w:tcW w:w="5000" w:type="pct"/>
            <w:tcBorders>
              <w:bottom w:val="nil"/>
            </w:tcBorders>
          </w:tcPr>
          <w:p w14:paraId="44906BEB" w14:textId="77777777" w:rsidR="00661671" w:rsidRPr="00524D99" w:rsidRDefault="00661671" w:rsidP="00975AC6">
            <w:pPr>
              <w:pStyle w:val="affc"/>
              <w:jc w:val="center"/>
              <w:rPr>
                <w:lang w:val="ru-RU" w:eastAsia="ru-RU" w:bidi="en-US"/>
              </w:rPr>
            </w:pPr>
            <w:r>
              <w:rPr>
                <w:noProof/>
                <w:lang w:val="ru-RU" w:eastAsia="ru-RU" w:bidi="en-US"/>
              </w:rPr>
              <w:drawing>
                <wp:inline distT="0" distB="0" distL="0" distR="0" wp14:anchorId="54ABE03A" wp14:editId="60C5F985">
                  <wp:extent cx="5059163" cy="2520000"/>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Без імені.png"/>
                          <pic:cNvPicPr/>
                        </pic:nvPicPr>
                        <pic:blipFill>
                          <a:blip r:embed="rId18">
                            <a:extLst>
                              <a:ext uri="{28A0092B-C50C-407E-A947-70E740481C1C}">
                                <a14:useLocalDpi xmlns:a14="http://schemas.microsoft.com/office/drawing/2010/main" val="0"/>
                              </a:ext>
                            </a:extLst>
                          </a:blip>
                          <a:stretch>
                            <a:fillRect/>
                          </a:stretch>
                        </pic:blipFill>
                        <pic:spPr>
                          <a:xfrm>
                            <a:off x="0" y="0"/>
                            <a:ext cx="5059163" cy="2520000"/>
                          </a:xfrm>
                          <a:prstGeom prst="rect">
                            <a:avLst/>
                          </a:prstGeom>
                        </pic:spPr>
                      </pic:pic>
                    </a:graphicData>
                  </a:graphic>
                </wp:inline>
              </w:drawing>
            </w:r>
          </w:p>
        </w:tc>
      </w:tr>
    </w:tbl>
    <w:p w14:paraId="6585AF88" w14:textId="77777777" w:rsidR="00661671" w:rsidRDefault="00661671" w:rsidP="00661671">
      <w:pPr>
        <w:pStyle w:val="affc"/>
        <w:rPr>
          <w:lang w:val="ru-RU"/>
        </w:rPr>
      </w:pPr>
      <w:r>
        <w:rPr>
          <w:lang w:val="ru-RU"/>
        </w:rPr>
        <w:t>Рисунок</w:t>
      </w:r>
      <w:r w:rsidRPr="000A523C">
        <w:rPr>
          <w:lang w:val="ru-RU"/>
        </w:rPr>
        <w:t xml:space="preserve"> </w:t>
      </w:r>
      <w:r>
        <w:t xml:space="preserve">1.11 – </w:t>
      </w:r>
      <w:r w:rsidRPr="009D1074">
        <w:rPr>
          <w:lang w:val="ru-RU"/>
        </w:rPr>
        <w:t>ТЕМ-зображення ізольованих нанониток, отримані для зразків серії сКНН (а) та вКНН (б).</w:t>
      </w:r>
    </w:p>
    <w:p w14:paraId="7684FEF7" w14:textId="0ED5CC6A" w:rsidR="00661671" w:rsidRPr="00C008FB" w:rsidRDefault="00F74920" w:rsidP="00661671">
      <w:pPr>
        <w:rPr>
          <w:lang w:val="ru-RU" w:bidi="ar-SA"/>
        </w:rPr>
      </w:pPr>
      <w:r>
        <w:rPr>
          <w:lang w:eastAsia="ru-RU" w:bidi="ar-SA"/>
        </w:rPr>
        <w:t xml:space="preserve">Аналіз </w:t>
      </w:r>
      <w:r w:rsidR="00661671" w:rsidRPr="0024625F">
        <w:rPr>
          <w:lang w:eastAsia="ru-RU" w:bidi="ar-SA"/>
        </w:rPr>
        <w:t>ТЕМ</w:t>
      </w:r>
      <w:r>
        <w:rPr>
          <w:lang w:eastAsia="ru-RU" w:bidi="ar-SA"/>
        </w:rPr>
        <w:t>-зображень</w:t>
      </w:r>
      <w:r w:rsidR="00661671" w:rsidRPr="0024625F">
        <w:rPr>
          <w:lang w:eastAsia="ru-RU" w:bidi="ar-SA"/>
        </w:rPr>
        <w:t xml:space="preserve"> вияви</w:t>
      </w:r>
      <w:r>
        <w:rPr>
          <w:lang w:eastAsia="ru-RU" w:bidi="ar-SA"/>
        </w:rPr>
        <w:t>в</w:t>
      </w:r>
      <w:r w:rsidR="00661671" w:rsidRPr="0024625F">
        <w:rPr>
          <w:lang w:eastAsia="ru-RU" w:bidi="ar-SA"/>
        </w:rPr>
        <w:t xml:space="preserve"> суттєві морфологічні відмінності на рівні окремих </w:t>
      </w:r>
      <w:r w:rsidR="00661671">
        <w:rPr>
          <w:lang w:eastAsia="ru-RU" w:bidi="ar-SA"/>
        </w:rPr>
        <w:t>нано</w:t>
      </w:r>
      <w:r w:rsidR="00661671" w:rsidRPr="0024625F">
        <w:rPr>
          <w:lang w:eastAsia="ru-RU" w:bidi="ar-SA"/>
        </w:rPr>
        <w:t>ниток, зумовлені типом провідності вихідного матеріалу</w:t>
      </w:r>
      <w:r w:rsidR="00661671">
        <w:rPr>
          <w:lang w:eastAsia="ru-RU" w:bidi="ar-SA"/>
        </w:rPr>
        <w:t xml:space="preserve">. </w:t>
      </w:r>
      <w:r w:rsidR="00661671" w:rsidRPr="0024625F">
        <w:rPr>
          <w:bCs/>
          <w:lang w:eastAsia="ru-RU" w:bidi="ar-SA"/>
        </w:rPr>
        <w:t xml:space="preserve">Слаболеговані </w:t>
      </w:r>
      <w:r w:rsidR="00661671" w:rsidRPr="0024625F">
        <w:rPr>
          <w:lang w:eastAsia="ru-RU" w:bidi="ar-SA"/>
        </w:rPr>
        <w:t>нанонитки зберігають цілісну монокристалічну структуру, проте їх поверхня характеризується певною шорсткістю</w:t>
      </w:r>
      <w:r w:rsidR="00661671">
        <w:rPr>
          <w:lang w:eastAsia="ru-RU" w:bidi="ar-SA"/>
        </w:rPr>
        <w:t>.</w:t>
      </w:r>
      <w:r w:rsidR="00661671" w:rsidRPr="0024625F">
        <w:rPr>
          <w:lang w:eastAsia="ru-RU" w:bidi="ar-SA"/>
        </w:rPr>
        <w:t xml:space="preserve"> </w:t>
      </w:r>
      <w:r w:rsidR="00661671" w:rsidRPr="0024625F">
        <w:rPr>
          <w:bCs/>
          <w:lang w:eastAsia="ru-RU" w:bidi="ar-SA"/>
        </w:rPr>
        <w:t xml:space="preserve">Високолеговані зразки </w:t>
      </w:r>
      <w:r w:rsidR="00661671" w:rsidRPr="0024625F">
        <w:rPr>
          <w:lang w:eastAsia="ru-RU" w:bidi="ar-SA"/>
        </w:rPr>
        <w:t>демонструють яскраво виражену мезопорувату («губчасту») структуру.</w:t>
      </w:r>
    </w:p>
    <w:p w14:paraId="6736516C" w14:textId="74229C45" w:rsidR="00661671" w:rsidRPr="0024625F" w:rsidRDefault="00661671" w:rsidP="00661671">
      <w:pPr>
        <w:ind w:firstLine="567"/>
        <w:rPr>
          <w:szCs w:val="28"/>
        </w:rPr>
      </w:pPr>
      <w:r w:rsidRPr="0024625F">
        <w:rPr>
          <w:szCs w:val="28"/>
        </w:rPr>
        <w:t xml:space="preserve">Статистичний аналіз діаметрів </w:t>
      </w:r>
      <w:r w:rsidR="00F74920">
        <w:rPr>
          <w:szCs w:val="28"/>
        </w:rPr>
        <w:t xml:space="preserve">на основі ТЕМ-зображень </w:t>
      </w:r>
      <w:r w:rsidRPr="0024625F">
        <w:rPr>
          <w:szCs w:val="28"/>
        </w:rPr>
        <w:t>показав, що поперечні розміри</w:t>
      </w:r>
      <w:r>
        <w:rPr>
          <w:szCs w:val="28"/>
        </w:rPr>
        <w:t xml:space="preserve"> нанониток</w:t>
      </w:r>
      <w:r w:rsidRPr="0024625F">
        <w:rPr>
          <w:szCs w:val="28"/>
        </w:rPr>
        <w:t xml:space="preserve"> варіюються в діапазоні </w:t>
      </w:r>
      <w:r w:rsidR="00F74920">
        <w:rPr>
          <w:szCs w:val="28"/>
        </w:rPr>
        <w:t xml:space="preserve">від </w:t>
      </w:r>
      <w:r w:rsidRPr="0024625F">
        <w:rPr>
          <w:szCs w:val="28"/>
        </w:rPr>
        <w:t>50</w:t>
      </w:r>
      <w:r w:rsidR="00F74920">
        <w:rPr>
          <w:szCs w:val="28"/>
        </w:rPr>
        <w:t xml:space="preserve"> до </w:t>
      </w:r>
      <w:r w:rsidRPr="0024625F">
        <w:rPr>
          <w:szCs w:val="28"/>
        </w:rPr>
        <w:t xml:space="preserve">250 нм, із середніми значеннями </w:t>
      </w:r>
      <w:r w:rsidRPr="001E70DF">
        <w:rPr>
          <w:szCs w:val="28"/>
          <w:lang w:val="ru-RU"/>
        </w:rPr>
        <w:t>~</w:t>
      </w:r>
      <w:r w:rsidRPr="001E70DF">
        <w:rPr>
          <w:szCs w:val="28"/>
        </w:rPr>
        <w:t xml:space="preserve"> 150 ± </w:t>
      </w:r>
      <w:r w:rsidRPr="001E70DF">
        <w:rPr>
          <w:szCs w:val="28"/>
          <w:lang w:val="ru-RU"/>
        </w:rPr>
        <w:t>2</w:t>
      </w:r>
      <w:r w:rsidRPr="001E70DF">
        <w:rPr>
          <w:szCs w:val="28"/>
        </w:rPr>
        <w:t>0 нм</w:t>
      </w:r>
      <w:r w:rsidRPr="001E70DF">
        <w:rPr>
          <w:szCs w:val="28"/>
          <w:lang w:val="ru-RU"/>
        </w:rPr>
        <w:t xml:space="preserve"> </w:t>
      </w:r>
      <w:r w:rsidRPr="0024625F">
        <w:rPr>
          <w:szCs w:val="28"/>
        </w:rPr>
        <w:t xml:space="preserve">для сКНН та </w:t>
      </w:r>
      <w:r w:rsidRPr="001E70DF">
        <w:rPr>
          <w:szCs w:val="28"/>
          <w:lang w:val="ru-RU"/>
        </w:rPr>
        <w:t xml:space="preserve">~ </w:t>
      </w:r>
      <w:r w:rsidRPr="001E70DF">
        <w:rPr>
          <w:szCs w:val="28"/>
        </w:rPr>
        <w:t xml:space="preserve">180 ± 20 нм </w:t>
      </w:r>
      <w:r w:rsidRPr="0024625F">
        <w:rPr>
          <w:szCs w:val="28"/>
        </w:rPr>
        <w:t xml:space="preserve">для вКНН. </w:t>
      </w:r>
    </w:p>
    <w:p w14:paraId="29DE9AA4" w14:textId="3905BCC8" w:rsidR="00661671" w:rsidRDefault="00661671" w:rsidP="00661671">
      <w:pPr>
        <w:rPr>
          <w:lang w:bidi="ar-SA"/>
        </w:rPr>
      </w:pPr>
      <w:r w:rsidRPr="00745C52">
        <w:rPr>
          <w:lang w:bidi="ar-SA"/>
        </w:rPr>
        <w:t xml:space="preserve">Експериментальні амплітудно-частотні (АЧХ) та фазо-частотні (ФЧХ) характеристики для масивів КНН, отримані </w:t>
      </w:r>
      <w:r w:rsidR="00474D7D">
        <w:rPr>
          <w:lang w:bidi="ar-SA"/>
        </w:rPr>
        <w:t xml:space="preserve">ФА ГМ </w:t>
      </w:r>
      <w:r w:rsidRPr="00745C52">
        <w:rPr>
          <w:lang w:bidi="ar-SA"/>
        </w:rPr>
        <w:t>методом у фронтальній конфігурації</w:t>
      </w:r>
      <w:r w:rsidR="00474D7D">
        <w:rPr>
          <w:lang w:bidi="ar-SA"/>
        </w:rPr>
        <w:t xml:space="preserve"> ФА комірки</w:t>
      </w:r>
      <w:r w:rsidRPr="00745C52">
        <w:rPr>
          <w:lang w:bidi="ar-SA"/>
        </w:rPr>
        <w:t xml:space="preserve">, наведено на Рис. 1.12 та </w:t>
      </w:r>
      <w:r>
        <w:rPr>
          <w:lang w:bidi="ar-SA"/>
        </w:rPr>
        <w:t xml:space="preserve">Рис. </w:t>
      </w:r>
      <w:r w:rsidRPr="00745C52">
        <w:rPr>
          <w:lang w:bidi="ar-SA"/>
        </w:rPr>
        <w:t xml:space="preserve">1.13. Збудження </w:t>
      </w:r>
      <w:r w:rsidR="00474D7D">
        <w:rPr>
          <w:lang w:bidi="ar-SA"/>
        </w:rPr>
        <w:t xml:space="preserve">в зразках почергово </w:t>
      </w:r>
      <w:r w:rsidRPr="00745C52">
        <w:rPr>
          <w:lang w:bidi="ar-SA"/>
        </w:rPr>
        <w:t>здійснювалося син</w:t>
      </w:r>
      <w:r>
        <w:rPr>
          <w:lang w:bidi="ar-SA"/>
        </w:rPr>
        <w:t>ім (</w:t>
      </w:r>
      <w:r w:rsidRPr="00C008FB">
        <w:rPr>
          <w:i/>
          <w:lang w:bidi="ar-SA"/>
        </w:rPr>
        <w:t>λ</w:t>
      </w:r>
      <w:r w:rsidRPr="00C008FB">
        <w:rPr>
          <w:lang w:bidi="ar-SA"/>
        </w:rPr>
        <w:t> = 460</w:t>
      </w:r>
      <w:r w:rsidRPr="00C008FB">
        <w:rPr>
          <w:lang w:val="ru-RU" w:bidi="ar-SA"/>
        </w:rPr>
        <w:t> </w:t>
      </w:r>
      <w:r w:rsidRPr="00C008FB">
        <w:rPr>
          <w:lang w:bidi="ar-SA"/>
        </w:rPr>
        <w:t>нм</w:t>
      </w:r>
      <w:r>
        <w:rPr>
          <w:lang w:val="en-US" w:bidi="ar-SA"/>
        </w:rPr>
        <w:t>,</w:t>
      </w:r>
      <w:r w:rsidRPr="00745C52">
        <w:rPr>
          <w:lang w:val="en-US" w:bidi="ar-SA"/>
        </w:rPr>
        <w:t xml:space="preserve"> </w:t>
      </w:r>
      <w:r>
        <w:rPr>
          <w:lang w:val="en-US" w:bidi="ar-SA"/>
        </w:rPr>
        <w:t>P =</w:t>
      </w:r>
      <w:r w:rsidRPr="00C008FB">
        <w:rPr>
          <w:lang w:bidi="ar-SA"/>
        </w:rPr>
        <w:t xml:space="preserve"> 18 мВт</w:t>
      </w:r>
      <w:r>
        <w:rPr>
          <w:lang w:bidi="ar-SA"/>
        </w:rPr>
        <w:t>)</w:t>
      </w:r>
      <w:r w:rsidRPr="00C008FB">
        <w:rPr>
          <w:lang w:bidi="ar-SA"/>
        </w:rPr>
        <w:t xml:space="preserve"> </w:t>
      </w:r>
      <w:r>
        <w:rPr>
          <w:lang w:bidi="ar-SA"/>
        </w:rPr>
        <w:t>та червоним</w:t>
      </w:r>
      <w:r w:rsidRPr="00C008FB">
        <w:rPr>
          <w:lang w:bidi="ar-SA"/>
        </w:rPr>
        <w:t xml:space="preserve"> </w:t>
      </w:r>
      <w:r>
        <w:rPr>
          <w:lang w:bidi="ar-SA"/>
        </w:rPr>
        <w:t>(</w:t>
      </w:r>
      <w:r w:rsidRPr="00C008FB">
        <w:rPr>
          <w:i/>
          <w:lang w:bidi="ar-SA"/>
        </w:rPr>
        <w:t>λ</w:t>
      </w:r>
      <w:r w:rsidRPr="00C008FB">
        <w:rPr>
          <w:lang w:bidi="ar-SA"/>
        </w:rPr>
        <w:t> = 630</w:t>
      </w:r>
      <w:r w:rsidRPr="00C008FB">
        <w:rPr>
          <w:lang w:val="ru-RU" w:bidi="ar-SA"/>
        </w:rPr>
        <w:t> </w:t>
      </w:r>
      <w:r w:rsidRPr="00C008FB">
        <w:rPr>
          <w:lang w:bidi="ar-SA"/>
        </w:rPr>
        <w:t>нм</w:t>
      </w:r>
      <w:r>
        <w:rPr>
          <w:lang w:val="en-US" w:bidi="ar-SA"/>
        </w:rPr>
        <w:t>,</w:t>
      </w:r>
      <w:r w:rsidRPr="00745C52">
        <w:rPr>
          <w:lang w:val="en-US" w:bidi="ar-SA"/>
        </w:rPr>
        <w:t xml:space="preserve"> </w:t>
      </w:r>
      <w:r>
        <w:rPr>
          <w:lang w:val="en-US" w:bidi="ar-SA"/>
        </w:rPr>
        <w:t xml:space="preserve">P = </w:t>
      </w:r>
      <w:r w:rsidRPr="00C008FB">
        <w:rPr>
          <w:lang w:bidi="ar-SA"/>
        </w:rPr>
        <w:t>16 мВт</w:t>
      </w:r>
      <w:r>
        <w:rPr>
          <w:lang w:bidi="ar-SA"/>
        </w:rPr>
        <w:t>)</w:t>
      </w:r>
      <w:r>
        <w:rPr>
          <w:lang w:val="en-US" w:bidi="ar-SA"/>
        </w:rPr>
        <w:t xml:space="preserve"> </w:t>
      </w:r>
      <w:r w:rsidRPr="00745C52">
        <w:rPr>
          <w:lang w:bidi="ar-SA"/>
        </w:rPr>
        <w:t>світлодіодами</w:t>
      </w:r>
      <w:r w:rsidRPr="00A94BE6">
        <w:rPr>
          <w:lang w:bidi="ar-SA"/>
        </w:rPr>
        <w:t xml:space="preserve">. </w:t>
      </w:r>
    </w:p>
    <w:p w14:paraId="3DB67066" w14:textId="45DC7D64" w:rsidR="00661671" w:rsidRPr="000A523C" w:rsidRDefault="004D2F48" w:rsidP="00661671">
      <w:pPr>
        <w:pStyle w:val="afff1"/>
        <w:spacing w:beforeLines="0" w:before="0" w:after="0"/>
        <w:rPr>
          <w:lang w:val="en-US"/>
        </w:rPr>
      </w:pPr>
      <w:r>
        <w:rPr>
          <w:lang w:val="en-US"/>
        </w:rPr>
        <w:lastRenderedPageBreak/>
        <w:drawing>
          <wp:inline distT="0" distB="0" distL="0" distR="0" wp14:anchorId="43482D5E" wp14:editId="36C338E0">
            <wp:extent cx="6152515" cy="465582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2515" cy="4655820"/>
                    </a:xfrm>
                    <a:prstGeom prst="rect">
                      <a:avLst/>
                    </a:prstGeom>
                  </pic:spPr>
                </pic:pic>
              </a:graphicData>
            </a:graphic>
          </wp:inline>
        </w:drawing>
      </w:r>
    </w:p>
    <w:p w14:paraId="1B02BC58" w14:textId="20F9E8F2" w:rsidR="00661671" w:rsidRDefault="00661671" w:rsidP="00661671">
      <w:pPr>
        <w:pStyle w:val="affc"/>
        <w:rPr>
          <w:lang w:eastAsia="ru-RU"/>
        </w:rPr>
      </w:pPr>
      <w:r>
        <w:rPr>
          <w:lang w:eastAsia="ru-RU"/>
        </w:rPr>
        <w:t>Рисунок 1.12 – Частотні з</w:t>
      </w:r>
      <w:r w:rsidRPr="008A5020">
        <w:rPr>
          <w:lang w:eastAsia="ru-RU"/>
        </w:rPr>
        <w:t xml:space="preserve">алежності амплітуди ФА сигналу для зразків сКНН </w:t>
      </w:r>
      <w:r w:rsidRPr="007575F8">
        <w:rPr>
          <w:lang w:val="ru-RU" w:eastAsia="ru-RU"/>
        </w:rPr>
        <w:t>з товщиною 5,6 мкм (а) і 19,</w:t>
      </w:r>
      <w:r w:rsidRPr="007575F8">
        <w:t>6 мкм (б)</w:t>
      </w:r>
      <w:r w:rsidRPr="007575F8">
        <w:rPr>
          <w:lang w:val="ru-RU" w:eastAsia="ru-RU"/>
        </w:rPr>
        <w:t>, та вКН</w:t>
      </w:r>
      <w:r>
        <w:rPr>
          <w:lang w:val="ru-RU" w:eastAsia="ru-RU"/>
        </w:rPr>
        <w:t>Н</w:t>
      </w:r>
      <w:r w:rsidRPr="007575F8">
        <w:rPr>
          <w:lang w:val="ru-RU" w:eastAsia="ru-RU"/>
        </w:rPr>
        <w:t xml:space="preserve"> з товщиною 3,3 мкм (в) і 24,8 мкм (г)</w:t>
      </w:r>
      <w:r>
        <w:rPr>
          <w:lang w:val="ru-RU" w:eastAsia="ru-RU"/>
        </w:rPr>
        <w:t xml:space="preserve"> </w:t>
      </w:r>
      <w:r w:rsidRPr="00B5298A">
        <w:rPr>
          <w:lang w:eastAsia="ru-RU"/>
        </w:rPr>
        <w:t xml:space="preserve">у випадку застосування ФА комірки в </w:t>
      </w:r>
      <w:r w:rsidR="00474D7D">
        <w:rPr>
          <w:lang w:eastAsia="ru-RU"/>
        </w:rPr>
        <w:t xml:space="preserve">фронтальній </w:t>
      </w:r>
      <w:r w:rsidRPr="00B5298A">
        <w:rPr>
          <w:lang w:eastAsia="ru-RU"/>
        </w:rPr>
        <w:t xml:space="preserve"> конфігурації</w:t>
      </w:r>
      <w:r w:rsidRPr="008A5020">
        <w:rPr>
          <w:lang w:eastAsia="ru-RU"/>
        </w:rPr>
        <w:t xml:space="preserve">. Символи відповідають експериментальним даним, </w:t>
      </w:r>
      <w:r w:rsidR="00474D7D">
        <w:rPr>
          <w:lang w:eastAsia="ru-RU"/>
        </w:rPr>
        <w:t>криві</w:t>
      </w:r>
      <w:r w:rsidRPr="008A5020">
        <w:rPr>
          <w:lang w:eastAsia="ru-RU"/>
        </w:rPr>
        <w:t xml:space="preserve"> </w:t>
      </w:r>
      <w:r>
        <w:rPr>
          <w:lang w:eastAsia="ru-RU"/>
        </w:rPr>
        <w:t>–</w:t>
      </w:r>
      <w:r w:rsidRPr="008A5020">
        <w:rPr>
          <w:lang w:eastAsia="ru-RU"/>
        </w:rPr>
        <w:t xml:space="preserve"> результатам теоретичного моделювання.</w:t>
      </w:r>
    </w:p>
    <w:p w14:paraId="32221213" w14:textId="4AFBA4C2" w:rsidR="005C3346" w:rsidRDefault="005C3346" w:rsidP="005C3346">
      <w:pPr>
        <w:rPr>
          <w:bCs/>
          <w:lang w:val="ru-RU" w:bidi="ar-SA"/>
        </w:rPr>
      </w:pPr>
      <w:r w:rsidRPr="00B5298A">
        <w:rPr>
          <w:bCs/>
          <w:lang w:bidi="ar-SA"/>
        </w:rPr>
        <w:t>Розраховані параметри теплопровідності та оптичного поглинання зведені у Таблицю 1.4. Слід зазначити, що точність визначення теплопровідності у фронтальній конфігурації залежить від коректності оцінки коефіцієнта оптичного поглинання. Масиви КНН є високоефективними поглиначами світла (до 99.9%)</w:t>
      </w:r>
      <w:r>
        <w:rPr>
          <w:bCs/>
          <w:lang w:bidi="ar-SA"/>
        </w:rPr>
        <w:t xml:space="preserve"> </w:t>
      </w:r>
      <w:r>
        <w:rPr>
          <w:bCs/>
          <w:lang w:val="ru-RU" w:bidi="ar-SA"/>
        </w:rPr>
        <w:fldChar w:fldCharType="begin" w:fldLock="1"/>
      </w:r>
      <w:r w:rsidR="00474D7D">
        <w:rPr>
          <w:bCs/>
          <w:lang w:val="ru-RU" w:bidi="ar-SA"/>
        </w:rPr>
        <w:instrText>ADDIN CSL_CITATION {"citationItems":[{"id":"ITEM-1","itemData":{"DOI":"10.1002/lpor.201300142","ISSN":"18638880","abstract":"An ultra-black (A &gt; 99%) broadband absorber concept on the basis of a needle-like silicon nanostructure called Black Silicon is proposed. The absorber comprises Black Silicon established by inductively coupled plasma reactive ion etching (ICP-RIE) on a highly doped silicon substrate. Improved absorbers also incorporate an additional oxide capping layer on the nanostructures and reach an absorptance of A &gt; 99.5% in the range of 350 to 2000 nm and A ~ 99.8% between 1000 and 1250 nm. Fabrication of the absorbers is consistent with CMOS standards and requires no lithography.","author":[{"dropping-particle":"","family":"Steglich","given":"Martin","non-dropping-particle":"","parse-names":false,"suffix":""},{"dropping-particle":"","family":"Lehr","given":"Dennis","non-dropping-particle":"","parse-names":false,"suffix":""},{"dropping-particle":"","family":"Ratzsch","given":"Stephan","non-dropping-particle":"","parse-names":false,"suffix":""},{"dropping-particle":"","family":"Käsebier","given":"Thomas","non-dropping-particle":"","parse-names":false,"suffix":""},{"dropping-particle":"","family":"Schrempel","given":"Frank","non-dropping-particle":"","parse-names":false,"suffix":""},{"dropping-particle":"","family":"Kley","given":"Ernst-Bernhard","non-dropping-particle":"","parse-names":false,"suffix":""},{"dropping-particle":"","family":"Tünnermann","given":"Andreas","non-dropping-particle":"","parse-names":false,"suffix":""}],"container-title":"Laser &amp; Photonics Reviews","id":"ITEM-1","issue":"2","issued":{"date-parts":[["2014","3"]]},"page":"L13-L17","title":"An ultra-black silicon absorber","type":"article-journal","volume":"8"},"uris":["http://www.mendeley.com/documents/?uuid=36867c4c-28c2-4217-bc3c-76875e618766"]},{"id":"ITEM-2","itemData":{"DOI":"10.1016/j.mssp.2014.02.005","ISSN":"13698001","abstract":"Anti-reflective (AR) coatings are a critical component of a commercially viable solar cell because by lowering reflection from the surface of the cell they enable more light to be absorbed and hence improve the power conversion efficiency of the cell. Silicon solar cells represent &gt;80% of present commercial cells and the most common AR coating is PECVD silicon nitride; however, recently, black silicon (b-Si) surfaces have been proposed as an alternative. Black silicon is a surface modification of silicon in which a nanoscale surface structure is formed through etching. Due to the continuous change of the refractive index of this structure surfaces with very low reflectivities are observed (~1%). This review summarizes the recent and substantial developments of black silicon for use in solar cells and discusses the advantages and disadvantages of the different methods of fabrication. © 2014 Elsevier Ltd.","author":[{"dropping-particle":"","family":"Hsu","given":"Chih-Hung","non-dropping-particle":"","parse-names":false,"suffix":""},{"dropping-particle":"","family":"Wu","given":"Jia-Ren","non-dropping-particle":"","parse-names":false,"suffix":""},{"dropping-particle":"","family":"Lu","given":"Yen-Tien","non-dropping-particle":"","parse-names":false,"suffix":""},{"dropping-particle":"","family":"Flood","given":"Dennis J.","non-dropping-particle":"","parse-names":false,"suffix":""},{"dropping-particle":"","family":"Barron","given":"Andrew R.","non-dropping-particle":"","parse-names":false,"suffix":""},{"dropping-particle":"","family":"Chen","given":"Lung-Chien","non-dropping-particle":"","parse-names":false,"suffix":""}],"container-title":"Materials Science in Semiconductor Processing","id":"ITEM-2","issued":{"date-parts":[["2014","9"]]},"page":"2-17","publisher":"Elsevier","title":"Fabrication and characteristics of black silicon for solar cell applications: An overview","type":"article-journal","volume":"25"},"uris":["http://www.mendeley.com/documents/?uuid=faada0e2-e2ac-405a-a14c-170476f130fa"]}],"mendeley":{"formattedCitation":"[56,57]","plainTextFormattedCitation":"[56,57]","previouslyFormattedCitation":"[57,58]"},"properties":{"noteIndex":0},"schema":"https://github.com/citation-style-language/schema/raw/master/csl-citation.json"}</w:instrText>
      </w:r>
      <w:r>
        <w:rPr>
          <w:bCs/>
          <w:lang w:val="ru-RU" w:bidi="ar-SA"/>
        </w:rPr>
        <w:fldChar w:fldCharType="separate"/>
      </w:r>
      <w:r w:rsidR="00474D7D" w:rsidRPr="00474D7D">
        <w:rPr>
          <w:bCs/>
          <w:noProof/>
          <w:lang w:val="ru-RU" w:bidi="ar-SA"/>
        </w:rPr>
        <w:t>[56,57]</w:t>
      </w:r>
      <w:r>
        <w:rPr>
          <w:bCs/>
          <w:lang w:val="ru-RU" w:bidi="ar-SA"/>
        </w:rPr>
        <w:fldChar w:fldCharType="end"/>
      </w:r>
      <w:r w:rsidRPr="0079599F">
        <w:rPr>
          <w:bCs/>
          <w:lang w:val="ru-RU" w:bidi="ar-SA"/>
        </w:rPr>
        <w:t>.</w:t>
      </w:r>
      <w:r>
        <w:rPr>
          <w:bCs/>
          <w:lang w:val="ru-RU" w:bidi="ar-SA"/>
        </w:rPr>
        <w:t xml:space="preserve"> Крім того, здатність масиву КНН до суттєвого розсіяння світла </w:t>
      </w:r>
      <w:r>
        <w:rPr>
          <w:bCs/>
          <w:lang w:val="ru-RU" w:bidi="ar-SA"/>
        </w:rPr>
        <w:fldChar w:fldCharType="begin" w:fldLock="1"/>
      </w:r>
      <w:r w:rsidR="00D05689">
        <w:rPr>
          <w:bCs/>
          <w:lang w:val="ru-RU" w:bidi="ar-SA"/>
        </w:rPr>
        <w:instrText>ADDIN CSL_CITATION {"citationItems":[{"id":"ITEM-1","itemData":{"DOI":"10.1021/nl0808076","ISSN":"1530-6984","abstract":"We experimentally investigate the optical properties of layers of InP, Si, and GaP nanowires, relevant for applications in solar cells. The nanowires are strongly photonic, resulting in a significant coupling mismatch with incident light due to multiple scattering. We identify a design principle for the effective suppression of reflective losses, based on the ratio of the nondiffusive absorption and diffusive scattering lengths. Using this principle, we demonstrate successful suppression of the hemispherical diffuse reflectance of InP nanowires to below that of the corresponding transparent effective medium. The design of light scattering in nanowire materials is of large importance for optimization of the external efficiency of nanowire-based photovoltaic devices.","author":[{"dropping-particle":"","family":"Muskens","given":"Otto L.","non-dropping-particle":"","parse-names":false,"suffix":""},{"dropping-particle":"","family":"Rivas","given":"Jaime Gómez","non-dropping-particle":"","parse-names":false,"suffix":""},{"dropping-particle":"","family":"Algra","given":"Rienk E.","non-dropping-particle":"","parse-names":false,"suffix":""},{"dropping-particle":"","family":"Bakkers","given":"Erik P. A. M.","non-dropping-particle":"","parse-names":false,"suffix":""},{"dropping-particle":"","family":"Lagendijk","given":"Ad","non-dropping-particle":"","parse-names":false,"suffix":""}],"container-title":"Nano Letters","id":"ITEM-1","issue":"9","issued":{"date-parts":[["2008","9","10"]]},"page":"2638-2642","title":"Design of Light Scattering in Nanowire Materials for Photovoltaic Applications","type":"article-journal","volume":"8"},"uris":["http://www.mendeley.com/documents/?uuid=e6f9e9aa-d8a3-4898-a274-1d880026322c"]}],"mendeley":{"formattedCitation":"[49]","plainTextFormattedCitation":"[49]","previouslyFormattedCitation":"[49]"},"properties":{"noteIndex":0},"schema":"https://github.com/citation-style-language/schema/raw/master/csl-citation.json"}</w:instrText>
      </w:r>
      <w:r>
        <w:rPr>
          <w:bCs/>
          <w:lang w:val="ru-RU" w:bidi="ar-SA"/>
        </w:rPr>
        <w:fldChar w:fldCharType="separate"/>
      </w:r>
      <w:r w:rsidR="00D05689" w:rsidRPr="00D05689">
        <w:rPr>
          <w:bCs/>
          <w:noProof/>
          <w:lang w:val="ru-RU" w:bidi="ar-SA"/>
        </w:rPr>
        <w:t>[49]</w:t>
      </w:r>
      <w:r>
        <w:rPr>
          <w:bCs/>
          <w:lang w:val="ru-RU" w:bidi="ar-SA"/>
        </w:rPr>
        <w:fldChar w:fldCharType="end"/>
      </w:r>
      <w:r w:rsidRPr="006F5AB0">
        <w:rPr>
          <w:bCs/>
          <w:lang w:val="ru-RU" w:bidi="ar-SA"/>
        </w:rPr>
        <w:t xml:space="preserve"> </w:t>
      </w:r>
      <w:r>
        <w:rPr>
          <w:bCs/>
          <w:lang w:val="ru-RU" w:bidi="ar-SA"/>
        </w:rPr>
        <w:t xml:space="preserve">значно ускладнює </w:t>
      </w:r>
      <w:bookmarkStart w:id="22" w:name="_Hlk11017287"/>
      <w:r w:rsidRPr="00B5298A">
        <w:rPr>
          <w:bCs/>
          <w:lang w:val="ru-RU" w:bidi="ar-SA"/>
        </w:rPr>
        <w:t xml:space="preserve">застосування стандартних спектрофотометричних методик. Для верифікації отриманих даних було проведено додаткові вимірювання у </w:t>
      </w:r>
      <w:r w:rsidR="00474D7D">
        <w:rPr>
          <w:bCs/>
          <w:lang w:val="en-US" w:bidi="ar-SA"/>
        </w:rPr>
        <w:t xml:space="preserve">TD </w:t>
      </w:r>
      <w:r w:rsidRPr="00B5298A">
        <w:rPr>
          <w:bCs/>
          <w:lang w:val="ru-RU" w:bidi="ar-SA"/>
        </w:rPr>
        <w:t xml:space="preserve">конфігурації </w:t>
      </w:r>
      <w:r w:rsidR="00474D7D">
        <w:rPr>
          <w:bCs/>
          <w:lang w:bidi="ar-SA"/>
        </w:rPr>
        <w:t>ФА комірки</w:t>
      </w:r>
      <w:r w:rsidRPr="00B5298A">
        <w:rPr>
          <w:bCs/>
          <w:lang w:val="ru-RU" w:bidi="ar-SA"/>
        </w:rPr>
        <w:t xml:space="preserve"> для зразків серій </w:t>
      </w:r>
      <w:r w:rsidRPr="00B5298A">
        <w:rPr>
          <w:bCs/>
          <w:i/>
          <w:lang w:val="ru-RU" w:bidi="ar-SA"/>
        </w:rPr>
        <w:t>ii</w:t>
      </w:r>
      <w:r w:rsidRPr="00B5298A">
        <w:rPr>
          <w:bCs/>
          <w:lang w:val="ru-RU" w:bidi="ar-SA"/>
        </w:rPr>
        <w:t xml:space="preserve"> та </w:t>
      </w:r>
      <w:r w:rsidRPr="00B5298A">
        <w:rPr>
          <w:bCs/>
          <w:i/>
          <w:lang w:val="ru-RU" w:bidi="ar-SA"/>
        </w:rPr>
        <w:t xml:space="preserve">iv </w:t>
      </w:r>
      <w:r w:rsidRPr="00B5298A">
        <w:rPr>
          <w:bCs/>
          <w:lang w:val="ru-RU" w:bidi="ar-SA"/>
        </w:rPr>
        <w:lastRenderedPageBreak/>
        <w:t>(</w:t>
      </w:r>
      <w:r>
        <w:rPr>
          <w:bCs/>
          <w:lang w:val="ru-RU" w:bidi="ar-SA"/>
        </w:rPr>
        <w:t>див.</w:t>
      </w:r>
      <w:r w:rsidR="00474D7D">
        <w:rPr>
          <w:bCs/>
          <w:lang w:val="ru-RU" w:bidi="ar-SA"/>
        </w:rPr>
        <w:t> </w:t>
      </w:r>
      <w:r w:rsidRPr="00B5298A">
        <w:rPr>
          <w:bCs/>
          <w:lang w:val="ru-RU" w:bidi="ar-SA"/>
        </w:rPr>
        <w:t>Рис.</w:t>
      </w:r>
      <w:r w:rsidR="00474D7D">
        <w:rPr>
          <w:bCs/>
          <w:lang w:val="ru-RU" w:bidi="ar-SA"/>
        </w:rPr>
        <w:t> </w:t>
      </w:r>
      <w:r w:rsidRPr="00B5298A">
        <w:rPr>
          <w:bCs/>
          <w:lang w:val="ru-RU" w:bidi="ar-SA"/>
        </w:rPr>
        <w:t>1.14). У цій геометрії освітлення відбувається з боку підкладки, що нівелює вплив поверхневих оптичних ефектів (light-trapping, шорсткість</w:t>
      </w:r>
      <w:r w:rsidR="00474D7D">
        <w:rPr>
          <w:bCs/>
          <w:lang w:val="ru-RU" w:bidi="ar-SA"/>
        </w:rPr>
        <w:t xml:space="preserve"> нанониток</w:t>
      </w:r>
      <w:r w:rsidRPr="00B5298A">
        <w:rPr>
          <w:bCs/>
          <w:lang w:val="ru-RU" w:bidi="ar-SA"/>
        </w:rPr>
        <w:t xml:space="preserve">) на формування </w:t>
      </w:r>
      <w:r w:rsidR="00474D7D">
        <w:rPr>
          <w:bCs/>
          <w:lang w:val="ru-RU" w:bidi="ar-SA"/>
        </w:rPr>
        <w:t xml:space="preserve">ФА </w:t>
      </w:r>
      <w:r w:rsidRPr="00B5298A">
        <w:rPr>
          <w:bCs/>
          <w:lang w:val="ru-RU" w:bidi="ar-SA"/>
        </w:rPr>
        <w:t>сигналу.</w:t>
      </w:r>
    </w:p>
    <w:p w14:paraId="1421C59B" w14:textId="7A1B0CB8" w:rsidR="00661671" w:rsidRPr="000A523C" w:rsidRDefault="004D2F48" w:rsidP="00661671">
      <w:pPr>
        <w:pStyle w:val="afff1"/>
        <w:spacing w:beforeLines="0" w:before="0" w:after="0"/>
        <w:rPr>
          <w:lang w:val="en-US"/>
        </w:rPr>
      </w:pPr>
      <w:r>
        <w:rPr>
          <w:lang w:val="en-US"/>
        </w:rPr>
        <w:drawing>
          <wp:inline distT="0" distB="0" distL="0" distR="0" wp14:anchorId="132DAA55" wp14:editId="7AC3D558">
            <wp:extent cx="6152515" cy="4452620"/>
            <wp:effectExtent l="0" t="0" r="63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2515" cy="4452620"/>
                    </a:xfrm>
                    <a:prstGeom prst="rect">
                      <a:avLst/>
                    </a:prstGeom>
                  </pic:spPr>
                </pic:pic>
              </a:graphicData>
            </a:graphic>
          </wp:inline>
        </w:drawing>
      </w:r>
    </w:p>
    <w:p w14:paraId="6EA67CD5" w14:textId="37E2827A" w:rsidR="00661671" w:rsidRDefault="00661671" w:rsidP="00661671">
      <w:pPr>
        <w:pStyle w:val="affc"/>
        <w:rPr>
          <w:lang w:eastAsia="ru-RU"/>
        </w:rPr>
      </w:pPr>
      <w:r>
        <w:rPr>
          <w:lang w:eastAsia="ru-RU"/>
        </w:rPr>
        <w:t>Рисунок 1.</w:t>
      </w:r>
      <w:r>
        <w:rPr>
          <w:lang w:val="ru-RU" w:eastAsia="ru-RU"/>
        </w:rPr>
        <w:t>13</w:t>
      </w:r>
      <w:r>
        <w:rPr>
          <w:lang w:eastAsia="ru-RU"/>
        </w:rPr>
        <w:t xml:space="preserve"> – Фазо-</w:t>
      </w:r>
      <w:r w:rsidRPr="007575F8">
        <w:rPr>
          <w:lang w:eastAsia="ru-RU"/>
        </w:rPr>
        <w:t xml:space="preserve">частотні характеристики </w:t>
      </w:r>
      <w:r w:rsidRPr="00B5298A">
        <w:rPr>
          <w:lang w:eastAsia="ru-RU"/>
        </w:rPr>
        <w:t xml:space="preserve">ФА сигналу для зразків сКНН з товщиною 5,6 мкм (а) і 19,6 мкм (б), та вКНН з товщиною 3,3 мкм (в) і 24,8 мкм (г) у випадку застосування ФА комірки в </w:t>
      </w:r>
      <w:r w:rsidR="008217E8">
        <w:rPr>
          <w:lang w:eastAsia="ru-RU"/>
        </w:rPr>
        <w:t>фронтальній</w:t>
      </w:r>
      <w:r w:rsidRPr="00B5298A">
        <w:rPr>
          <w:lang w:eastAsia="ru-RU"/>
        </w:rPr>
        <w:t xml:space="preserve"> конфігурації. Символи відповідають експериментальним даним, </w:t>
      </w:r>
      <w:r w:rsidR="008217E8">
        <w:rPr>
          <w:lang w:eastAsia="ru-RU"/>
        </w:rPr>
        <w:t>криві</w:t>
      </w:r>
      <w:r w:rsidRPr="00B5298A">
        <w:rPr>
          <w:lang w:eastAsia="ru-RU"/>
        </w:rPr>
        <w:t xml:space="preserve"> – результатам теоретичного моделювання.</w:t>
      </w:r>
    </w:p>
    <w:p w14:paraId="0A88E42D" w14:textId="449074F4" w:rsidR="005C3346" w:rsidRDefault="008217E8" w:rsidP="005C3346">
      <w:pPr>
        <w:rPr>
          <w:lang w:val="ru-RU" w:eastAsia="ru-RU" w:bidi="ar-SA"/>
        </w:rPr>
      </w:pPr>
      <w:r>
        <w:rPr>
          <w:lang w:val="ru-RU" w:eastAsia="ru-RU" w:bidi="ar-SA"/>
        </w:rPr>
        <w:t>Значення теплопровідності</w:t>
      </w:r>
      <w:r w:rsidR="005C3346" w:rsidRPr="00B5298A">
        <w:rPr>
          <w:lang w:val="ru-RU" w:eastAsia="ru-RU" w:bidi="ar-SA"/>
        </w:rPr>
        <w:t xml:space="preserve">, отримані </w:t>
      </w:r>
      <w:r>
        <w:rPr>
          <w:lang w:val="ru-RU" w:eastAsia="ru-RU" w:bidi="ar-SA"/>
        </w:rPr>
        <w:t xml:space="preserve">при застосуванні ФА комірок у фронтальній та </w:t>
      </w:r>
      <w:r>
        <w:rPr>
          <w:lang w:val="en-US" w:eastAsia="ru-RU" w:bidi="ar-SA"/>
        </w:rPr>
        <w:t>TD</w:t>
      </w:r>
      <w:r w:rsidR="005C3346" w:rsidRPr="00B5298A">
        <w:rPr>
          <w:lang w:val="ru-RU" w:eastAsia="ru-RU" w:bidi="ar-SA"/>
        </w:rPr>
        <w:t xml:space="preserve"> </w:t>
      </w:r>
      <w:r>
        <w:rPr>
          <w:lang w:val="ru-RU" w:eastAsia="ru-RU" w:bidi="ar-SA"/>
        </w:rPr>
        <w:t>конфігураціях</w:t>
      </w:r>
      <w:r w:rsidR="005C3346" w:rsidRPr="00B5298A">
        <w:rPr>
          <w:lang w:val="ru-RU" w:eastAsia="ru-RU" w:bidi="ar-SA"/>
        </w:rPr>
        <w:t>, демонструють якісне узгодження. Загальною тенденцією</w:t>
      </w:r>
      <w:r>
        <w:rPr>
          <w:lang w:val="ru-RU" w:eastAsia="ru-RU" w:bidi="ar-SA"/>
        </w:rPr>
        <w:t xml:space="preserve"> при цьому</w:t>
      </w:r>
      <w:r w:rsidR="005C3346" w:rsidRPr="00B5298A">
        <w:rPr>
          <w:lang w:val="ru-RU" w:eastAsia="ru-RU" w:bidi="ar-SA"/>
        </w:rPr>
        <w:t xml:space="preserve"> є кардинальне зменшення ефективної теплопровідності масивів КНН </w:t>
      </w:r>
      <w:r w:rsidR="005C3346">
        <w:rPr>
          <w:lang w:val="ru-RU" w:eastAsia="ru-RU" w:bidi="ar-SA"/>
        </w:rPr>
        <w:t>(</w:t>
      </w:r>
      <w:r w:rsidR="005C3346" w:rsidRPr="007F383E">
        <w:rPr>
          <w:lang w:val="ru-RU" w:eastAsia="ru-RU" w:bidi="ar-SA"/>
        </w:rPr>
        <w:t>в межах від 0,17</w:t>
      </w:r>
      <w:r w:rsidR="005C3346">
        <w:rPr>
          <w:lang w:val="ru-RU" w:eastAsia="ru-RU" w:bidi="ar-SA"/>
        </w:rPr>
        <w:t> </w:t>
      </w:r>
      <w:r w:rsidR="005C3346" w:rsidRPr="007F383E">
        <w:rPr>
          <w:lang w:val="ru-RU" w:eastAsia="ru-RU" w:bidi="ar-SA"/>
        </w:rPr>
        <w:t>Вт/(м</w:t>
      </w:r>
      <w:r w:rsidR="005C3346" w:rsidRPr="00BB7ED2">
        <w:t>·</w:t>
      </w:r>
      <w:r w:rsidR="005C3346" w:rsidRPr="007F383E">
        <w:rPr>
          <w:lang w:val="ru-RU" w:eastAsia="ru-RU" w:bidi="ar-SA"/>
        </w:rPr>
        <w:t>К) до 7 Вт/(м</w:t>
      </w:r>
      <w:r w:rsidR="005C3346" w:rsidRPr="00BB7ED2">
        <w:t>·</w:t>
      </w:r>
      <w:r w:rsidR="005C3346" w:rsidRPr="007F383E">
        <w:rPr>
          <w:lang w:val="ru-RU" w:eastAsia="ru-RU" w:bidi="ar-SA"/>
        </w:rPr>
        <w:t>К)</w:t>
      </w:r>
      <w:r w:rsidR="005C3346">
        <w:rPr>
          <w:lang w:val="ru-RU" w:eastAsia="ru-RU" w:bidi="ar-SA"/>
        </w:rPr>
        <w:t xml:space="preserve">) </w:t>
      </w:r>
      <w:r w:rsidR="005C3346" w:rsidRPr="00B5298A">
        <w:rPr>
          <w:lang w:val="ru-RU" w:eastAsia="ru-RU" w:bidi="ar-SA"/>
        </w:rPr>
        <w:t>порівняно з монокристалічним кремнієм</w:t>
      </w:r>
      <w:r w:rsidR="005C3346">
        <w:rPr>
          <w:lang w:val="ru-RU" w:eastAsia="ru-RU" w:bidi="ar-SA"/>
        </w:rPr>
        <w:t xml:space="preserve"> </w:t>
      </w:r>
      <w:r w:rsidR="005C3346" w:rsidRPr="007F383E">
        <w:rPr>
          <w:lang w:val="ru-RU" w:eastAsia="ru-RU" w:bidi="ar-SA"/>
        </w:rPr>
        <w:t>(</w:t>
      </w:r>
      <w:r w:rsidR="005C3346">
        <w:rPr>
          <w:lang w:val="ru-RU" w:eastAsia="ru-RU" w:bidi="ar-SA"/>
        </w:rPr>
        <w:t xml:space="preserve">110 - </w:t>
      </w:r>
      <w:r w:rsidR="005C3346" w:rsidRPr="007F383E">
        <w:rPr>
          <w:lang w:val="ru-RU" w:eastAsia="ru-RU" w:bidi="ar-SA"/>
        </w:rPr>
        <w:t>130 Вт/(м</w:t>
      </w:r>
      <w:r w:rsidR="005C3346" w:rsidRPr="00BB7ED2">
        <w:t>·</w:t>
      </w:r>
      <w:r w:rsidR="005C3346" w:rsidRPr="007F383E">
        <w:rPr>
          <w:lang w:val="ru-RU" w:eastAsia="ru-RU" w:bidi="ar-SA"/>
        </w:rPr>
        <w:t xml:space="preserve">К)). </w:t>
      </w:r>
    </w:p>
    <w:tbl>
      <w:tblPr>
        <w:tblW w:w="0" w:type="auto"/>
        <w:tblLook w:val="04A0" w:firstRow="1" w:lastRow="0" w:firstColumn="1" w:lastColumn="0" w:noHBand="0" w:noVBand="1"/>
      </w:tblPr>
      <w:tblGrid>
        <w:gridCol w:w="940"/>
        <w:gridCol w:w="565"/>
        <w:gridCol w:w="1559"/>
        <w:gridCol w:w="1701"/>
        <w:gridCol w:w="1701"/>
        <w:gridCol w:w="1559"/>
        <w:gridCol w:w="1558"/>
        <w:gridCol w:w="106"/>
      </w:tblGrid>
      <w:tr w:rsidR="00661671" w:rsidRPr="009C2E60" w14:paraId="28418FB3" w14:textId="77777777" w:rsidTr="00975AC6">
        <w:tc>
          <w:tcPr>
            <w:tcW w:w="9689" w:type="dxa"/>
            <w:gridSpan w:val="8"/>
          </w:tcPr>
          <w:p w14:paraId="6F4838AB" w14:textId="51EB639D" w:rsidR="00661671" w:rsidRDefault="00661671" w:rsidP="00975AC6">
            <w:pPr>
              <w:ind w:firstLine="709"/>
              <w:jc w:val="right"/>
              <w:rPr>
                <w:rFonts w:eastAsia="Times New Roman"/>
                <w:szCs w:val="28"/>
                <w:lang w:eastAsia="uk-UA" w:bidi="ar-SA"/>
              </w:rPr>
            </w:pPr>
            <w:r>
              <w:rPr>
                <w:rFonts w:eastAsia="Times New Roman"/>
                <w:szCs w:val="28"/>
                <w:lang w:eastAsia="uk-UA" w:bidi="ar-SA"/>
              </w:rPr>
              <w:lastRenderedPageBreak/>
              <w:t>Таблиця 1</w:t>
            </w:r>
            <w:r w:rsidRPr="00A94BE6">
              <w:rPr>
                <w:rFonts w:eastAsia="Times New Roman"/>
                <w:szCs w:val="28"/>
                <w:lang w:eastAsia="uk-UA" w:bidi="ar-SA"/>
              </w:rPr>
              <w:t>.</w:t>
            </w:r>
            <w:r>
              <w:rPr>
                <w:rFonts w:eastAsia="Times New Roman"/>
                <w:szCs w:val="28"/>
                <w:lang w:eastAsia="uk-UA" w:bidi="ar-SA"/>
              </w:rPr>
              <w:t>4</w:t>
            </w:r>
            <w:r w:rsidRPr="00A94BE6">
              <w:rPr>
                <w:rFonts w:eastAsia="Times New Roman"/>
                <w:szCs w:val="28"/>
                <w:lang w:eastAsia="uk-UA" w:bidi="ar-SA"/>
              </w:rPr>
              <w:t xml:space="preserve">. </w:t>
            </w:r>
          </w:p>
          <w:p w14:paraId="40B2D927" w14:textId="77777777" w:rsidR="00661671" w:rsidRPr="009C2E60" w:rsidRDefault="00661671" w:rsidP="00975AC6">
            <w:pPr>
              <w:ind w:firstLine="0"/>
              <w:rPr>
                <w:rFonts w:eastAsia="Times New Roman"/>
                <w:szCs w:val="28"/>
                <w:highlight w:val="yellow"/>
                <w:lang w:eastAsia="uk-UA" w:bidi="ar-SA"/>
              </w:rPr>
            </w:pPr>
            <w:bookmarkStart w:id="23" w:name="_Hlk10804970"/>
            <w:r>
              <w:rPr>
                <w:rFonts w:eastAsia="Times New Roman"/>
                <w:szCs w:val="28"/>
                <w:lang w:eastAsia="uk-UA" w:bidi="ar-SA"/>
              </w:rPr>
              <w:t>Експериментально отримані</w:t>
            </w:r>
            <w:r w:rsidRPr="00A94BE6">
              <w:rPr>
                <w:rFonts w:eastAsia="Times New Roman"/>
                <w:szCs w:val="28"/>
                <w:lang w:eastAsia="uk-UA" w:bidi="ar-SA"/>
              </w:rPr>
              <w:t xml:space="preserve"> значення коефіцієнтів теплопровідності та оптичного поглинання </w:t>
            </w:r>
            <w:r>
              <w:rPr>
                <w:rFonts w:eastAsia="Times New Roman"/>
                <w:szCs w:val="28"/>
                <w:lang w:eastAsia="uk-UA" w:bidi="ar-SA"/>
              </w:rPr>
              <w:t>масивів</w:t>
            </w:r>
            <w:r w:rsidRPr="00A94BE6">
              <w:rPr>
                <w:rFonts w:eastAsia="Times New Roman"/>
                <w:szCs w:val="28"/>
                <w:lang w:eastAsia="uk-UA" w:bidi="ar-SA"/>
              </w:rPr>
              <w:t xml:space="preserve"> К</w:t>
            </w:r>
            <w:r>
              <w:rPr>
                <w:rFonts w:eastAsia="Times New Roman"/>
                <w:szCs w:val="28"/>
                <w:lang w:eastAsia="uk-UA" w:bidi="ar-SA"/>
              </w:rPr>
              <w:t>Н</w:t>
            </w:r>
            <w:r w:rsidRPr="00A94BE6">
              <w:rPr>
                <w:rFonts w:eastAsia="Times New Roman"/>
                <w:szCs w:val="28"/>
                <w:lang w:eastAsia="uk-UA" w:bidi="ar-SA"/>
              </w:rPr>
              <w:t xml:space="preserve">Н </w:t>
            </w:r>
            <w:r>
              <w:rPr>
                <w:rFonts w:eastAsia="Times New Roman"/>
                <w:szCs w:val="28"/>
                <w:lang w:eastAsia="uk-UA" w:bidi="ar-SA"/>
              </w:rPr>
              <w:t>з різною</w:t>
            </w:r>
            <w:r w:rsidRPr="00A94BE6">
              <w:rPr>
                <w:rFonts w:eastAsia="Times New Roman"/>
                <w:szCs w:val="28"/>
                <w:lang w:eastAsia="uk-UA" w:bidi="ar-SA"/>
              </w:rPr>
              <w:t xml:space="preserve"> </w:t>
            </w:r>
            <w:r>
              <w:rPr>
                <w:rFonts w:eastAsia="Times New Roman"/>
                <w:szCs w:val="28"/>
                <w:lang w:eastAsia="uk-UA" w:bidi="ar-SA"/>
              </w:rPr>
              <w:t>довжиною нанониток та рівнем</w:t>
            </w:r>
            <w:r w:rsidRPr="00A94BE6">
              <w:rPr>
                <w:rFonts w:eastAsia="Times New Roman"/>
                <w:szCs w:val="28"/>
                <w:lang w:eastAsia="uk-UA" w:bidi="ar-SA"/>
              </w:rPr>
              <w:t xml:space="preserve"> легу</w:t>
            </w:r>
            <w:r>
              <w:rPr>
                <w:rFonts w:eastAsia="Times New Roman"/>
                <w:szCs w:val="28"/>
                <w:lang w:eastAsia="uk-UA" w:bidi="ar-SA"/>
              </w:rPr>
              <w:t>ючої домішки</w:t>
            </w:r>
            <w:r w:rsidRPr="00A94BE6">
              <w:rPr>
                <w:rFonts w:eastAsia="Times New Roman"/>
                <w:szCs w:val="28"/>
                <w:lang w:eastAsia="uk-UA" w:bidi="ar-SA"/>
              </w:rPr>
              <w:t>.</w:t>
            </w:r>
            <w:bookmarkEnd w:id="23"/>
          </w:p>
        </w:tc>
      </w:tr>
      <w:tr w:rsidR="00661671" w:rsidRPr="009C2E60" w14:paraId="5CA839A2"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Height w:val="744"/>
        </w:trPr>
        <w:tc>
          <w:tcPr>
            <w:tcW w:w="1505" w:type="dxa"/>
            <w:gridSpan w:val="2"/>
            <w:vMerge w:val="restart"/>
            <w:vAlign w:val="center"/>
          </w:tcPr>
          <w:p w14:paraId="76329A65" w14:textId="77777777" w:rsidR="00661671" w:rsidRPr="009C2E60" w:rsidRDefault="00661671" w:rsidP="00975AC6">
            <w:pPr>
              <w:ind w:firstLine="0"/>
              <w:jc w:val="center"/>
              <w:rPr>
                <w:rFonts w:eastAsia="Calibri"/>
                <w:szCs w:val="28"/>
                <w:lang w:bidi="ar-SA"/>
              </w:rPr>
            </w:pPr>
            <w:bookmarkStart w:id="24" w:name="_Hlk10801679"/>
            <w:r w:rsidRPr="009C2E60">
              <w:rPr>
                <w:rFonts w:eastAsia="Calibri"/>
                <w:bCs/>
                <w:szCs w:val="28"/>
                <w:lang w:bidi="ar-SA"/>
              </w:rPr>
              <w:t>№ серії зразків</w:t>
            </w:r>
          </w:p>
        </w:tc>
        <w:tc>
          <w:tcPr>
            <w:tcW w:w="1559" w:type="dxa"/>
            <w:vMerge w:val="restart"/>
            <w:vAlign w:val="center"/>
          </w:tcPr>
          <w:p w14:paraId="0E5A02C4" w14:textId="77777777" w:rsidR="00661671" w:rsidRPr="009C2E60" w:rsidRDefault="00661671" w:rsidP="00975AC6">
            <w:pPr>
              <w:ind w:firstLine="0"/>
              <w:jc w:val="center"/>
              <w:rPr>
                <w:rFonts w:eastAsia="Calibri"/>
                <w:bCs/>
                <w:szCs w:val="28"/>
                <w:lang w:bidi="ar-SA"/>
              </w:rPr>
            </w:pPr>
            <w:r w:rsidRPr="009C2E60">
              <w:rPr>
                <w:rFonts w:eastAsia="Calibri"/>
                <w:bCs/>
                <w:szCs w:val="28"/>
                <w:lang w:bidi="ar-SA"/>
              </w:rPr>
              <w:t>Рівень легування, см</w:t>
            </w:r>
            <w:r w:rsidRPr="009C2E60">
              <w:rPr>
                <w:rFonts w:eastAsia="Calibri"/>
                <w:bCs/>
                <w:szCs w:val="28"/>
                <w:vertAlign w:val="superscript"/>
                <w:lang w:bidi="ar-SA"/>
              </w:rPr>
              <w:t>-3</w:t>
            </w:r>
          </w:p>
        </w:tc>
        <w:tc>
          <w:tcPr>
            <w:tcW w:w="3402" w:type="dxa"/>
            <w:gridSpan w:val="2"/>
            <w:vAlign w:val="center"/>
          </w:tcPr>
          <w:p w14:paraId="2E28C63D" w14:textId="77777777" w:rsidR="00661671" w:rsidRPr="009C2E60" w:rsidRDefault="00661671" w:rsidP="00975AC6">
            <w:pPr>
              <w:ind w:firstLine="0"/>
              <w:jc w:val="center"/>
              <w:rPr>
                <w:rFonts w:eastAsia="Calibri"/>
                <w:szCs w:val="28"/>
                <w:lang w:bidi="ar-SA"/>
              </w:rPr>
            </w:pPr>
            <w:r w:rsidRPr="009C2E60">
              <w:rPr>
                <w:rFonts w:eastAsia="Calibri"/>
                <w:szCs w:val="28"/>
                <w:lang w:val="ru-RU" w:bidi="ar-SA"/>
              </w:rPr>
              <w:t>Коеф</w:t>
            </w:r>
            <w:r w:rsidRPr="009C2E60">
              <w:rPr>
                <w:rFonts w:eastAsia="Calibri"/>
                <w:szCs w:val="28"/>
                <w:lang w:bidi="ar-SA"/>
              </w:rPr>
              <w:t>іцієнт оптичного поглинання, см</w:t>
            </w:r>
            <w:r w:rsidRPr="009C2E60">
              <w:rPr>
                <w:rFonts w:eastAsia="Calibri"/>
                <w:szCs w:val="28"/>
                <w:vertAlign w:val="superscript"/>
                <w:lang w:bidi="ar-SA"/>
              </w:rPr>
              <w:t>-1</w:t>
            </w:r>
          </w:p>
        </w:tc>
        <w:tc>
          <w:tcPr>
            <w:tcW w:w="3117" w:type="dxa"/>
            <w:gridSpan w:val="2"/>
            <w:vAlign w:val="center"/>
          </w:tcPr>
          <w:p w14:paraId="6D49CC01" w14:textId="77777777" w:rsidR="00661671" w:rsidRPr="009C2E60" w:rsidRDefault="00661671" w:rsidP="00975AC6">
            <w:pPr>
              <w:ind w:firstLine="0"/>
              <w:jc w:val="center"/>
              <w:rPr>
                <w:rFonts w:eastAsia="Calibri"/>
                <w:bCs/>
                <w:szCs w:val="28"/>
                <w:lang w:bidi="ar-SA"/>
              </w:rPr>
            </w:pPr>
            <w:r w:rsidRPr="009C2E60">
              <w:rPr>
                <w:rFonts w:eastAsia="Calibri"/>
                <w:bCs/>
                <w:szCs w:val="28"/>
                <w:lang w:bidi="ar-SA"/>
              </w:rPr>
              <w:t>Теплопровідність,</w:t>
            </w:r>
          </w:p>
          <w:p w14:paraId="432424E5" w14:textId="77777777" w:rsidR="00661671" w:rsidRPr="009C2E60" w:rsidRDefault="00661671" w:rsidP="00975AC6">
            <w:pPr>
              <w:ind w:firstLine="0"/>
              <w:jc w:val="center"/>
              <w:rPr>
                <w:rFonts w:eastAsia="Calibri"/>
                <w:bCs/>
                <w:szCs w:val="28"/>
                <w:lang w:bidi="ar-SA"/>
              </w:rPr>
            </w:pPr>
            <w:r w:rsidRPr="009C2E60">
              <w:rPr>
                <w:rFonts w:eastAsia="Calibri"/>
                <w:bCs/>
                <w:szCs w:val="28"/>
                <w:lang w:bidi="ar-SA"/>
              </w:rPr>
              <w:t>Вт/ (м</w:t>
            </w:r>
            <w:r w:rsidRPr="00BB7ED2">
              <w:t>·</w:t>
            </w:r>
            <w:r w:rsidRPr="009C2E60">
              <w:rPr>
                <w:rFonts w:eastAsia="Calibri"/>
                <w:bCs/>
                <w:szCs w:val="28"/>
                <w:lang w:bidi="ar-SA"/>
              </w:rPr>
              <w:t>К)</w:t>
            </w:r>
          </w:p>
        </w:tc>
      </w:tr>
      <w:tr w:rsidR="00661671" w:rsidRPr="009C2E60" w14:paraId="7D0E987C"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Pr>
        <w:tc>
          <w:tcPr>
            <w:tcW w:w="1505" w:type="dxa"/>
            <w:gridSpan w:val="2"/>
            <w:vMerge/>
            <w:vAlign w:val="center"/>
          </w:tcPr>
          <w:p w14:paraId="3CB7F0E4" w14:textId="77777777" w:rsidR="00661671" w:rsidRPr="009C2E60" w:rsidRDefault="00661671" w:rsidP="00975AC6">
            <w:pPr>
              <w:ind w:firstLine="0"/>
              <w:jc w:val="center"/>
              <w:rPr>
                <w:rFonts w:eastAsia="Calibri"/>
                <w:bCs/>
                <w:szCs w:val="28"/>
                <w:lang w:bidi="ar-SA"/>
              </w:rPr>
            </w:pPr>
          </w:p>
        </w:tc>
        <w:tc>
          <w:tcPr>
            <w:tcW w:w="1559" w:type="dxa"/>
            <w:vMerge/>
            <w:vAlign w:val="center"/>
          </w:tcPr>
          <w:p w14:paraId="77A12A06" w14:textId="77777777" w:rsidR="00661671" w:rsidRPr="009C2E60" w:rsidRDefault="00661671" w:rsidP="00975AC6">
            <w:pPr>
              <w:ind w:firstLine="0"/>
              <w:jc w:val="center"/>
              <w:rPr>
                <w:rFonts w:eastAsia="Calibri"/>
                <w:bCs/>
                <w:szCs w:val="28"/>
                <w:lang w:bidi="ar-SA"/>
              </w:rPr>
            </w:pPr>
          </w:p>
        </w:tc>
        <w:tc>
          <w:tcPr>
            <w:tcW w:w="1701" w:type="dxa"/>
            <w:vAlign w:val="center"/>
          </w:tcPr>
          <w:p w14:paraId="7CD62827" w14:textId="77777777" w:rsidR="00661671" w:rsidRPr="009C2E60" w:rsidRDefault="00661671" w:rsidP="00975AC6">
            <w:pPr>
              <w:ind w:firstLine="0"/>
              <w:jc w:val="center"/>
              <w:rPr>
                <w:rFonts w:eastAsia="Times New Roman"/>
                <w:bCs/>
                <w:noProof/>
                <w:szCs w:val="28"/>
                <w:lang w:bidi="ar-SA"/>
              </w:rPr>
            </w:pPr>
            <w:r w:rsidRPr="009C2E60">
              <w:rPr>
                <w:rFonts w:eastAsia="Times New Roman"/>
                <w:i/>
                <w:szCs w:val="28"/>
                <w:lang w:val="en-US" w:bidi="ar-SA"/>
              </w:rPr>
              <w:t>α</w:t>
            </w:r>
            <w:r w:rsidRPr="009C2E60">
              <w:rPr>
                <w:rFonts w:eastAsia="Times New Roman"/>
                <w:i/>
                <w:szCs w:val="28"/>
                <w:vertAlign w:val="subscript"/>
                <w:lang w:val="en-US" w:bidi="ar-SA"/>
              </w:rPr>
              <w:t xml:space="preserve">blue, </w:t>
            </w:r>
            <w:r w:rsidRPr="009C2E60">
              <w:rPr>
                <w:rFonts w:eastAsia="Times New Roman"/>
                <w:szCs w:val="28"/>
              </w:rPr>
              <w:t>(λ = 460</w:t>
            </w:r>
            <w:r w:rsidRPr="009C2E60">
              <w:rPr>
                <w:rFonts w:eastAsia="Times New Roman"/>
                <w:szCs w:val="28"/>
                <w:lang w:val="ru-RU"/>
              </w:rPr>
              <w:t> </w:t>
            </w:r>
            <w:r w:rsidRPr="009C2E60">
              <w:rPr>
                <w:rFonts w:eastAsia="Times New Roman"/>
                <w:szCs w:val="28"/>
              </w:rPr>
              <w:t>нм)</w:t>
            </w:r>
          </w:p>
        </w:tc>
        <w:tc>
          <w:tcPr>
            <w:tcW w:w="1701" w:type="dxa"/>
            <w:vAlign w:val="center"/>
          </w:tcPr>
          <w:p w14:paraId="3ECF69A9" w14:textId="77777777" w:rsidR="00661671" w:rsidRPr="009C2E60" w:rsidRDefault="00661671" w:rsidP="00975AC6">
            <w:pPr>
              <w:ind w:firstLine="0"/>
              <w:jc w:val="center"/>
              <w:rPr>
                <w:rFonts w:eastAsia="Calibri"/>
                <w:szCs w:val="28"/>
                <w:lang w:bidi="ar-SA"/>
              </w:rPr>
            </w:pPr>
            <w:r w:rsidRPr="009C2E60">
              <w:rPr>
                <w:rFonts w:eastAsia="Times New Roman"/>
                <w:i/>
                <w:szCs w:val="28"/>
                <w:lang w:val="en-US" w:bidi="ar-SA"/>
              </w:rPr>
              <w:t>α</w:t>
            </w:r>
            <w:r w:rsidRPr="009C2E60">
              <w:rPr>
                <w:rFonts w:eastAsia="Times New Roman"/>
                <w:i/>
                <w:szCs w:val="28"/>
                <w:vertAlign w:val="subscript"/>
                <w:lang w:val="en-US" w:bidi="ar-SA"/>
              </w:rPr>
              <w:t>red,</w:t>
            </w:r>
            <w:r w:rsidRPr="009C2E60">
              <w:rPr>
                <w:rFonts w:eastAsia="Times New Roman"/>
                <w:b/>
                <w:i/>
                <w:szCs w:val="28"/>
                <w:vertAlign w:val="subscript"/>
                <w:lang w:bidi="ar-SA"/>
              </w:rPr>
              <w:t xml:space="preserve"> </w:t>
            </w:r>
            <w:r w:rsidRPr="009C2E60">
              <w:rPr>
                <w:rFonts w:eastAsia="Times New Roman"/>
                <w:szCs w:val="28"/>
              </w:rPr>
              <w:t>(λ = 630</w:t>
            </w:r>
            <w:r w:rsidRPr="009C2E60">
              <w:rPr>
                <w:rFonts w:eastAsia="Times New Roman"/>
                <w:szCs w:val="28"/>
                <w:lang w:val="ru-RU"/>
              </w:rPr>
              <w:t> </w:t>
            </w:r>
            <w:r w:rsidRPr="009C2E60">
              <w:rPr>
                <w:rFonts w:eastAsia="Times New Roman"/>
                <w:szCs w:val="28"/>
              </w:rPr>
              <w:t>нм)</w:t>
            </w:r>
          </w:p>
        </w:tc>
        <w:tc>
          <w:tcPr>
            <w:tcW w:w="1559" w:type="dxa"/>
            <w:vAlign w:val="center"/>
          </w:tcPr>
          <w:p w14:paraId="36155E39" w14:textId="77777777" w:rsidR="00661671" w:rsidRPr="009C2E60" w:rsidRDefault="00661671" w:rsidP="00975AC6">
            <w:pPr>
              <w:ind w:firstLine="0"/>
              <w:jc w:val="center"/>
              <w:rPr>
                <w:rFonts w:eastAsia="Calibri"/>
                <w:bCs/>
                <w:szCs w:val="28"/>
                <w:lang w:bidi="ar-SA"/>
              </w:rPr>
            </w:pPr>
            <w:r>
              <w:rPr>
                <w:rFonts w:eastAsia="Calibri"/>
                <w:bCs/>
                <w:szCs w:val="28"/>
                <w:lang w:bidi="ar-SA"/>
              </w:rPr>
              <w:t>К</w:t>
            </w:r>
            <w:r w:rsidRPr="009C2E60">
              <w:rPr>
                <w:rFonts w:eastAsia="Calibri"/>
                <w:bCs/>
                <w:szCs w:val="28"/>
                <w:lang w:bidi="ar-SA"/>
              </w:rPr>
              <w:t>ласичн</w:t>
            </w:r>
            <w:r>
              <w:rPr>
                <w:rFonts w:eastAsia="Calibri"/>
                <w:bCs/>
                <w:szCs w:val="28"/>
                <w:lang w:bidi="ar-SA"/>
              </w:rPr>
              <w:t>а</w:t>
            </w:r>
            <w:r w:rsidRPr="009C2E60">
              <w:rPr>
                <w:rFonts w:eastAsia="Calibri"/>
                <w:bCs/>
                <w:szCs w:val="28"/>
                <w:lang w:bidi="ar-SA"/>
              </w:rPr>
              <w:t xml:space="preserve"> конфігур.</w:t>
            </w:r>
          </w:p>
        </w:tc>
        <w:tc>
          <w:tcPr>
            <w:tcW w:w="1558" w:type="dxa"/>
          </w:tcPr>
          <w:p w14:paraId="6CCC84C6" w14:textId="77777777" w:rsidR="00661671" w:rsidRPr="009C2E60" w:rsidRDefault="00661671" w:rsidP="00975AC6">
            <w:pPr>
              <w:ind w:firstLine="0"/>
              <w:jc w:val="center"/>
              <w:rPr>
                <w:rFonts w:eastAsia="Calibri"/>
                <w:bCs/>
                <w:szCs w:val="28"/>
                <w:lang w:bidi="ar-SA"/>
              </w:rPr>
            </w:pPr>
            <w:r w:rsidRPr="009C2E60">
              <w:rPr>
                <w:rFonts w:eastAsia="Calibri"/>
                <w:bCs/>
                <w:szCs w:val="28"/>
                <w:lang w:val="en-US" w:bidi="ar-SA"/>
              </w:rPr>
              <w:t>TD</w:t>
            </w:r>
            <w:r w:rsidRPr="009C2E60">
              <w:rPr>
                <w:rFonts w:eastAsia="Calibri"/>
                <w:bCs/>
                <w:szCs w:val="28"/>
                <w:lang w:bidi="ar-SA"/>
              </w:rPr>
              <w:t xml:space="preserve"> конфігур.</w:t>
            </w:r>
          </w:p>
        </w:tc>
      </w:tr>
      <w:tr w:rsidR="00661671" w:rsidRPr="009C2E60" w14:paraId="464D0782"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Pr>
        <w:tc>
          <w:tcPr>
            <w:tcW w:w="940" w:type="dxa"/>
            <w:vMerge w:val="restart"/>
            <w:vAlign w:val="center"/>
          </w:tcPr>
          <w:p w14:paraId="33FCD74A" w14:textId="77777777" w:rsidR="00661671" w:rsidRPr="009C2E60" w:rsidRDefault="00661671" w:rsidP="00975AC6">
            <w:pPr>
              <w:ind w:firstLine="0"/>
              <w:jc w:val="center"/>
              <w:rPr>
                <w:rFonts w:eastAsia="Calibri"/>
                <w:szCs w:val="28"/>
                <w:lang w:bidi="ar-SA"/>
              </w:rPr>
            </w:pPr>
            <w:r w:rsidRPr="009C2E60">
              <w:rPr>
                <w:rFonts w:eastAsia="Calibri"/>
                <w:szCs w:val="28"/>
                <w:lang w:bidi="ar-SA"/>
              </w:rPr>
              <w:t>сК</w:t>
            </w:r>
            <w:r>
              <w:rPr>
                <w:rFonts w:eastAsia="Calibri"/>
                <w:szCs w:val="28"/>
                <w:lang w:bidi="ar-SA"/>
              </w:rPr>
              <w:t>Н</w:t>
            </w:r>
            <w:r w:rsidRPr="009C2E60">
              <w:rPr>
                <w:rFonts w:eastAsia="Calibri"/>
                <w:szCs w:val="28"/>
                <w:lang w:bidi="ar-SA"/>
              </w:rPr>
              <w:t>Н</w:t>
            </w:r>
          </w:p>
        </w:tc>
        <w:tc>
          <w:tcPr>
            <w:tcW w:w="565" w:type="dxa"/>
            <w:vAlign w:val="center"/>
          </w:tcPr>
          <w:p w14:paraId="05DC10AC" w14:textId="77777777" w:rsidR="00661671" w:rsidRPr="00524D99" w:rsidRDefault="00661671" w:rsidP="00975AC6">
            <w:pPr>
              <w:ind w:firstLine="0"/>
              <w:jc w:val="center"/>
              <w:rPr>
                <w:rFonts w:eastAsia="Times New Roman"/>
                <w:i/>
                <w:szCs w:val="28"/>
                <w:lang w:bidi="ar-SA"/>
              </w:rPr>
            </w:pPr>
            <w:r w:rsidRPr="00524D99">
              <w:rPr>
                <w:rFonts w:eastAsia="Times New Roman"/>
                <w:i/>
                <w:szCs w:val="28"/>
                <w:lang w:val="en-US" w:bidi="ar-SA"/>
              </w:rPr>
              <w:t>i</w:t>
            </w:r>
          </w:p>
        </w:tc>
        <w:tc>
          <w:tcPr>
            <w:tcW w:w="1559" w:type="dxa"/>
            <w:vAlign w:val="center"/>
          </w:tcPr>
          <w:p w14:paraId="66784157" w14:textId="77777777" w:rsidR="00661671" w:rsidRPr="009C2E60" w:rsidRDefault="00661671" w:rsidP="00975AC6">
            <w:pPr>
              <w:ind w:firstLine="0"/>
              <w:jc w:val="center"/>
              <w:rPr>
                <w:rFonts w:eastAsia="Times New Roman"/>
                <w:szCs w:val="28"/>
                <w:lang w:bidi="ar-SA"/>
              </w:rPr>
            </w:pPr>
            <w:r w:rsidRPr="009C2E60">
              <w:rPr>
                <w:rFonts w:eastAsia="Times New Roman"/>
                <w:szCs w:val="28"/>
                <w:lang w:bidi="ar-SA"/>
              </w:rPr>
              <w:t>10</w:t>
            </w:r>
            <w:r w:rsidRPr="009C2E60">
              <w:rPr>
                <w:rFonts w:eastAsia="Times New Roman"/>
                <w:szCs w:val="28"/>
                <w:vertAlign w:val="superscript"/>
                <w:lang w:bidi="ar-SA"/>
              </w:rPr>
              <w:t>15</w:t>
            </w:r>
          </w:p>
        </w:tc>
        <w:tc>
          <w:tcPr>
            <w:tcW w:w="1701" w:type="dxa"/>
            <w:vAlign w:val="center"/>
          </w:tcPr>
          <w:p w14:paraId="2E6FA2EA"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bidi="ar-SA"/>
              </w:rPr>
              <w:t>(</w:t>
            </w:r>
            <w:r w:rsidRPr="009C2E60">
              <w:rPr>
                <w:rFonts w:eastAsia="Times New Roman"/>
                <w:szCs w:val="28"/>
                <w:lang w:val="ru-RU" w:bidi="ar-SA"/>
              </w:rPr>
              <w:t>7</w:t>
            </w:r>
            <w:r w:rsidRPr="009C2E60">
              <w:rPr>
                <w:rFonts w:eastAsia="Times New Roman"/>
                <w:szCs w:val="28"/>
                <w:lang w:bidi="ar-SA"/>
              </w:rPr>
              <w:t xml:space="preserve"> ± 2)</w:t>
            </w:r>
            <w:r w:rsidRPr="00BB7ED2">
              <w:t xml:space="preserve"> ·</w:t>
            </w:r>
            <w:r w:rsidRPr="009C2E60">
              <w:rPr>
                <w:rFonts w:eastAsia="Times New Roman"/>
                <w:szCs w:val="28"/>
                <w:lang w:val="ru-RU" w:bidi="ar-SA"/>
              </w:rPr>
              <w:t>10</w:t>
            </w:r>
            <w:r w:rsidRPr="009C2E60">
              <w:rPr>
                <w:rFonts w:eastAsia="Times New Roman"/>
                <w:szCs w:val="28"/>
                <w:vertAlign w:val="superscript"/>
                <w:lang w:val="ru-RU" w:bidi="ar-SA"/>
              </w:rPr>
              <w:t>3</w:t>
            </w:r>
          </w:p>
        </w:tc>
        <w:tc>
          <w:tcPr>
            <w:tcW w:w="1701" w:type="dxa"/>
            <w:vAlign w:val="center"/>
          </w:tcPr>
          <w:p w14:paraId="0BC9AB99"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bidi="ar-SA"/>
              </w:rPr>
              <w:t>(9 ± 3)</w:t>
            </w:r>
            <w:r w:rsidRPr="00BB7ED2">
              <w:t xml:space="preserve"> ·</w:t>
            </w:r>
            <w:r w:rsidRPr="009C2E60">
              <w:rPr>
                <w:rFonts w:eastAsia="Times New Roman"/>
                <w:szCs w:val="28"/>
                <w:lang w:val="ru-RU" w:bidi="ar-SA"/>
              </w:rPr>
              <w:t>10</w:t>
            </w:r>
            <w:r w:rsidRPr="009C2E60">
              <w:rPr>
                <w:rFonts w:eastAsia="Times New Roman"/>
                <w:szCs w:val="28"/>
                <w:vertAlign w:val="superscript"/>
                <w:lang w:val="ru-RU" w:bidi="ar-SA"/>
              </w:rPr>
              <w:t>2</w:t>
            </w:r>
          </w:p>
        </w:tc>
        <w:tc>
          <w:tcPr>
            <w:tcW w:w="1559" w:type="dxa"/>
            <w:vAlign w:val="center"/>
          </w:tcPr>
          <w:p w14:paraId="52C8D616"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val="ru-RU" w:bidi="ar-SA"/>
              </w:rPr>
              <w:t>4</w:t>
            </w:r>
            <w:r w:rsidRPr="009C2E60">
              <w:rPr>
                <w:rFonts w:eastAsia="Times New Roman"/>
                <w:szCs w:val="28"/>
                <w:lang w:bidi="ar-SA"/>
              </w:rPr>
              <w:t xml:space="preserve"> ± </w:t>
            </w:r>
            <w:r w:rsidRPr="009C2E60">
              <w:rPr>
                <w:rFonts w:eastAsia="Times New Roman"/>
                <w:szCs w:val="28"/>
                <w:lang w:val="ru-RU" w:bidi="ar-SA"/>
              </w:rPr>
              <w:t>2</w:t>
            </w:r>
          </w:p>
        </w:tc>
        <w:tc>
          <w:tcPr>
            <w:tcW w:w="1558" w:type="dxa"/>
          </w:tcPr>
          <w:p w14:paraId="7DC9EB19"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val="ru-RU" w:bidi="ar-SA"/>
              </w:rPr>
              <w:t>-</w:t>
            </w:r>
          </w:p>
        </w:tc>
      </w:tr>
      <w:tr w:rsidR="00661671" w:rsidRPr="009C2E60" w14:paraId="5F7E9C9B"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Pr>
        <w:tc>
          <w:tcPr>
            <w:tcW w:w="940" w:type="dxa"/>
            <w:vMerge/>
            <w:vAlign w:val="center"/>
          </w:tcPr>
          <w:p w14:paraId="1425CF96" w14:textId="77777777" w:rsidR="00661671" w:rsidRPr="009C2E60" w:rsidRDefault="00661671" w:rsidP="00975AC6">
            <w:pPr>
              <w:ind w:firstLine="0"/>
              <w:jc w:val="center"/>
              <w:rPr>
                <w:rFonts w:eastAsia="Calibri"/>
                <w:szCs w:val="28"/>
                <w:lang w:bidi="ar-SA"/>
              </w:rPr>
            </w:pPr>
          </w:p>
        </w:tc>
        <w:tc>
          <w:tcPr>
            <w:tcW w:w="565" w:type="dxa"/>
            <w:vAlign w:val="center"/>
          </w:tcPr>
          <w:p w14:paraId="09995A4E" w14:textId="77777777" w:rsidR="00661671" w:rsidRPr="00524D99" w:rsidRDefault="00661671" w:rsidP="00975AC6">
            <w:pPr>
              <w:ind w:firstLine="0"/>
              <w:jc w:val="center"/>
              <w:rPr>
                <w:rFonts w:eastAsia="Times New Roman"/>
                <w:i/>
                <w:szCs w:val="28"/>
                <w:lang w:bidi="ar-SA"/>
              </w:rPr>
            </w:pPr>
            <w:r w:rsidRPr="00524D99">
              <w:rPr>
                <w:rFonts w:eastAsia="Times New Roman"/>
                <w:i/>
                <w:szCs w:val="28"/>
                <w:lang w:val="en-US" w:bidi="ar-SA"/>
              </w:rPr>
              <w:t>ii</w:t>
            </w:r>
          </w:p>
        </w:tc>
        <w:tc>
          <w:tcPr>
            <w:tcW w:w="1559" w:type="dxa"/>
            <w:vAlign w:val="center"/>
          </w:tcPr>
          <w:p w14:paraId="5B2A0746" w14:textId="77777777" w:rsidR="00661671" w:rsidRPr="009C2E60" w:rsidRDefault="00661671" w:rsidP="00975AC6">
            <w:pPr>
              <w:ind w:firstLine="0"/>
              <w:jc w:val="center"/>
              <w:rPr>
                <w:rFonts w:eastAsia="Times New Roman"/>
                <w:szCs w:val="28"/>
                <w:lang w:bidi="ar-SA"/>
              </w:rPr>
            </w:pPr>
            <w:r w:rsidRPr="009C2E60">
              <w:rPr>
                <w:rFonts w:eastAsia="Times New Roman"/>
                <w:szCs w:val="28"/>
                <w:lang w:bidi="ar-SA"/>
              </w:rPr>
              <w:t>10</w:t>
            </w:r>
            <w:r w:rsidRPr="009C2E60">
              <w:rPr>
                <w:rFonts w:eastAsia="Times New Roman"/>
                <w:szCs w:val="28"/>
                <w:vertAlign w:val="superscript"/>
                <w:lang w:bidi="ar-SA"/>
              </w:rPr>
              <w:t>15</w:t>
            </w:r>
          </w:p>
        </w:tc>
        <w:tc>
          <w:tcPr>
            <w:tcW w:w="1701" w:type="dxa"/>
            <w:vAlign w:val="center"/>
          </w:tcPr>
          <w:p w14:paraId="7665F752"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bidi="ar-SA"/>
              </w:rPr>
              <w:t>(</w:t>
            </w:r>
            <w:r w:rsidRPr="009C2E60">
              <w:rPr>
                <w:rFonts w:eastAsia="Times New Roman"/>
                <w:szCs w:val="28"/>
                <w:lang w:val="ru-RU" w:bidi="ar-SA"/>
              </w:rPr>
              <w:t>2</w:t>
            </w:r>
            <w:r w:rsidRPr="009C2E60">
              <w:rPr>
                <w:rFonts w:eastAsia="Times New Roman"/>
                <w:szCs w:val="28"/>
                <w:lang w:bidi="ar-SA"/>
              </w:rPr>
              <w:t xml:space="preserve"> ± 1)</w:t>
            </w:r>
            <w:r w:rsidRPr="00BB7ED2">
              <w:t xml:space="preserve"> ·</w:t>
            </w:r>
            <w:r w:rsidRPr="009C2E60">
              <w:rPr>
                <w:rFonts w:eastAsia="Times New Roman"/>
                <w:szCs w:val="28"/>
                <w:lang w:val="ru-RU" w:bidi="ar-SA"/>
              </w:rPr>
              <w:t>10</w:t>
            </w:r>
            <w:r w:rsidRPr="009C2E60">
              <w:rPr>
                <w:rFonts w:eastAsia="Times New Roman"/>
                <w:szCs w:val="28"/>
                <w:vertAlign w:val="superscript"/>
                <w:lang w:val="ru-RU" w:bidi="ar-SA"/>
              </w:rPr>
              <w:t>3</w:t>
            </w:r>
          </w:p>
        </w:tc>
        <w:tc>
          <w:tcPr>
            <w:tcW w:w="1701" w:type="dxa"/>
            <w:vAlign w:val="center"/>
          </w:tcPr>
          <w:p w14:paraId="40CDFE66"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bidi="ar-SA"/>
              </w:rPr>
              <w:t>(</w:t>
            </w:r>
            <w:r w:rsidRPr="009C2E60">
              <w:rPr>
                <w:rFonts w:eastAsia="Times New Roman"/>
                <w:szCs w:val="28"/>
                <w:lang w:val="ru-RU" w:bidi="ar-SA"/>
              </w:rPr>
              <w:t>7</w:t>
            </w:r>
            <w:r w:rsidRPr="009C2E60">
              <w:rPr>
                <w:rFonts w:eastAsia="Times New Roman"/>
                <w:szCs w:val="28"/>
                <w:lang w:bidi="ar-SA"/>
              </w:rPr>
              <w:t xml:space="preserve"> ± </w:t>
            </w:r>
            <w:r w:rsidRPr="009C2E60">
              <w:rPr>
                <w:rFonts w:eastAsia="Times New Roman"/>
                <w:szCs w:val="28"/>
                <w:lang w:val="ru-RU" w:bidi="ar-SA"/>
              </w:rPr>
              <w:t>2</w:t>
            </w:r>
            <w:r w:rsidRPr="009C2E60">
              <w:rPr>
                <w:rFonts w:eastAsia="Times New Roman"/>
                <w:szCs w:val="28"/>
                <w:lang w:bidi="ar-SA"/>
              </w:rPr>
              <w:t>)</w:t>
            </w:r>
            <w:r w:rsidRPr="00BB7ED2">
              <w:t xml:space="preserve"> ·</w:t>
            </w:r>
            <w:r w:rsidRPr="009C2E60">
              <w:rPr>
                <w:rFonts w:eastAsia="Times New Roman"/>
                <w:szCs w:val="28"/>
                <w:lang w:val="ru-RU" w:bidi="ar-SA"/>
              </w:rPr>
              <w:t>10</w:t>
            </w:r>
            <w:r w:rsidRPr="009C2E60">
              <w:rPr>
                <w:rFonts w:eastAsia="Times New Roman"/>
                <w:szCs w:val="28"/>
                <w:vertAlign w:val="superscript"/>
                <w:lang w:val="ru-RU" w:bidi="ar-SA"/>
              </w:rPr>
              <w:t>2</w:t>
            </w:r>
          </w:p>
        </w:tc>
        <w:tc>
          <w:tcPr>
            <w:tcW w:w="1559" w:type="dxa"/>
            <w:vAlign w:val="center"/>
          </w:tcPr>
          <w:p w14:paraId="39A56167" w14:textId="77777777" w:rsidR="00661671" w:rsidRPr="009C2E60" w:rsidRDefault="00661671" w:rsidP="00975AC6">
            <w:pPr>
              <w:ind w:firstLine="0"/>
              <w:jc w:val="center"/>
              <w:rPr>
                <w:rFonts w:eastAsia="Times New Roman"/>
                <w:szCs w:val="28"/>
                <w:lang w:bidi="ar-SA"/>
              </w:rPr>
            </w:pPr>
            <w:r w:rsidRPr="009C2E60">
              <w:rPr>
                <w:rFonts w:eastAsia="Times New Roman"/>
                <w:szCs w:val="28"/>
                <w:lang w:bidi="ar-SA"/>
              </w:rPr>
              <w:t>7 ± 2</w:t>
            </w:r>
          </w:p>
        </w:tc>
        <w:tc>
          <w:tcPr>
            <w:tcW w:w="1558" w:type="dxa"/>
          </w:tcPr>
          <w:p w14:paraId="189677CC"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val="ru-RU" w:bidi="ar-SA"/>
              </w:rPr>
              <w:t>6 ± 3</w:t>
            </w:r>
          </w:p>
        </w:tc>
      </w:tr>
      <w:tr w:rsidR="00661671" w:rsidRPr="009C2E60" w14:paraId="2EF8CB18"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Pr>
        <w:tc>
          <w:tcPr>
            <w:tcW w:w="940" w:type="dxa"/>
            <w:vMerge w:val="restart"/>
            <w:vAlign w:val="center"/>
          </w:tcPr>
          <w:p w14:paraId="174ADBCD" w14:textId="77777777" w:rsidR="00661671" w:rsidRPr="009C2E60" w:rsidRDefault="00661671" w:rsidP="00975AC6">
            <w:pPr>
              <w:ind w:firstLine="0"/>
              <w:jc w:val="center"/>
              <w:rPr>
                <w:rFonts w:eastAsia="Calibri"/>
                <w:szCs w:val="28"/>
                <w:lang w:bidi="ar-SA"/>
              </w:rPr>
            </w:pPr>
            <w:r w:rsidRPr="009C2E60">
              <w:rPr>
                <w:rFonts w:eastAsia="Calibri"/>
                <w:szCs w:val="28"/>
                <w:lang w:bidi="ar-SA"/>
              </w:rPr>
              <w:t>вК</w:t>
            </w:r>
            <w:r>
              <w:rPr>
                <w:rFonts w:eastAsia="Calibri"/>
                <w:szCs w:val="28"/>
                <w:lang w:bidi="ar-SA"/>
              </w:rPr>
              <w:t>Н</w:t>
            </w:r>
            <w:r w:rsidRPr="009C2E60">
              <w:rPr>
                <w:rFonts w:eastAsia="Calibri"/>
                <w:szCs w:val="28"/>
                <w:lang w:bidi="ar-SA"/>
              </w:rPr>
              <w:t>Н</w:t>
            </w:r>
          </w:p>
        </w:tc>
        <w:tc>
          <w:tcPr>
            <w:tcW w:w="565" w:type="dxa"/>
            <w:vAlign w:val="center"/>
          </w:tcPr>
          <w:p w14:paraId="2DDEF3C2" w14:textId="77777777" w:rsidR="00661671" w:rsidRPr="00524D99" w:rsidRDefault="00661671" w:rsidP="00975AC6">
            <w:pPr>
              <w:ind w:firstLine="0"/>
              <w:jc w:val="center"/>
              <w:rPr>
                <w:rFonts w:eastAsia="Times New Roman"/>
                <w:i/>
                <w:szCs w:val="28"/>
                <w:lang w:bidi="ar-SA"/>
              </w:rPr>
            </w:pPr>
            <w:r w:rsidRPr="00524D99">
              <w:rPr>
                <w:rFonts w:eastAsia="Times New Roman"/>
                <w:i/>
                <w:szCs w:val="28"/>
                <w:lang w:val="en-US" w:bidi="ar-SA"/>
              </w:rPr>
              <w:t>iii</w:t>
            </w:r>
          </w:p>
        </w:tc>
        <w:tc>
          <w:tcPr>
            <w:tcW w:w="1559" w:type="dxa"/>
            <w:vAlign w:val="center"/>
          </w:tcPr>
          <w:p w14:paraId="5D3A1A5D" w14:textId="77777777" w:rsidR="00661671" w:rsidRPr="009C2E60" w:rsidRDefault="00661671" w:rsidP="00975AC6">
            <w:pPr>
              <w:ind w:firstLine="0"/>
              <w:jc w:val="center"/>
              <w:rPr>
                <w:rFonts w:eastAsia="Times New Roman"/>
                <w:szCs w:val="28"/>
                <w:lang w:bidi="ar-SA"/>
              </w:rPr>
            </w:pPr>
            <w:r w:rsidRPr="009C2E60">
              <w:rPr>
                <w:rFonts w:eastAsia="Times New Roman"/>
                <w:szCs w:val="28"/>
                <w:lang w:bidi="ar-SA"/>
              </w:rPr>
              <w:t>10</w:t>
            </w:r>
            <w:r w:rsidRPr="009C2E60">
              <w:rPr>
                <w:rFonts w:eastAsia="Times New Roman"/>
                <w:szCs w:val="28"/>
                <w:vertAlign w:val="superscript"/>
                <w:lang w:bidi="ar-SA"/>
              </w:rPr>
              <w:t>19</w:t>
            </w:r>
            <w:r w:rsidRPr="009C2E60">
              <w:rPr>
                <w:rFonts w:eastAsia="Times New Roman"/>
                <w:szCs w:val="28"/>
                <w:lang w:bidi="ar-SA"/>
              </w:rPr>
              <w:t>-10</w:t>
            </w:r>
            <w:r w:rsidRPr="009C2E60">
              <w:rPr>
                <w:rFonts w:eastAsia="Times New Roman"/>
                <w:szCs w:val="28"/>
                <w:vertAlign w:val="superscript"/>
                <w:lang w:bidi="ar-SA"/>
              </w:rPr>
              <w:t>20</w:t>
            </w:r>
          </w:p>
        </w:tc>
        <w:tc>
          <w:tcPr>
            <w:tcW w:w="1701" w:type="dxa"/>
            <w:vAlign w:val="center"/>
          </w:tcPr>
          <w:p w14:paraId="1912472A" w14:textId="77777777" w:rsidR="00661671" w:rsidRPr="009C2E60" w:rsidRDefault="00661671" w:rsidP="00975AC6">
            <w:pPr>
              <w:ind w:firstLine="0"/>
              <w:jc w:val="center"/>
              <w:rPr>
                <w:rFonts w:eastAsia="Times New Roman"/>
                <w:szCs w:val="28"/>
                <w:lang w:val="ru-RU" w:bidi="ar-SA"/>
              </w:rPr>
            </w:pPr>
            <w:r w:rsidRPr="009C2E60">
              <w:rPr>
                <w:rFonts w:eastAsia="Times New Roman"/>
                <w:szCs w:val="28"/>
                <w:lang w:bidi="ar-SA"/>
              </w:rPr>
              <w:t xml:space="preserve">(7 </w:t>
            </w:r>
            <w:r w:rsidRPr="009C2E60">
              <w:rPr>
                <w:rFonts w:eastAsia="Times New Roman"/>
                <w:szCs w:val="28"/>
                <w:lang w:val="ru-RU" w:bidi="ar-SA"/>
              </w:rPr>
              <w:t>±</w:t>
            </w:r>
            <w:r w:rsidRPr="009C2E60">
              <w:rPr>
                <w:rFonts w:eastAsia="Times New Roman"/>
                <w:szCs w:val="28"/>
                <w:lang w:bidi="ar-SA"/>
              </w:rPr>
              <w:t xml:space="preserve"> 3)</w:t>
            </w:r>
            <w:r w:rsidRPr="00BB7ED2">
              <w:t xml:space="preserve"> ·</w:t>
            </w:r>
            <w:r w:rsidRPr="009C2E60">
              <w:rPr>
                <w:rFonts w:eastAsia="Times New Roman"/>
                <w:szCs w:val="28"/>
                <w:lang w:val="ru-RU" w:bidi="ar-SA"/>
              </w:rPr>
              <w:t>10</w:t>
            </w:r>
            <w:r w:rsidRPr="009C2E60">
              <w:rPr>
                <w:rFonts w:eastAsia="Times New Roman"/>
                <w:szCs w:val="28"/>
                <w:vertAlign w:val="superscript"/>
                <w:lang w:val="ru-RU" w:bidi="ar-SA"/>
              </w:rPr>
              <w:t>3</w:t>
            </w:r>
          </w:p>
        </w:tc>
        <w:tc>
          <w:tcPr>
            <w:tcW w:w="1701" w:type="dxa"/>
            <w:vAlign w:val="center"/>
          </w:tcPr>
          <w:p w14:paraId="6D40E6E1"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bidi="ar-SA"/>
              </w:rPr>
              <w:t>(</w:t>
            </w:r>
            <w:r w:rsidRPr="009C2E60">
              <w:rPr>
                <w:rFonts w:eastAsia="Times New Roman"/>
                <w:szCs w:val="28"/>
                <w:lang w:val="ru-RU" w:bidi="ar-SA"/>
              </w:rPr>
              <w:t>4</w:t>
            </w:r>
            <w:r w:rsidRPr="009C2E60">
              <w:rPr>
                <w:rFonts w:eastAsia="Times New Roman"/>
                <w:szCs w:val="28"/>
                <w:lang w:bidi="ar-SA"/>
              </w:rPr>
              <w:t xml:space="preserve"> </w:t>
            </w:r>
            <w:r w:rsidRPr="009C2E60">
              <w:rPr>
                <w:rFonts w:eastAsia="Times New Roman"/>
                <w:szCs w:val="28"/>
                <w:lang w:val="ru-RU" w:bidi="ar-SA"/>
              </w:rPr>
              <w:t>±</w:t>
            </w:r>
            <w:r w:rsidRPr="009C2E60">
              <w:rPr>
                <w:rFonts w:eastAsia="Times New Roman"/>
                <w:szCs w:val="28"/>
                <w:lang w:bidi="ar-SA"/>
              </w:rPr>
              <w:t xml:space="preserve"> 3)</w:t>
            </w:r>
            <w:r w:rsidRPr="00BB7ED2">
              <w:t xml:space="preserve"> ·</w:t>
            </w:r>
            <w:r w:rsidRPr="009C2E60">
              <w:rPr>
                <w:rFonts w:eastAsia="Times New Roman"/>
                <w:szCs w:val="28"/>
                <w:lang w:val="en-US" w:bidi="ar-SA"/>
              </w:rPr>
              <w:t>10</w:t>
            </w:r>
            <w:r w:rsidRPr="009C2E60">
              <w:rPr>
                <w:rFonts w:eastAsia="Times New Roman"/>
                <w:szCs w:val="28"/>
                <w:vertAlign w:val="superscript"/>
                <w:lang w:val="en-US" w:bidi="ar-SA"/>
              </w:rPr>
              <w:t>2</w:t>
            </w:r>
          </w:p>
        </w:tc>
        <w:tc>
          <w:tcPr>
            <w:tcW w:w="1559" w:type="dxa"/>
            <w:vAlign w:val="center"/>
          </w:tcPr>
          <w:p w14:paraId="6DE630A9"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val="en-US" w:bidi="ar-SA"/>
              </w:rPr>
              <w:t>0</w:t>
            </w:r>
            <w:r w:rsidRPr="009C2E60">
              <w:rPr>
                <w:rFonts w:eastAsia="Times New Roman"/>
                <w:szCs w:val="28"/>
                <w:lang w:bidi="ar-SA"/>
              </w:rPr>
              <w:t xml:space="preserve">,22 </w:t>
            </w:r>
            <w:r w:rsidRPr="009C2E60">
              <w:rPr>
                <w:rFonts w:eastAsia="Times New Roman"/>
                <w:szCs w:val="28"/>
                <w:lang w:val="en-US" w:bidi="ar-SA"/>
              </w:rPr>
              <w:t>±</w:t>
            </w:r>
            <w:r w:rsidRPr="009C2E60">
              <w:rPr>
                <w:rFonts w:eastAsia="Times New Roman"/>
                <w:szCs w:val="28"/>
                <w:lang w:bidi="ar-SA"/>
              </w:rPr>
              <w:t xml:space="preserve"> 0,1</w:t>
            </w:r>
            <w:r w:rsidRPr="009C2E60">
              <w:rPr>
                <w:rFonts w:eastAsia="Times New Roman"/>
                <w:szCs w:val="28"/>
                <w:lang w:val="en-US" w:bidi="ar-SA"/>
              </w:rPr>
              <w:t>1</w:t>
            </w:r>
          </w:p>
        </w:tc>
        <w:tc>
          <w:tcPr>
            <w:tcW w:w="1558" w:type="dxa"/>
          </w:tcPr>
          <w:p w14:paraId="32E5A507"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val="en-US" w:bidi="ar-SA"/>
              </w:rPr>
              <w:t>-</w:t>
            </w:r>
          </w:p>
        </w:tc>
      </w:tr>
      <w:tr w:rsidR="00661671" w:rsidRPr="005A097C" w14:paraId="11D69216" w14:textId="77777777" w:rsidTr="00975A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6" w:type="dxa"/>
        </w:trPr>
        <w:tc>
          <w:tcPr>
            <w:tcW w:w="940" w:type="dxa"/>
            <w:vMerge/>
            <w:vAlign w:val="center"/>
          </w:tcPr>
          <w:p w14:paraId="1994317C" w14:textId="77777777" w:rsidR="00661671" w:rsidRPr="009C2E60" w:rsidRDefault="00661671" w:rsidP="00975AC6">
            <w:pPr>
              <w:ind w:firstLine="0"/>
              <w:jc w:val="center"/>
              <w:rPr>
                <w:rFonts w:eastAsia="Calibri"/>
                <w:szCs w:val="28"/>
                <w:lang w:bidi="ar-SA"/>
              </w:rPr>
            </w:pPr>
          </w:p>
        </w:tc>
        <w:tc>
          <w:tcPr>
            <w:tcW w:w="565" w:type="dxa"/>
            <w:vAlign w:val="center"/>
          </w:tcPr>
          <w:p w14:paraId="653B2CC0" w14:textId="77777777" w:rsidR="00661671" w:rsidRPr="00524D99" w:rsidRDefault="00661671" w:rsidP="00975AC6">
            <w:pPr>
              <w:ind w:firstLine="0"/>
              <w:jc w:val="center"/>
              <w:rPr>
                <w:rFonts w:eastAsia="Times New Roman"/>
                <w:i/>
                <w:szCs w:val="28"/>
                <w:lang w:val="en-US" w:bidi="ar-SA"/>
              </w:rPr>
            </w:pPr>
            <w:r w:rsidRPr="00524D99">
              <w:rPr>
                <w:rFonts w:eastAsia="Times New Roman"/>
                <w:i/>
                <w:szCs w:val="28"/>
                <w:lang w:val="en-US" w:bidi="ar-SA"/>
              </w:rPr>
              <w:t>iv</w:t>
            </w:r>
          </w:p>
        </w:tc>
        <w:tc>
          <w:tcPr>
            <w:tcW w:w="1559" w:type="dxa"/>
            <w:vAlign w:val="center"/>
          </w:tcPr>
          <w:p w14:paraId="2A309F43"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val="en-US" w:bidi="ar-SA"/>
              </w:rPr>
              <w:t>10</w:t>
            </w:r>
            <w:r w:rsidRPr="009C2E60">
              <w:rPr>
                <w:rFonts w:eastAsia="Times New Roman"/>
                <w:szCs w:val="28"/>
                <w:vertAlign w:val="superscript"/>
                <w:lang w:val="en-US" w:bidi="ar-SA"/>
              </w:rPr>
              <w:t>19</w:t>
            </w:r>
            <w:r w:rsidRPr="009C2E60">
              <w:rPr>
                <w:rFonts w:eastAsia="Times New Roman"/>
                <w:szCs w:val="28"/>
                <w:lang w:val="en-US" w:bidi="ar-SA"/>
              </w:rPr>
              <w:t>-10</w:t>
            </w:r>
            <w:r w:rsidRPr="009C2E60">
              <w:rPr>
                <w:rFonts w:eastAsia="Times New Roman"/>
                <w:szCs w:val="28"/>
                <w:vertAlign w:val="superscript"/>
                <w:lang w:val="en-US" w:bidi="ar-SA"/>
              </w:rPr>
              <w:t>20</w:t>
            </w:r>
          </w:p>
        </w:tc>
        <w:tc>
          <w:tcPr>
            <w:tcW w:w="1701" w:type="dxa"/>
            <w:vAlign w:val="center"/>
          </w:tcPr>
          <w:p w14:paraId="265A9B31"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bidi="ar-SA"/>
              </w:rPr>
              <w:t>(7 ± 2)</w:t>
            </w:r>
            <w:r w:rsidRPr="00BB7ED2">
              <w:t xml:space="preserve"> ·</w:t>
            </w:r>
            <w:r w:rsidRPr="009C2E60">
              <w:rPr>
                <w:rFonts w:eastAsia="Times New Roman"/>
                <w:szCs w:val="28"/>
                <w:lang w:val="en-US" w:bidi="ar-SA"/>
              </w:rPr>
              <w:t>10</w:t>
            </w:r>
            <w:r w:rsidRPr="009C2E60">
              <w:rPr>
                <w:rFonts w:eastAsia="Times New Roman"/>
                <w:szCs w:val="28"/>
                <w:vertAlign w:val="superscript"/>
                <w:lang w:val="en-US" w:bidi="ar-SA"/>
              </w:rPr>
              <w:t>3</w:t>
            </w:r>
          </w:p>
        </w:tc>
        <w:tc>
          <w:tcPr>
            <w:tcW w:w="1701" w:type="dxa"/>
            <w:vAlign w:val="center"/>
          </w:tcPr>
          <w:p w14:paraId="7D007612"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bidi="ar-SA"/>
              </w:rPr>
              <w:t>(</w:t>
            </w:r>
            <w:r w:rsidRPr="009C2E60">
              <w:rPr>
                <w:rFonts w:eastAsia="Times New Roman"/>
                <w:szCs w:val="28"/>
                <w:lang w:val="en-US" w:bidi="ar-SA"/>
              </w:rPr>
              <w:t>7</w:t>
            </w:r>
            <w:r w:rsidRPr="009C2E60">
              <w:rPr>
                <w:rFonts w:eastAsia="Times New Roman"/>
                <w:szCs w:val="28"/>
                <w:lang w:bidi="ar-SA"/>
              </w:rPr>
              <w:t xml:space="preserve"> ± </w:t>
            </w:r>
            <w:r w:rsidRPr="009C2E60">
              <w:rPr>
                <w:rFonts w:eastAsia="Times New Roman"/>
                <w:szCs w:val="28"/>
                <w:lang w:val="en-US" w:bidi="ar-SA"/>
              </w:rPr>
              <w:t>2</w:t>
            </w:r>
            <w:r w:rsidRPr="009C2E60">
              <w:rPr>
                <w:rFonts w:eastAsia="Times New Roman"/>
                <w:szCs w:val="28"/>
                <w:lang w:bidi="ar-SA"/>
              </w:rPr>
              <w:t>)</w:t>
            </w:r>
            <w:r w:rsidRPr="00BB7ED2">
              <w:t xml:space="preserve"> ·</w:t>
            </w:r>
            <w:r w:rsidRPr="009C2E60">
              <w:rPr>
                <w:rFonts w:eastAsia="Times New Roman"/>
                <w:szCs w:val="28"/>
                <w:lang w:val="en-US" w:bidi="ar-SA"/>
              </w:rPr>
              <w:t>10</w:t>
            </w:r>
            <w:r w:rsidRPr="009C2E60">
              <w:rPr>
                <w:rFonts w:eastAsia="Times New Roman"/>
                <w:szCs w:val="28"/>
                <w:vertAlign w:val="superscript"/>
                <w:lang w:val="en-US" w:bidi="ar-SA"/>
              </w:rPr>
              <w:t>2</w:t>
            </w:r>
          </w:p>
        </w:tc>
        <w:tc>
          <w:tcPr>
            <w:tcW w:w="1559" w:type="dxa"/>
            <w:vAlign w:val="center"/>
          </w:tcPr>
          <w:p w14:paraId="15BE977D" w14:textId="77777777" w:rsidR="00661671" w:rsidRPr="009C2E60" w:rsidRDefault="00661671" w:rsidP="00975AC6">
            <w:pPr>
              <w:ind w:firstLine="0"/>
              <w:jc w:val="center"/>
              <w:rPr>
                <w:rFonts w:eastAsia="Times New Roman"/>
                <w:szCs w:val="28"/>
                <w:lang w:bidi="ar-SA"/>
              </w:rPr>
            </w:pPr>
            <w:r w:rsidRPr="009C2E60">
              <w:rPr>
                <w:rFonts w:eastAsia="Times New Roman"/>
                <w:szCs w:val="28"/>
                <w:lang w:bidi="ar-SA"/>
              </w:rPr>
              <w:t>0,17 ± 0,04</w:t>
            </w:r>
          </w:p>
        </w:tc>
        <w:tc>
          <w:tcPr>
            <w:tcW w:w="1558" w:type="dxa"/>
          </w:tcPr>
          <w:p w14:paraId="4BC64F21" w14:textId="77777777" w:rsidR="00661671" w:rsidRPr="009C2E60" w:rsidRDefault="00661671" w:rsidP="00975AC6">
            <w:pPr>
              <w:ind w:firstLine="0"/>
              <w:jc w:val="center"/>
              <w:rPr>
                <w:rFonts w:eastAsia="Times New Roman"/>
                <w:szCs w:val="28"/>
                <w:lang w:val="en-US" w:bidi="ar-SA"/>
              </w:rPr>
            </w:pPr>
            <w:r w:rsidRPr="009C2E60">
              <w:rPr>
                <w:rFonts w:eastAsia="Times New Roman"/>
                <w:szCs w:val="28"/>
                <w:lang w:val="en-US" w:bidi="ar-SA"/>
              </w:rPr>
              <w:t>0</w:t>
            </w:r>
            <w:r w:rsidRPr="009C2E60">
              <w:rPr>
                <w:rFonts w:eastAsia="Times New Roman"/>
                <w:szCs w:val="28"/>
                <w:lang w:bidi="ar-SA"/>
              </w:rPr>
              <w:t>,</w:t>
            </w:r>
            <w:r w:rsidRPr="009C2E60">
              <w:rPr>
                <w:rFonts w:eastAsia="Times New Roman"/>
                <w:szCs w:val="28"/>
                <w:lang w:val="en-US" w:bidi="ar-SA"/>
              </w:rPr>
              <w:t>17 ± 0</w:t>
            </w:r>
            <w:r w:rsidRPr="009C2E60">
              <w:rPr>
                <w:rFonts w:eastAsia="Times New Roman"/>
                <w:szCs w:val="28"/>
                <w:lang w:bidi="ar-SA"/>
              </w:rPr>
              <w:t>,</w:t>
            </w:r>
            <w:r w:rsidRPr="009C2E60">
              <w:rPr>
                <w:rFonts w:eastAsia="Times New Roman"/>
                <w:szCs w:val="28"/>
                <w:lang w:val="en-US" w:bidi="ar-SA"/>
              </w:rPr>
              <w:t>02</w:t>
            </w:r>
          </w:p>
        </w:tc>
      </w:tr>
      <w:bookmarkEnd w:id="24"/>
    </w:tbl>
    <w:p w14:paraId="6FAF1B73" w14:textId="77777777" w:rsidR="00661671" w:rsidRDefault="00661671" w:rsidP="00661671">
      <w:pPr>
        <w:rPr>
          <w:lang w:val="ru-RU" w:eastAsia="ru-RU" w:bidi="ar-SA"/>
        </w:rPr>
      </w:pPr>
    </w:p>
    <w:p w14:paraId="1B63330D" w14:textId="77777777" w:rsidR="00661671" w:rsidRDefault="00661671" w:rsidP="00661671">
      <w:pPr>
        <w:pStyle w:val="afff1"/>
        <w:spacing w:beforeLines="50" w:before="120"/>
        <w:rPr>
          <w:lang w:val="ru-RU" w:bidi="ar-SA"/>
        </w:rPr>
      </w:pPr>
      <w:r w:rsidRPr="00723B53">
        <w:rPr>
          <w:lang w:val="ru-RU" w:bidi="ar-SA"/>
        </w:rPr>
        <w:drawing>
          <wp:inline distT="0" distB="0" distL="0" distR="0" wp14:anchorId="6AB69F9B" wp14:editId="7B15E8AD">
            <wp:extent cx="5606143" cy="193325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r="126"/>
                    <a:stretch/>
                  </pic:blipFill>
                  <pic:spPr bwMode="auto">
                    <a:xfrm>
                      <a:off x="0" y="0"/>
                      <a:ext cx="5618771" cy="1937608"/>
                    </a:xfrm>
                    <a:prstGeom prst="rect">
                      <a:avLst/>
                    </a:prstGeom>
                    <a:ln>
                      <a:noFill/>
                    </a:ln>
                    <a:extLst>
                      <a:ext uri="{53640926-AAD7-44D8-BBD7-CCE9431645EC}">
                        <a14:shadowObscured xmlns:a14="http://schemas.microsoft.com/office/drawing/2010/main"/>
                      </a:ext>
                    </a:extLst>
                  </pic:spPr>
                </pic:pic>
              </a:graphicData>
            </a:graphic>
          </wp:inline>
        </w:drawing>
      </w:r>
    </w:p>
    <w:p w14:paraId="47AA48C6" w14:textId="77777777" w:rsidR="00661671" w:rsidRDefault="00661671" w:rsidP="00661671">
      <w:pPr>
        <w:pStyle w:val="affc"/>
        <w:rPr>
          <w:lang w:eastAsia="ru-RU"/>
        </w:rPr>
      </w:pPr>
      <w:r w:rsidRPr="00334C15">
        <w:rPr>
          <w:noProof/>
        </w:rPr>
        <w:t xml:space="preserve">Рисунок </w:t>
      </w:r>
      <w:r>
        <w:rPr>
          <w:noProof/>
          <w:lang w:val="ru-RU"/>
        </w:rPr>
        <w:t>1</w:t>
      </w:r>
      <w:r>
        <w:rPr>
          <w:noProof/>
        </w:rPr>
        <w:t>.</w:t>
      </w:r>
      <w:r>
        <w:rPr>
          <w:noProof/>
          <w:lang w:val="ru-RU"/>
        </w:rPr>
        <w:t>14</w:t>
      </w:r>
      <w:r w:rsidRPr="00334C15">
        <w:rPr>
          <w:noProof/>
        </w:rPr>
        <w:t xml:space="preserve"> – </w:t>
      </w:r>
      <w:r w:rsidRPr="00B5298A">
        <w:rPr>
          <w:lang w:eastAsia="ru-RU"/>
        </w:rPr>
        <w:t>АЧХ (а) та ФЧХ (б) фотоакустичного сигналу в TD-конфігурації для зразків сКНН (19,6 мкм) та вКНН (24,8 мкм).</w:t>
      </w:r>
    </w:p>
    <w:bookmarkEnd w:id="21"/>
    <w:bookmarkEnd w:id="22"/>
    <w:p w14:paraId="60DD5C5E" w14:textId="6030D737" w:rsidR="005C3346" w:rsidRDefault="00155053" w:rsidP="004D2F48">
      <w:pPr>
        <w:rPr>
          <w:lang w:eastAsia="ru-RU" w:bidi="ar-SA"/>
        </w:rPr>
      </w:pPr>
      <w:r>
        <w:rPr>
          <w:lang w:eastAsia="ru-RU" w:bidi="ar-SA"/>
        </w:rPr>
        <w:t>З отриманих результатів слід</w:t>
      </w:r>
      <w:r w:rsidR="005C3346" w:rsidRPr="00B5298A">
        <w:rPr>
          <w:lang w:eastAsia="ru-RU" w:bidi="ar-SA"/>
        </w:rPr>
        <w:t xml:space="preserve"> виділити наступні закономірності:</w:t>
      </w:r>
      <w:r w:rsidR="004D2F48">
        <w:rPr>
          <w:lang w:eastAsia="ru-RU" w:bidi="ar-SA"/>
        </w:rPr>
        <w:t xml:space="preserve"> 1) </w:t>
      </w:r>
      <w:r w:rsidR="00CA78CB">
        <w:rPr>
          <w:lang w:eastAsia="ru-RU" w:bidi="ar-SA"/>
        </w:rPr>
        <w:t>у</w:t>
      </w:r>
      <w:r w:rsidR="005C3346" w:rsidRPr="00B5298A">
        <w:rPr>
          <w:lang w:eastAsia="ru-RU" w:bidi="ar-SA"/>
        </w:rPr>
        <w:t xml:space="preserve"> </w:t>
      </w:r>
      <w:r w:rsidR="005C3346" w:rsidRPr="00B5298A">
        <w:rPr>
          <w:bCs/>
          <w:lang w:eastAsia="ru-RU" w:bidi="ar-SA"/>
        </w:rPr>
        <w:t>сКНН</w:t>
      </w:r>
      <w:r w:rsidR="005C3346" w:rsidRPr="00B5298A">
        <w:rPr>
          <w:lang w:eastAsia="ru-RU" w:bidi="ar-SA"/>
        </w:rPr>
        <w:t xml:space="preserve"> домінуючим фактором зниження теплопровідності є розсіювання фононів на </w:t>
      </w:r>
      <w:r>
        <w:rPr>
          <w:lang w:eastAsia="ru-RU" w:bidi="ar-SA"/>
        </w:rPr>
        <w:t>поверхні</w:t>
      </w:r>
      <w:r w:rsidR="005C3346" w:rsidRPr="00B5298A">
        <w:rPr>
          <w:lang w:eastAsia="ru-RU" w:bidi="ar-SA"/>
        </w:rPr>
        <w:t xml:space="preserve"> нанониток.</w:t>
      </w:r>
      <w:r w:rsidR="004D2F48">
        <w:rPr>
          <w:lang w:eastAsia="ru-RU" w:bidi="ar-SA"/>
        </w:rPr>
        <w:t xml:space="preserve"> 2) </w:t>
      </w:r>
      <w:r w:rsidR="005C3346" w:rsidRPr="00B5298A">
        <w:rPr>
          <w:bCs/>
          <w:lang w:eastAsia="ru-RU" w:bidi="ar-SA"/>
        </w:rPr>
        <w:t>вКНН</w:t>
      </w:r>
      <w:r w:rsidR="005C3346" w:rsidRPr="00B5298A">
        <w:rPr>
          <w:lang w:eastAsia="ru-RU" w:bidi="ar-SA"/>
        </w:rPr>
        <w:t xml:space="preserve"> </w:t>
      </w:r>
      <w:r>
        <w:rPr>
          <w:lang w:eastAsia="ru-RU" w:bidi="ar-SA"/>
        </w:rPr>
        <w:t xml:space="preserve">мають ще на порядок меншу </w:t>
      </w:r>
      <w:r w:rsidR="005C3346" w:rsidRPr="00B5298A">
        <w:rPr>
          <w:lang w:eastAsia="ru-RU" w:bidi="ar-SA"/>
        </w:rPr>
        <w:t>теплопровідність</w:t>
      </w:r>
      <w:r>
        <w:rPr>
          <w:lang w:eastAsia="ru-RU" w:bidi="ar-SA"/>
        </w:rPr>
        <w:t>, зменшення якої у порівнянні з сКНН зумовлено додатковим фактором</w:t>
      </w:r>
      <w:r w:rsidR="005C3346" w:rsidRPr="00B5298A">
        <w:rPr>
          <w:lang w:eastAsia="ru-RU" w:bidi="ar-SA"/>
        </w:rPr>
        <w:t xml:space="preserve"> розсіювання </w:t>
      </w:r>
      <w:r w:rsidR="005C3346">
        <w:rPr>
          <w:lang w:eastAsia="ru-RU" w:bidi="ar-SA"/>
        </w:rPr>
        <w:t xml:space="preserve">фононів </w:t>
      </w:r>
      <w:r w:rsidR="005C3346" w:rsidRPr="00B5298A">
        <w:rPr>
          <w:lang w:eastAsia="ru-RU" w:bidi="ar-SA"/>
        </w:rPr>
        <w:t>на внутрішній структурі пор, що критично збільшує ефективну площу поверхні</w:t>
      </w:r>
      <w:r>
        <w:rPr>
          <w:lang w:eastAsia="ru-RU" w:bidi="ar-SA"/>
        </w:rPr>
        <w:t xml:space="preserve"> нанониток</w:t>
      </w:r>
      <w:r w:rsidR="00394140">
        <w:rPr>
          <w:lang w:eastAsia="ru-RU" w:bidi="ar-SA"/>
        </w:rPr>
        <w:t xml:space="preserve"> </w:t>
      </w:r>
      <w:r w:rsidR="00394140">
        <w:rPr>
          <w:lang w:bidi="ar-SA"/>
        </w:rPr>
        <w:fldChar w:fldCharType="begin" w:fldLock="1"/>
      </w:r>
      <w:r w:rsidR="00474D7D">
        <w:rPr>
          <w:lang w:bidi="ar-SA"/>
        </w:rPr>
        <w:instrText xml:space="preserve">ADDIN CSL_CITATION {"citationItems":[{"id":"ITEM-1","itemData":{"author":[{"dropping-particle":"","family":"Hochbaum","given":"Allon I","non-dropping-particle":"","parse-names":false,"suffix":""},{"dropping-particle":"","family":"Gargas","given":"Daniel","non-dropping-particle":"","parse-names":false,"suffix":""},{"dropping-particle":"","family":"Hwang","given":"Yun Jeong","non-dropping-particle":"","parse-names":false,"suffix":""},{"dropping-particle":"","family":"Yang","given":"Peidong","non-dropping-particle":"","parse-names":false,"suffix":""}],"container-title":"Nano Letters","id":"ITEM-1","issue":"10","issued":{"date-parts":[["2009"]]},"page":"3550-3554","title":"Single Crystalline Mesoporous Silicon Nanowires","type":"article-journal","volume":"9"},"uris":["http://www.mendeley.com/documents/?uuid=4a7c654d-166c-484d-9724-612f4ca7d25d"]},{"id":"ITEM-2","itemData":{"DOI":"10.1021/am1009056","ISSN":"1944-8244","abstract":"Porous silicon nanowire is emerging as an interesting material system due to its unique combination of structural, chemical, electronic, and optical properties. To fully understand their formation mechanism is of great importance for controlling the fundamental physical properties and enabling potential applications. Here we present a systematic study to elucidate the mechanism responsible for the formation of porous silicon nanowires in a two-step silver-assisted electroless chemical etching method. It is shown that silicon nanowire arrays with various porosities can be prepared by varying multiple experimental parameters such as the resistivity of the starting silicon wafer, the concentration of oxidant (H(2)O(2)) and the amount of silver catalyst. Our study shows a consistent trend that the porosity increases with the increasing wafer conductivity (dopant concentration) and oxidant (H(2)O(2)) concentration. We further demonstrate that silver ions, formed by the oxidation of silver, can diffuse upwards and renucleate on the sidewalls of nanowires to initiate new etching pathways to produce a porous structure. The elucidation of this fundamental formation mechanism opens a rational pathway to the production of wafer-scale single crystalline porous silicon nanowires with tunable surface areas ranging from 370 to 30 m(2) g(-1) and can enable exciting opportunities in catalysis, energy harvesting, conversion, storage, as well as biomedical imaging and therapy.","author":[{"dropping-particle":"","family":"Zhong","given":"Xing","non-dropping-particle":"","parse-names":false,"suffix":""},{"dropping-particle":"","family":"Qu","given":"Yongquan","non-dropping-particle":"","parse-names":false,"suffix":""},{"dropping-particle":"","family":"Lin","given":"Yung-Chen","non-dropping-particle":"","parse-names":false,"suffix":""},{"dropping-particle":"","family":"Liao","given":"Lei","non-dropping-particle":"","parse-names":false,"suffix":""},{"dropping-particle":"","family":"Duan","given":"Xiangfeng","non-dropping-particle":"","parse-names":false,"suffix":""}],"container-title":"ACS Applied Materials &amp; Interfaces","id":"ITEM-2","issue":"2","issued":{"date-parts":[["2011","2","23"]]},"page":"261-270","title":"Unveiling the Formation Pathway of Single Crystalline Porous Silicon Nanowires","type":"article-journal","volume":"3"},"uris":["http://www.mendeley.com/documents/?uuid=b6a62480-5ba3-49d3-89e6-4048a0242fc3"]},{"id":"ITEM-3","itemData":{"DOI":"10.1088/0957-4484/26/24/245301","ISSN":"0957-4484","PMID":"26011398","abstract":"A systematic method to control the porosity of silicon nanowires is presented. This method is based on metal-assisted chemical etching (MACE) and takes advantage of an HF/H2O2 etching solution and a silver catalyst in the form of a thin patterned film deposited on a doped silicon wafer. It is found that the porosity of the etched nanowires can be controlled by the doping level of the wafer. For low doping concentrations, the wires are primarily crystalline and surrounded by only a very thin layer of porous silicon (pSi) layer, while for highly doped silicon, they are porous in their entire volume. We performed a series of controlled experiments to conclude that there exists a well-defined critical doping concentration separating the crystalline and porous regimes. Furthermore, transmission electron microscopy investigations showed that the pSi has also a crystalline morphology on a length scale smaller than the pore size, determined from positron annihilation lifetime spectroscopy to be mesoscopic. Based on the experimental evidence, we devise a theoretical model of the pSi formation during MACE and apply it for better control of the nanowire morphology.","author":[{"dropping-particle":"","family":"Geyer","given":"Nadine","non-dropping-particle":"","parse-names":false,"suffix":""},{"dropping-particle":"","family":"Wollschläger","given":"Nicole","non-dropping-particle":"","parse-names":false,"suffix":""},{"dropping-particle":"","family":"Fuhrmann","given":"Bodo","non-dropping-particle":"","parse-names":false,"suffix":""},{"dropping-particle":"","family":"Tonkikh","given":"Alexander","non-dropping-particle":"","parse-names":false,"suffix":""},{"dropping-particle":"","family":"Berger","given":"Andreas","non-dropping-particle":"","parse-names":false,"suffix":""},{"dropping-particle":"","family":"Werner","given":"Peter","non-dropping-particle":"","parse-names":false,"suffix":""},{"dropping-particle":"","family":"Jungmann","given":"Marco","non-dropping-particle":"","parse-names":false,"suffix":""},{"dropping-particle":"","family":"Krause-Rehberg","given":"Reinhard","non-dropping-particle":"","parse-names":false,"suffix":""},{"dropping-particle":"","family":"Leipner","given":"Hartmut S","non-dropping-particle":"","parse-names":false,"suffix":""}],"container-title":"Nanotechnology","id":"ITEM-3","issue":"24","issued":{"date-parts":[["2015","6","19"]]},"page":"245301","publisher":"IOP Publishing","title":"Influence of the doping level on the porosity of silicon nanowires prepared by metal-assisted chemical etching","type":"article-journal","volume":"26"},"uris":["http://www.mendeley.com/documents/?uuid=4ce6f91a-e0ac-4842-a592-f07b924555aa"]},{"id":"ITEM-4","itemData":{"DOI":"10.1088/0268-1242/31/1/014003","ISSN":"0268-1242","abstract":"© 2016 IOP Publishing Ltd.Si nanowires (NWs) are shown to develop internal mesoporosity during metal assisted chemical etching from Si wafers. The onset of internal porosity in n+-Si(100) compared to p-Si(100) is examined through a systematic investigation of etching parameters (etching time, AgNO3 concentration, HF % and temperature). Electron microscopy and Raman scattering show that specific etching conditions reduce the size of the internal Si nanocrystallites in the internal mesoporous structure to 3-5 nm. Mesoporous NWs are found to have diameters as large as 500 nm, compared to </w:instrText>
      </w:r>
      <w:r w:rsidR="00474D7D">
        <w:rPr>
          <w:rFonts w:ascii="Cambria Math" w:hAnsi="Cambria Math" w:cs="Cambria Math"/>
          <w:lang w:bidi="ar-SA"/>
        </w:rPr>
        <w:instrText>∼</w:instrText>
      </w:r>
      <w:r w:rsidR="00474D7D">
        <w:rPr>
          <w:lang w:bidi="ar-SA"/>
        </w:rPr>
        <w:instrText>100 nm for p-NWs that develop surface roughness. Etching of Si (100) wafers results in (100)-oriented NWs forming a three-fold symmetrical surface texture, without internal NW mesoporosity. The vertical etching rate is shown to depend on carrier concentration and degree of internal mesoporosity formation. Raman scattering of the transverse optical phonon and photoluminescence measurements confirm quantum size effects, phonon scattering and visible intense red light emission between 685 and 720 nm in internally mesoporous NWs associated with the etching conditions. Laser power heating of NWs confirms phonon confinement and scattering, which is demonstrated to be a function of the internal mesoporosity development. We also demonstrate the limitation of mesoporosity formation in n+-Si NWs and development of porosity within p-Si NWs by controlling the etching conditions. Lastly, the data confirm that phonon confinement and scattering often reported for Si NWs is due to surface-bound and internal nanostructure, rather than simply a diameter reduction in NW materials.","author":[{"dropping-particle":"","family":"McSweeney","given":"William","non-dropping-particle":"","parse-names":false,"suffix":""},{"dropping-particle":"","family":"Glynn","given":"Colm","non-dropping-particle":"","parse-names":false,"suffix":""},{"dropping-particle":"","family":"Geaney","given":"Hugh","non-dropping-particle":"","parse-names":false,"suffix":""},{"dropping-particle":"","family":"Collins","given":"Gillian","non-dropping-particle":"","parse-names":false,"suffix":""},{"dropping-particle":"","family":"Holmes","given":"Justin D.","non-dropping-particle":"","parse-names":false,"suffix":""},{"dropping-particle":"","family":"O’Dwyer","given":"Colm","non-dropping-particle":"","parse-names":false,"suffix":""}],"container-title":"Semiconductor Science and Technology","id":"ITEM-4","issue":"1","issued":{"date-parts":[["2016","1","1"]]},"page":"014003","publisher":"IOP Publishing","title":"Mesoporosity in doped silicon nanowires from metal assisted chemical etching monitored by phonon scattering","type":"article-journal","volume":"31"},"uris":["http://www.mendeley.com/documents/?uuid=2690118c-90be-45f9-8815-2a57f6d89a33"]}],"mendeley":{"formattedCitation":"[58–61]","plainTextFormattedCitation":"[58–61]","previouslyFormattedCitation":"[59–62]"},"properties":{"noteIndex":0},"schema":"https://github.com/citation-style-language/schema/raw/master/csl-citation.json"}</w:instrText>
      </w:r>
      <w:r w:rsidR="00394140">
        <w:rPr>
          <w:lang w:bidi="ar-SA"/>
        </w:rPr>
        <w:fldChar w:fldCharType="separate"/>
      </w:r>
      <w:r w:rsidR="00474D7D" w:rsidRPr="00474D7D">
        <w:rPr>
          <w:noProof/>
          <w:lang w:bidi="ar-SA"/>
        </w:rPr>
        <w:t>[58–61]</w:t>
      </w:r>
      <w:r w:rsidR="00394140">
        <w:rPr>
          <w:lang w:bidi="ar-SA"/>
        </w:rPr>
        <w:fldChar w:fldCharType="end"/>
      </w:r>
      <w:r w:rsidR="005C3346" w:rsidRPr="00B5298A">
        <w:rPr>
          <w:lang w:eastAsia="ru-RU" w:bidi="ar-SA"/>
        </w:rPr>
        <w:t>.</w:t>
      </w:r>
    </w:p>
    <w:p w14:paraId="02A56222" w14:textId="64BF7A26" w:rsidR="005C3346" w:rsidRDefault="005C3346" w:rsidP="005C3346">
      <w:pPr>
        <w:rPr>
          <w:lang w:eastAsia="ru-RU" w:bidi="ar-SA"/>
        </w:rPr>
      </w:pPr>
      <w:r w:rsidRPr="006963E0">
        <w:rPr>
          <w:lang w:eastAsia="ru-RU" w:bidi="ar-SA"/>
        </w:rPr>
        <w:lastRenderedPageBreak/>
        <w:t xml:space="preserve">Цікавим феноменом є зростання </w:t>
      </w:r>
      <w:r w:rsidR="00155053">
        <w:rPr>
          <w:lang w:eastAsia="ru-RU" w:bidi="ar-SA"/>
        </w:rPr>
        <w:t xml:space="preserve">ефективної </w:t>
      </w:r>
      <w:r w:rsidRPr="006963E0">
        <w:rPr>
          <w:lang w:eastAsia="ru-RU" w:bidi="ar-SA"/>
        </w:rPr>
        <w:t xml:space="preserve">теплопровідності </w:t>
      </w:r>
      <w:r w:rsidR="00155053">
        <w:rPr>
          <w:lang w:eastAsia="ru-RU" w:bidi="ar-SA"/>
        </w:rPr>
        <w:t xml:space="preserve">масиву </w:t>
      </w:r>
      <w:r w:rsidRPr="006963E0">
        <w:rPr>
          <w:lang w:eastAsia="ru-RU" w:bidi="ar-SA"/>
        </w:rPr>
        <w:t>для сКНН при збільшенні часу травлення</w:t>
      </w:r>
      <w:r w:rsidR="00155053">
        <w:rPr>
          <w:lang w:eastAsia="ru-RU" w:bidi="ar-SA"/>
        </w:rPr>
        <w:t xml:space="preserve"> нанониток</w:t>
      </w:r>
      <w:r w:rsidRPr="006963E0">
        <w:rPr>
          <w:lang w:eastAsia="ru-RU" w:bidi="ar-SA"/>
        </w:rPr>
        <w:t xml:space="preserve">. Цей ефект, який раніше </w:t>
      </w:r>
      <w:r w:rsidR="00155053">
        <w:rPr>
          <w:lang w:eastAsia="ru-RU" w:bidi="ar-SA"/>
        </w:rPr>
        <w:t xml:space="preserve">також </w:t>
      </w:r>
      <w:r w:rsidRPr="006963E0">
        <w:rPr>
          <w:lang w:eastAsia="ru-RU" w:bidi="ar-SA"/>
        </w:rPr>
        <w:t xml:space="preserve">спостерігався в інших роботах </w:t>
      </w:r>
      <w:r w:rsidRPr="00E648A0">
        <w:rPr>
          <w:lang w:val="ru-RU" w:eastAsia="ru-RU" w:bidi="ar-SA"/>
        </w:rPr>
        <w:fldChar w:fldCharType="begin" w:fldLock="1"/>
      </w:r>
      <w:r w:rsidR="00474D7D">
        <w:rPr>
          <w:lang w:val="ru-RU" w:eastAsia="ru-RU" w:bidi="ar-SA"/>
        </w:rPr>
        <w:instrText>ADDIN CSL_CITATION {"citationItems":[{"id":"ITEM-1","itemData":{"DOI":"10.1117/12.2237042","author":[{"dropping-particle":"","family":"Nichols","given":"Logan","non-dropping-particle":"","parse-names":false,"suffix":""},{"dropping-particle":"","family":"Duan","given":"Wenqi","non-dropping-particle":"","parse-names":false,"suffix":""},{"dropping-particle":"","family":"Toor","given":"Fatima","non-dropping-particle":"","parse-names":false,"suffix":""}],"editor":[{"dropping-particle":"","family":"Lakhtakia","given":"Akhlesh","non-dropping-particle":"","parse-names":false,"suffix":""},{"dropping-particle":"","family":"Mackay","given":"Tom G.","non-dropping-particle":"","parse-names":false,"suffix":""},{"dropping-particle":"","family":"Suzuki","given":"Motofumi","non-dropping-particle":"","parse-names":false,"suffix":""}],"id":"ITEM-1","issued":{"date-parts":[["2016","9","26"]]},"page":"99290K","title":"Thermal characterization of nanoporous 'black silicon' surfaces","type":"paper-conference","volume":"9929"},"uris":["http://www.mendeley.com/documents/?uuid=ca7aa126-b121-4829-a535-893b6acc8c91"]}],"mendeley":{"formattedCitation":"[62]","plainTextFormattedCitation":"[62]","previouslyFormattedCitation":"[63]"},"properties":{"noteIndex":0},"schema":"https://github.com/citation-style-language/schema/raw/master/csl-citation.json"}</w:instrText>
      </w:r>
      <w:r w:rsidRPr="00E648A0">
        <w:rPr>
          <w:lang w:val="ru-RU" w:eastAsia="ru-RU" w:bidi="ar-SA"/>
        </w:rPr>
        <w:fldChar w:fldCharType="separate"/>
      </w:r>
      <w:r w:rsidR="00474D7D" w:rsidRPr="00474D7D">
        <w:rPr>
          <w:noProof/>
          <w:lang w:val="ru-RU" w:eastAsia="ru-RU" w:bidi="ar-SA"/>
        </w:rPr>
        <w:t>[62]</w:t>
      </w:r>
      <w:r w:rsidRPr="00E648A0">
        <w:rPr>
          <w:lang w:val="ru-RU" w:eastAsia="ru-RU" w:bidi="ar-SA"/>
        </w:rPr>
        <w:fldChar w:fldCharType="end"/>
      </w:r>
      <w:r>
        <w:rPr>
          <w:lang w:val="ru-RU" w:eastAsia="ru-RU" w:bidi="ar-SA"/>
        </w:rPr>
        <w:t>,</w:t>
      </w:r>
      <w:r w:rsidR="00155053">
        <w:rPr>
          <w:lang w:val="ru-RU" w:eastAsia="ru-RU" w:bidi="ar-SA"/>
        </w:rPr>
        <w:t xml:space="preserve"> ймовірно, пов'язаний</w:t>
      </w:r>
      <w:r w:rsidRPr="006963E0">
        <w:rPr>
          <w:lang w:eastAsia="ru-RU" w:bidi="ar-SA"/>
        </w:rPr>
        <w:t xml:space="preserve"> з процесом хімічного полірування стінок нанониток при тривалому травленні. Це припущення підтверджується якістю СЕМ-зображень: зразки серії </w:t>
      </w:r>
      <w:r w:rsidRPr="006963E0">
        <w:rPr>
          <w:i/>
          <w:lang w:eastAsia="ru-RU" w:bidi="ar-SA"/>
        </w:rPr>
        <w:t>ii</w:t>
      </w:r>
      <w:r w:rsidRPr="006963E0">
        <w:rPr>
          <w:lang w:eastAsia="ru-RU" w:bidi="ar-SA"/>
        </w:rPr>
        <w:t xml:space="preserve"> менше схильні до накопичення заряду та мають кращий контраст порівняно з серією </w:t>
      </w:r>
      <w:r w:rsidRPr="006963E0">
        <w:rPr>
          <w:i/>
          <w:lang w:eastAsia="ru-RU" w:bidi="ar-SA"/>
        </w:rPr>
        <w:t>i</w:t>
      </w:r>
      <w:r w:rsidRPr="006963E0">
        <w:rPr>
          <w:lang w:eastAsia="ru-RU" w:bidi="ar-SA"/>
        </w:rPr>
        <w:t>.</w:t>
      </w:r>
    </w:p>
    <w:p w14:paraId="106FF293" w14:textId="1FBD16A7" w:rsidR="00661671" w:rsidRDefault="008B5962" w:rsidP="004D2F48">
      <w:pPr>
        <w:ind w:firstLine="567"/>
        <w:rPr>
          <w:bCs/>
          <w:lang w:eastAsia="ru-RU" w:bidi="ar-SA"/>
        </w:rPr>
      </w:pPr>
      <w:r>
        <w:t xml:space="preserve">Для створення </w:t>
      </w:r>
      <w:r w:rsidR="00155053">
        <w:t>композитних</w:t>
      </w:r>
      <w:r>
        <w:t xml:space="preserve"> систем «кремнієві нанонитки – рідина» (КНН/Р) було проведено інфільтрацію масивів технічним маслом МБП-12. Процедура заповнення проводилася як у вакуумі, так і на повітрі, проте гравіметричний контроль підтвердив ідентичну ефективність процесу в обох випадках: ступінь заповнення вільного об'єм</w:t>
      </w:r>
      <w:r w:rsidR="00155053">
        <w:t>у</w:t>
      </w:r>
      <w:r>
        <w:t xml:space="preserve"> сягала </w:t>
      </w:r>
      <w:r w:rsidRPr="00045D1D">
        <w:rPr>
          <w:rFonts w:eastAsia="Calibri"/>
          <w:szCs w:val="28"/>
          <w:lang w:val="ru-RU"/>
        </w:rPr>
        <w:t xml:space="preserve">~ </w:t>
      </w:r>
      <w:r w:rsidRPr="00A27A50">
        <w:rPr>
          <w:rFonts w:eastAsia="Calibri"/>
          <w:szCs w:val="28"/>
        </w:rPr>
        <w:t>95%.</w:t>
      </w:r>
      <w:r w:rsidRPr="00680F51">
        <w:rPr>
          <w:szCs w:val="28"/>
        </w:rPr>
        <w:t xml:space="preserve"> </w:t>
      </w:r>
      <w:r w:rsidRPr="0022734F">
        <w:rPr>
          <w:szCs w:val="28"/>
        </w:rPr>
        <w:t xml:space="preserve">Експериментальні дані </w:t>
      </w:r>
      <w:r>
        <w:rPr>
          <w:szCs w:val="28"/>
        </w:rPr>
        <w:t>ФА</w:t>
      </w:r>
      <w:r w:rsidRPr="0022734F">
        <w:rPr>
          <w:szCs w:val="28"/>
        </w:rPr>
        <w:t xml:space="preserve"> вимірювань</w:t>
      </w:r>
      <w:r>
        <w:rPr>
          <w:szCs w:val="28"/>
        </w:rPr>
        <w:t xml:space="preserve"> сигналу в ФА комірці з фронтальною конфігурацією</w:t>
      </w:r>
      <w:r w:rsidRPr="0022734F">
        <w:rPr>
          <w:szCs w:val="28"/>
        </w:rPr>
        <w:t xml:space="preserve"> для композитів наведено на Рис. 1.15 та </w:t>
      </w:r>
      <w:r>
        <w:rPr>
          <w:szCs w:val="28"/>
        </w:rPr>
        <w:t xml:space="preserve">Рис. </w:t>
      </w:r>
      <w:r w:rsidRPr="0022734F">
        <w:rPr>
          <w:szCs w:val="28"/>
        </w:rPr>
        <w:t xml:space="preserve">1.16, а порівняльний аналіз теплопровідності композитів та вихідних </w:t>
      </w:r>
      <w:r w:rsidR="004D2F48">
        <w:rPr>
          <w:szCs w:val="28"/>
        </w:rPr>
        <w:t xml:space="preserve">масивів </w:t>
      </w:r>
      <w:r w:rsidRPr="0022734F">
        <w:rPr>
          <w:szCs w:val="28"/>
        </w:rPr>
        <w:t xml:space="preserve">представлено </w:t>
      </w:r>
      <w:r>
        <w:rPr>
          <w:bCs/>
          <w:lang w:eastAsia="ru-RU" w:bidi="ar-SA"/>
        </w:rPr>
        <w:t>у Табл. 1</w:t>
      </w:r>
      <w:r w:rsidRPr="007F383E">
        <w:rPr>
          <w:bCs/>
          <w:lang w:eastAsia="ru-RU" w:bidi="ar-SA"/>
        </w:rPr>
        <w:t>.</w:t>
      </w:r>
      <w:r>
        <w:rPr>
          <w:bCs/>
          <w:lang w:eastAsia="ru-RU" w:bidi="ar-SA"/>
        </w:rPr>
        <w:t>5</w:t>
      </w:r>
      <w:r w:rsidRPr="007F383E">
        <w:rPr>
          <w:bCs/>
          <w:lang w:eastAsia="ru-RU" w:bidi="ar-SA"/>
        </w:rPr>
        <w:t>.</w:t>
      </w:r>
      <w:r>
        <w:rPr>
          <w:bCs/>
          <w:lang w:eastAsia="ru-RU" w:bidi="ar-SA"/>
        </w:rPr>
        <w:t xml:space="preserve"> </w:t>
      </w:r>
    </w:p>
    <w:p w14:paraId="7B055746" w14:textId="77777777" w:rsidR="004D2F48" w:rsidRDefault="004D2F48" w:rsidP="004D2F48">
      <w:pPr>
        <w:ind w:firstLine="0"/>
        <w:jc w:val="right"/>
        <w:rPr>
          <w:lang w:eastAsia="ru-RU" w:bidi="ar-SA"/>
        </w:rPr>
      </w:pPr>
      <w:r>
        <w:rPr>
          <w:lang w:eastAsia="ru-RU" w:bidi="ar-SA"/>
        </w:rPr>
        <w:t xml:space="preserve">Таблиця </w:t>
      </w:r>
      <w:r>
        <w:rPr>
          <w:lang w:val="ru-RU" w:eastAsia="ru-RU" w:bidi="ar-SA"/>
        </w:rPr>
        <w:t>1</w:t>
      </w:r>
      <w:r>
        <w:rPr>
          <w:lang w:eastAsia="ru-RU" w:bidi="ar-SA"/>
        </w:rPr>
        <w:t>.5.</w:t>
      </w:r>
    </w:p>
    <w:p w14:paraId="16F210EB" w14:textId="0E0D0021" w:rsidR="004D2F48" w:rsidRPr="007F383E" w:rsidRDefault="004D2F48" w:rsidP="004D2F48">
      <w:pPr>
        <w:ind w:firstLine="0"/>
        <w:rPr>
          <w:bCs/>
          <w:lang w:eastAsia="ru-RU" w:bidi="ar-SA"/>
        </w:rPr>
      </w:pPr>
      <w:r w:rsidRPr="007F383E">
        <w:rPr>
          <w:lang w:val="ru-RU" w:eastAsia="ru-RU" w:bidi="ar-SA"/>
        </w:rPr>
        <w:t>Експериментально отримані значення коефіцієнті</w:t>
      </w:r>
      <w:r w:rsidR="00155053">
        <w:rPr>
          <w:lang w:val="ru-RU" w:eastAsia="ru-RU" w:bidi="ar-SA"/>
        </w:rPr>
        <w:t>в</w:t>
      </w:r>
      <w:r w:rsidRPr="007F383E">
        <w:rPr>
          <w:lang w:val="ru-RU" w:eastAsia="ru-RU" w:bidi="ar-SA"/>
        </w:rPr>
        <w:t xml:space="preserve"> теплопровідності шарів КН</w:t>
      </w:r>
      <w:r>
        <w:rPr>
          <w:lang w:val="ru-RU" w:eastAsia="ru-RU" w:bidi="ar-SA"/>
        </w:rPr>
        <w:t>Н</w:t>
      </w:r>
      <w:r w:rsidRPr="007F383E">
        <w:rPr>
          <w:lang w:val="ru-RU" w:eastAsia="ru-RU" w:bidi="ar-SA"/>
        </w:rPr>
        <w:t xml:space="preserve"> та композитних систем КН</w:t>
      </w:r>
      <w:r>
        <w:rPr>
          <w:lang w:val="ru-RU" w:eastAsia="ru-RU" w:bidi="ar-SA"/>
        </w:rPr>
        <w:t>Н</w:t>
      </w:r>
      <w:r w:rsidRPr="007F383E">
        <w:rPr>
          <w:lang w:val="ru-RU" w:eastAsia="ru-RU" w:bidi="ar-SA"/>
        </w:rPr>
        <w:t>/Р</w:t>
      </w:r>
      <w:r w:rsidR="00155053">
        <w:rPr>
          <w:lang w:eastAsia="ru-RU" w:bidi="ar-SA"/>
        </w:rPr>
        <w:t xml:space="preserve"> за допомогою</w:t>
      </w:r>
      <w:r w:rsidRPr="007F383E">
        <w:rPr>
          <w:lang w:eastAsia="ru-RU" w:bidi="ar-SA"/>
        </w:rPr>
        <w:t xml:space="preserve"> ФА ГМ метод</w:t>
      </w:r>
      <w:r w:rsidR="00155053">
        <w:rPr>
          <w:lang w:eastAsia="ru-RU" w:bidi="ar-SA"/>
        </w:rPr>
        <w:t>у</w:t>
      </w:r>
      <w:r w:rsidRPr="007F383E">
        <w:rPr>
          <w:lang w:eastAsia="ru-RU" w:bidi="ar-SA"/>
        </w:rPr>
        <w:t xml:space="preserve"> у </w:t>
      </w:r>
      <w:r w:rsidR="00155053">
        <w:rPr>
          <w:lang w:eastAsia="ru-RU" w:bidi="ar-SA"/>
        </w:rPr>
        <w:t>фронтальній</w:t>
      </w:r>
      <w:r w:rsidRPr="007F383E">
        <w:rPr>
          <w:lang w:eastAsia="ru-RU" w:bidi="ar-SA"/>
        </w:rPr>
        <w:t xml:space="preserve"> конфігурації.</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670"/>
        <w:gridCol w:w="1843"/>
        <w:gridCol w:w="3184"/>
        <w:gridCol w:w="3016"/>
      </w:tblGrid>
      <w:tr w:rsidR="004D2F48" w:rsidRPr="003F45D3" w14:paraId="2E6CF1F3" w14:textId="77777777" w:rsidTr="003A0336">
        <w:trPr>
          <w:trHeight w:val="744"/>
        </w:trPr>
        <w:tc>
          <w:tcPr>
            <w:tcW w:w="845" w:type="pct"/>
            <w:gridSpan w:val="2"/>
            <w:vMerge w:val="restart"/>
            <w:vAlign w:val="center"/>
          </w:tcPr>
          <w:p w14:paraId="5F7FBDD8" w14:textId="77777777" w:rsidR="004D2F48" w:rsidRPr="009C2E60" w:rsidRDefault="004D2F48" w:rsidP="003A0336">
            <w:pPr>
              <w:ind w:firstLine="0"/>
              <w:jc w:val="center"/>
              <w:rPr>
                <w:lang w:eastAsia="ru-RU" w:bidi="ar-SA"/>
              </w:rPr>
            </w:pPr>
            <w:r w:rsidRPr="009C2E60">
              <w:rPr>
                <w:bCs/>
                <w:lang w:eastAsia="ru-RU" w:bidi="ar-SA"/>
              </w:rPr>
              <w:t>№ серії</w:t>
            </w:r>
          </w:p>
        </w:tc>
        <w:tc>
          <w:tcPr>
            <w:tcW w:w="952" w:type="pct"/>
            <w:vMerge w:val="restart"/>
            <w:vAlign w:val="center"/>
          </w:tcPr>
          <w:p w14:paraId="42A2E355" w14:textId="77777777" w:rsidR="004D2F48" w:rsidRPr="009C2E60" w:rsidRDefault="004D2F48" w:rsidP="003A0336">
            <w:pPr>
              <w:ind w:firstLine="0"/>
              <w:jc w:val="center"/>
              <w:rPr>
                <w:bCs/>
                <w:lang w:eastAsia="ru-RU" w:bidi="ar-SA"/>
              </w:rPr>
            </w:pPr>
            <w:r w:rsidRPr="009C2E60">
              <w:rPr>
                <w:bCs/>
                <w:lang w:eastAsia="ru-RU" w:bidi="ar-SA"/>
              </w:rPr>
              <w:t>Рівень легування, см</w:t>
            </w:r>
            <w:r w:rsidRPr="009C2E60">
              <w:rPr>
                <w:bCs/>
                <w:vertAlign w:val="superscript"/>
                <w:lang w:eastAsia="ru-RU" w:bidi="ar-SA"/>
              </w:rPr>
              <w:t>-3</w:t>
            </w:r>
          </w:p>
        </w:tc>
        <w:tc>
          <w:tcPr>
            <w:tcW w:w="3203" w:type="pct"/>
            <w:gridSpan w:val="2"/>
            <w:vAlign w:val="center"/>
          </w:tcPr>
          <w:p w14:paraId="7DF801E0" w14:textId="77777777" w:rsidR="004D2F48" w:rsidRPr="009C2E60" w:rsidRDefault="004D2F48" w:rsidP="003A0336">
            <w:pPr>
              <w:ind w:firstLine="0"/>
              <w:jc w:val="center"/>
              <w:rPr>
                <w:bCs/>
                <w:lang w:eastAsia="ru-RU" w:bidi="ar-SA"/>
              </w:rPr>
            </w:pPr>
            <w:r w:rsidRPr="009C2E60">
              <w:rPr>
                <w:bCs/>
                <w:lang w:eastAsia="ru-RU" w:bidi="ar-SA"/>
              </w:rPr>
              <w:t>Теплопровідність,</w:t>
            </w:r>
            <w:r>
              <w:rPr>
                <w:bCs/>
                <w:lang w:val="en-US" w:eastAsia="ru-RU" w:bidi="ar-SA"/>
              </w:rPr>
              <w:t xml:space="preserve"> </w:t>
            </w:r>
            <w:r w:rsidRPr="009C2E60">
              <w:rPr>
                <w:bCs/>
                <w:lang w:eastAsia="ru-RU" w:bidi="ar-SA"/>
              </w:rPr>
              <w:t>Вт/(м</w:t>
            </w:r>
            <w:r w:rsidRPr="00BB7ED2">
              <w:t>·</w:t>
            </w:r>
            <w:r w:rsidRPr="009C2E60">
              <w:rPr>
                <w:bCs/>
                <w:lang w:eastAsia="ru-RU" w:bidi="ar-SA"/>
              </w:rPr>
              <w:t>К)</w:t>
            </w:r>
          </w:p>
        </w:tc>
      </w:tr>
      <w:tr w:rsidR="004D2F48" w:rsidRPr="003F45D3" w14:paraId="4DFE26AE" w14:textId="77777777" w:rsidTr="003A0336">
        <w:tc>
          <w:tcPr>
            <w:tcW w:w="845" w:type="pct"/>
            <w:gridSpan w:val="2"/>
            <w:vMerge/>
            <w:vAlign w:val="center"/>
          </w:tcPr>
          <w:p w14:paraId="248ACF9F" w14:textId="77777777" w:rsidR="004D2F48" w:rsidRPr="009C2E60" w:rsidRDefault="004D2F48" w:rsidP="003A0336">
            <w:pPr>
              <w:ind w:firstLine="0"/>
              <w:jc w:val="center"/>
              <w:rPr>
                <w:bCs/>
                <w:lang w:eastAsia="ru-RU" w:bidi="ar-SA"/>
              </w:rPr>
            </w:pPr>
          </w:p>
        </w:tc>
        <w:tc>
          <w:tcPr>
            <w:tcW w:w="952" w:type="pct"/>
            <w:vMerge/>
            <w:vAlign w:val="center"/>
          </w:tcPr>
          <w:p w14:paraId="7C4BC027" w14:textId="77777777" w:rsidR="004D2F48" w:rsidRPr="009C2E60" w:rsidRDefault="004D2F48" w:rsidP="003A0336">
            <w:pPr>
              <w:ind w:firstLine="0"/>
              <w:jc w:val="center"/>
              <w:rPr>
                <w:bCs/>
                <w:lang w:eastAsia="ru-RU" w:bidi="ar-SA"/>
              </w:rPr>
            </w:pPr>
          </w:p>
        </w:tc>
        <w:tc>
          <w:tcPr>
            <w:tcW w:w="1645" w:type="pct"/>
            <w:vAlign w:val="center"/>
          </w:tcPr>
          <w:p w14:paraId="01179D9F" w14:textId="77777777" w:rsidR="004D2F48" w:rsidRPr="009C2E60" w:rsidRDefault="004D2F48" w:rsidP="003A0336">
            <w:pPr>
              <w:ind w:firstLine="0"/>
              <w:jc w:val="center"/>
              <w:rPr>
                <w:lang w:eastAsia="ru-RU" w:bidi="ar-SA"/>
              </w:rPr>
            </w:pPr>
            <w:r>
              <w:rPr>
                <w:lang w:eastAsia="ru-RU" w:bidi="ar-SA"/>
              </w:rPr>
              <w:t>З</w:t>
            </w:r>
            <w:r w:rsidRPr="009C2E60">
              <w:rPr>
                <w:lang w:eastAsia="ru-RU" w:bidi="ar-SA"/>
              </w:rPr>
              <w:t>разки КН</w:t>
            </w:r>
            <w:r>
              <w:rPr>
                <w:lang w:eastAsia="ru-RU" w:bidi="ar-SA"/>
              </w:rPr>
              <w:t>Н</w:t>
            </w:r>
          </w:p>
        </w:tc>
        <w:tc>
          <w:tcPr>
            <w:tcW w:w="1558" w:type="pct"/>
            <w:vAlign w:val="center"/>
          </w:tcPr>
          <w:p w14:paraId="02067D36" w14:textId="77777777" w:rsidR="004D2F48" w:rsidRPr="009C2E60" w:rsidRDefault="004D2F48" w:rsidP="003A0336">
            <w:pPr>
              <w:ind w:firstLine="0"/>
              <w:jc w:val="center"/>
              <w:rPr>
                <w:bCs/>
                <w:lang w:eastAsia="ru-RU" w:bidi="ar-SA"/>
              </w:rPr>
            </w:pPr>
            <w:r w:rsidRPr="009C2E60">
              <w:rPr>
                <w:bCs/>
                <w:lang w:eastAsia="ru-RU" w:bidi="ar-SA"/>
              </w:rPr>
              <w:t>Композитні системи К</w:t>
            </w:r>
            <w:r>
              <w:rPr>
                <w:bCs/>
                <w:lang w:eastAsia="ru-RU" w:bidi="ar-SA"/>
              </w:rPr>
              <w:t>Н</w:t>
            </w:r>
            <w:r w:rsidRPr="009C2E60">
              <w:rPr>
                <w:bCs/>
                <w:lang w:eastAsia="ru-RU" w:bidi="ar-SA"/>
              </w:rPr>
              <w:t>Н/Р</w:t>
            </w:r>
          </w:p>
        </w:tc>
      </w:tr>
      <w:tr w:rsidR="004D2F48" w:rsidRPr="003F45D3" w14:paraId="4B3B5A6A" w14:textId="77777777" w:rsidTr="003A0336">
        <w:tc>
          <w:tcPr>
            <w:tcW w:w="499" w:type="pct"/>
            <w:vMerge w:val="restart"/>
            <w:vAlign w:val="center"/>
          </w:tcPr>
          <w:p w14:paraId="2A1ED10A" w14:textId="77777777" w:rsidR="004D2F48" w:rsidRPr="009C2E60" w:rsidRDefault="004D2F48" w:rsidP="003A0336">
            <w:pPr>
              <w:ind w:firstLine="0"/>
              <w:jc w:val="center"/>
              <w:rPr>
                <w:lang w:eastAsia="ru-RU" w:bidi="ar-SA"/>
              </w:rPr>
            </w:pPr>
            <w:r w:rsidRPr="009C2E60">
              <w:rPr>
                <w:lang w:eastAsia="ru-RU" w:bidi="ar-SA"/>
              </w:rPr>
              <w:t>сК</w:t>
            </w:r>
            <w:r>
              <w:rPr>
                <w:lang w:eastAsia="ru-RU" w:bidi="ar-SA"/>
              </w:rPr>
              <w:t>Н</w:t>
            </w:r>
            <w:r w:rsidRPr="009C2E60">
              <w:rPr>
                <w:lang w:eastAsia="ru-RU" w:bidi="ar-SA"/>
              </w:rPr>
              <w:t>Н</w:t>
            </w:r>
          </w:p>
        </w:tc>
        <w:tc>
          <w:tcPr>
            <w:tcW w:w="346" w:type="pct"/>
            <w:vAlign w:val="center"/>
          </w:tcPr>
          <w:p w14:paraId="7B464678" w14:textId="77777777" w:rsidR="004D2F48" w:rsidRPr="004D2F48" w:rsidRDefault="004D2F48" w:rsidP="003A0336">
            <w:pPr>
              <w:ind w:firstLine="0"/>
              <w:jc w:val="center"/>
              <w:rPr>
                <w:i/>
                <w:lang w:eastAsia="ru-RU" w:bidi="ar-SA"/>
              </w:rPr>
            </w:pPr>
            <w:r w:rsidRPr="004D2F48">
              <w:rPr>
                <w:i/>
                <w:lang w:val="en-US" w:eastAsia="ru-RU" w:bidi="ar-SA"/>
              </w:rPr>
              <w:t>i</w:t>
            </w:r>
          </w:p>
        </w:tc>
        <w:tc>
          <w:tcPr>
            <w:tcW w:w="952" w:type="pct"/>
            <w:vAlign w:val="center"/>
          </w:tcPr>
          <w:p w14:paraId="520A61A1" w14:textId="77777777" w:rsidR="004D2F48" w:rsidRPr="009C2E60" w:rsidRDefault="004D2F48" w:rsidP="003A0336">
            <w:pPr>
              <w:ind w:firstLine="0"/>
              <w:jc w:val="center"/>
              <w:rPr>
                <w:lang w:eastAsia="ru-RU" w:bidi="ar-SA"/>
              </w:rPr>
            </w:pPr>
            <w:r w:rsidRPr="009C2E60">
              <w:rPr>
                <w:lang w:eastAsia="ru-RU" w:bidi="ar-SA"/>
              </w:rPr>
              <w:t>10</w:t>
            </w:r>
            <w:r w:rsidRPr="009C2E60">
              <w:rPr>
                <w:vertAlign w:val="superscript"/>
                <w:lang w:eastAsia="ru-RU" w:bidi="ar-SA"/>
              </w:rPr>
              <w:t>15</w:t>
            </w:r>
          </w:p>
        </w:tc>
        <w:tc>
          <w:tcPr>
            <w:tcW w:w="1645" w:type="pct"/>
            <w:vAlign w:val="center"/>
          </w:tcPr>
          <w:p w14:paraId="73503706" w14:textId="77777777" w:rsidR="004D2F48" w:rsidRPr="009C2E60" w:rsidRDefault="004D2F48" w:rsidP="003A0336">
            <w:pPr>
              <w:ind w:firstLine="0"/>
              <w:jc w:val="center"/>
              <w:rPr>
                <w:lang w:val="ru-RU" w:eastAsia="ru-RU" w:bidi="ar-SA"/>
              </w:rPr>
            </w:pPr>
            <w:r w:rsidRPr="009C2E60">
              <w:rPr>
                <w:lang w:val="ru-RU" w:eastAsia="ru-RU" w:bidi="ar-SA"/>
              </w:rPr>
              <w:t>4</w:t>
            </w:r>
            <w:r w:rsidRPr="009C2E60">
              <w:rPr>
                <w:lang w:eastAsia="ru-RU" w:bidi="ar-SA"/>
              </w:rPr>
              <w:t xml:space="preserve"> ± </w:t>
            </w:r>
            <w:r w:rsidRPr="009C2E60">
              <w:rPr>
                <w:lang w:val="ru-RU" w:eastAsia="ru-RU" w:bidi="ar-SA"/>
              </w:rPr>
              <w:t>2</w:t>
            </w:r>
          </w:p>
        </w:tc>
        <w:tc>
          <w:tcPr>
            <w:tcW w:w="1558" w:type="pct"/>
            <w:vAlign w:val="center"/>
          </w:tcPr>
          <w:p w14:paraId="675BE3B4" w14:textId="77777777" w:rsidR="004D2F48" w:rsidRPr="009C2E60" w:rsidRDefault="004D2F48" w:rsidP="003A0336">
            <w:pPr>
              <w:ind w:firstLine="0"/>
              <w:jc w:val="center"/>
              <w:rPr>
                <w:lang w:val="ru-RU" w:eastAsia="ru-RU" w:bidi="ar-SA"/>
              </w:rPr>
            </w:pPr>
            <w:r w:rsidRPr="009C2E60">
              <w:rPr>
                <w:lang w:val="ru-RU" w:eastAsia="ru-RU" w:bidi="ar-SA"/>
              </w:rPr>
              <w:t xml:space="preserve">5 </w:t>
            </w:r>
            <w:r w:rsidRPr="009C2E60">
              <w:rPr>
                <w:lang w:eastAsia="ru-RU" w:bidi="ar-SA"/>
              </w:rPr>
              <w:t xml:space="preserve">± </w:t>
            </w:r>
            <w:r w:rsidRPr="009C2E60">
              <w:rPr>
                <w:lang w:val="ru-RU" w:eastAsia="ru-RU" w:bidi="ar-SA"/>
              </w:rPr>
              <w:t>2</w:t>
            </w:r>
          </w:p>
        </w:tc>
      </w:tr>
      <w:tr w:rsidR="004D2F48" w:rsidRPr="003F45D3" w14:paraId="1F165986" w14:textId="77777777" w:rsidTr="003A0336">
        <w:tc>
          <w:tcPr>
            <w:tcW w:w="499" w:type="pct"/>
            <w:vMerge/>
            <w:vAlign w:val="center"/>
          </w:tcPr>
          <w:p w14:paraId="3F086F2C" w14:textId="77777777" w:rsidR="004D2F48" w:rsidRPr="009C2E60" w:rsidRDefault="004D2F48" w:rsidP="003A0336">
            <w:pPr>
              <w:ind w:firstLine="0"/>
              <w:jc w:val="center"/>
              <w:rPr>
                <w:lang w:eastAsia="ru-RU" w:bidi="ar-SA"/>
              </w:rPr>
            </w:pPr>
          </w:p>
        </w:tc>
        <w:tc>
          <w:tcPr>
            <w:tcW w:w="346" w:type="pct"/>
            <w:vAlign w:val="center"/>
          </w:tcPr>
          <w:p w14:paraId="419DBC95" w14:textId="77777777" w:rsidR="004D2F48" w:rsidRPr="004D2F48" w:rsidRDefault="004D2F48" w:rsidP="003A0336">
            <w:pPr>
              <w:ind w:firstLine="0"/>
              <w:jc w:val="center"/>
              <w:rPr>
                <w:i/>
                <w:lang w:eastAsia="ru-RU" w:bidi="ar-SA"/>
              </w:rPr>
            </w:pPr>
            <w:r w:rsidRPr="004D2F48">
              <w:rPr>
                <w:i/>
                <w:lang w:val="en-US" w:eastAsia="ru-RU" w:bidi="ar-SA"/>
              </w:rPr>
              <w:t>ii</w:t>
            </w:r>
          </w:p>
        </w:tc>
        <w:tc>
          <w:tcPr>
            <w:tcW w:w="952" w:type="pct"/>
            <w:vAlign w:val="center"/>
          </w:tcPr>
          <w:p w14:paraId="5B58728C" w14:textId="77777777" w:rsidR="004D2F48" w:rsidRPr="009C2E60" w:rsidRDefault="004D2F48" w:rsidP="003A0336">
            <w:pPr>
              <w:ind w:firstLine="0"/>
              <w:jc w:val="center"/>
              <w:rPr>
                <w:lang w:eastAsia="ru-RU" w:bidi="ar-SA"/>
              </w:rPr>
            </w:pPr>
            <w:r w:rsidRPr="009C2E60">
              <w:rPr>
                <w:lang w:eastAsia="ru-RU" w:bidi="ar-SA"/>
              </w:rPr>
              <w:t>10</w:t>
            </w:r>
            <w:r w:rsidRPr="009C2E60">
              <w:rPr>
                <w:vertAlign w:val="superscript"/>
                <w:lang w:eastAsia="ru-RU" w:bidi="ar-SA"/>
              </w:rPr>
              <w:t>15</w:t>
            </w:r>
          </w:p>
        </w:tc>
        <w:tc>
          <w:tcPr>
            <w:tcW w:w="1645" w:type="pct"/>
            <w:vAlign w:val="center"/>
          </w:tcPr>
          <w:p w14:paraId="6B2F5D91" w14:textId="77777777" w:rsidR="004D2F48" w:rsidRPr="009C2E60" w:rsidRDefault="004D2F48" w:rsidP="003A0336">
            <w:pPr>
              <w:ind w:firstLine="0"/>
              <w:jc w:val="center"/>
              <w:rPr>
                <w:lang w:eastAsia="ru-RU" w:bidi="ar-SA"/>
              </w:rPr>
            </w:pPr>
            <w:r w:rsidRPr="009C2E60">
              <w:rPr>
                <w:lang w:eastAsia="ru-RU" w:bidi="ar-SA"/>
              </w:rPr>
              <w:t>7 ± 2</w:t>
            </w:r>
          </w:p>
        </w:tc>
        <w:tc>
          <w:tcPr>
            <w:tcW w:w="1558" w:type="pct"/>
            <w:vAlign w:val="center"/>
          </w:tcPr>
          <w:p w14:paraId="1325756C" w14:textId="77777777" w:rsidR="004D2F48" w:rsidRPr="009C2E60" w:rsidRDefault="004D2F48" w:rsidP="003A0336">
            <w:pPr>
              <w:ind w:firstLine="0"/>
              <w:jc w:val="center"/>
              <w:rPr>
                <w:lang w:val="ru-RU" w:eastAsia="ru-RU" w:bidi="ar-SA"/>
              </w:rPr>
            </w:pPr>
            <w:r w:rsidRPr="009C2E60">
              <w:rPr>
                <w:lang w:val="ru-RU" w:eastAsia="ru-RU" w:bidi="ar-SA"/>
              </w:rPr>
              <w:t xml:space="preserve">9 </w:t>
            </w:r>
            <w:r w:rsidRPr="009C2E60">
              <w:rPr>
                <w:lang w:eastAsia="ru-RU" w:bidi="ar-SA"/>
              </w:rPr>
              <w:t>± 1</w:t>
            </w:r>
          </w:p>
        </w:tc>
      </w:tr>
      <w:tr w:rsidR="004D2F48" w:rsidRPr="003F45D3" w14:paraId="588E9003" w14:textId="77777777" w:rsidTr="003A0336">
        <w:tc>
          <w:tcPr>
            <w:tcW w:w="499" w:type="pct"/>
            <w:vMerge w:val="restart"/>
            <w:vAlign w:val="center"/>
          </w:tcPr>
          <w:p w14:paraId="37752061" w14:textId="77777777" w:rsidR="004D2F48" w:rsidRPr="009C2E60" w:rsidRDefault="004D2F48" w:rsidP="003A0336">
            <w:pPr>
              <w:ind w:firstLine="0"/>
              <w:jc w:val="center"/>
              <w:rPr>
                <w:lang w:eastAsia="ru-RU" w:bidi="ar-SA"/>
              </w:rPr>
            </w:pPr>
            <w:r w:rsidRPr="009C2E60">
              <w:rPr>
                <w:lang w:eastAsia="ru-RU" w:bidi="ar-SA"/>
              </w:rPr>
              <w:t>вК</w:t>
            </w:r>
            <w:r>
              <w:rPr>
                <w:lang w:eastAsia="ru-RU" w:bidi="ar-SA"/>
              </w:rPr>
              <w:t>Н</w:t>
            </w:r>
            <w:r w:rsidRPr="009C2E60">
              <w:rPr>
                <w:lang w:eastAsia="ru-RU" w:bidi="ar-SA"/>
              </w:rPr>
              <w:t>Н</w:t>
            </w:r>
          </w:p>
        </w:tc>
        <w:tc>
          <w:tcPr>
            <w:tcW w:w="346" w:type="pct"/>
            <w:vAlign w:val="center"/>
          </w:tcPr>
          <w:p w14:paraId="2367F3A5" w14:textId="77777777" w:rsidR="004D2F48" w:rsidRPr="004D2F48" w:rsidRDefault="004D2F48" w:rsidP="003A0336">
            <w:pPr>
              <w:ind w:firstLine="0"/>
              <w:jc w:val="center"/>
              <w:rPr>
                <w:i/>
                <w:lang w:eastAsia="ru-RU" w:bidi="ar-SA"/>
              </w:rPr>
            </w:pPr>
            <w:r w:rsidRPr="004D2F48">
              <w:rPr>
                <w:i/>
                <w:lang w:val="en-US" w:eastAsia="ru-RU" w:bidi="ar-SA"/>
              </w:rPr>
              <w:t>iii</w:t>
            </w:r>
          </w:p>
        </w:tc>
        <w:tc>
          <w:tcPr>
            <w:tcW w:w="952" w:type="pct"/>
            <w:vAlign w:val="center"/>
          </w:tcPr>
          <w:p w14:paraId="65FAC294" w14:textId="77777777" w:rsidR="004D2F48" w:rsidRPr="009C2E60" w:rsidRDefault="004D2F48" w:rsidP="003A0336">
            <w:pPr>
              <w:ind w:firstLine="0"/>
              <w:jc w:val="center"/>
              <w:rPr>
                <w:lang w:eastAsia="ru-RU" w:bidi="ar-SA"/>
              </w:rPr>
            </w:pPr>
            <w:r w:rsidRPr="009C2E60">
              <w:rPr>
                <w:lang w:eastAsia="ru-RU" w:bidi="ar-SA"/>
              </w:rPr>
              <w:t>10</w:t>
            </w:r>
            <w:r w:rsidRPr="009C2E60">
              <w:rPr>
                <w:vertAlign w:val="superscript"/>
                <w:lang w:eastAsia="ru-RU" w:bidi="ar-SA"/>
              </w:rPr>
              <w:t>19</w:t>
            </w:r>
            <w:r w:rsidRPr="009C2E60">
              <w:rPr>
                <w:lang w:eastAsia="ru-RU" w:bidi="ar-SA"/>
              </w:rPr>
              <w:t>-10</w:t>
            </w:r>
            <w:r w:rsidRPr="009C2E60">
              <w:rPr>
                <w:vertAlign w:val="superscript"/>
                <w:lang w:eastAsia="ru-RU" w:bidi="ar-SA"/>
              </w:rPr>
              <w:t>20</w:t>
            </w:r>
          </w:p>
        </w:tc>
        <w:tc>
          <w:tcPr>
            <w:tcW w:w="1645" w:type="pct"/>
            <w:vAlign w:val="center"/>
          </w:tcPr>
          <w:p w14:paraId="60078619" w14:textId="77777777" w:rsidR="004D2F48" w:rsidRPr="009C2E60" w:rsidRDefault="004D2F48" w:rsidP="003A0336">
            <w:pPr>
              <w:ind w:firstLine="0"/>
              <w:jc w:val="center"/>
              <w:rPr>
                <w:lang w:val="en-US" w:eastAsia="ru-RU" w:bidi="ar-SA"/>
              </w:rPr>
            </w:pPr>
            <w:r w:rsidRPr="009C2E60">
              <w:rPr>
                <w:lang w:val="en-US" w:eastAsia="ru-RU" w:bidi="ar-SA"/>
              </w:rPr>
              <w:t>0</w:t>
            </w:r>
            <w:r w:rsidRPr="009C2E60">
              <w:rPr>
                <w:lang w:eastAsia="ru-RU" w:bidi="ar-SA"/>
              </w:rPr>
              <w:t xml:space="preserve">,22 </w:t>
            </w:r>
            <w:r w:rsidRPr="009C2E60">
              <w:rPr>
                <w:lang w:val="en-US" w:eastAsia="ru-RU" w:bidi="ar-SA"/>
              </w:rPr>
              <w:t>±</w:t>
            </w:r>
            <w:r w:rsidRPr="009C2E60">
              <w:rPr>
                <w:lang w:eastAsia="ru-RU" w:bidi="ar-SA"/>
              </w:rPr>
              <w:t xml:space="preserve"> 0,1</w:t>
            </w:r>
            <w:r w:rsidRPr="009C2E60">
              <w:rPr>
                <w:lang w:val="en-US" w:eastAsia="ru-RU" w:bidi="ar-SA"/>
              </w:rPr>
              <w:t>1</w:t>
            </w:r>
          </w:p>
        </w:tc>
        <w:tc>
          <w:tcPr>
            <w:tcW w:w="1558" w:type="pct"/>
            <w:vAlign w:val="center"/>
          </w:tcPr>
          <w:p w14:paraId="1BB06139" w14:textId="77777777" w:rsidR="004D2F48" w:rsidRPr="009C2E60" w:rsidRDefault="004D2F48" w:rsidP="003A0336">
            <w:pPr>
              <w:ind w:firstLine="0"/>
              <w:jc w:val="center"/>
              <w:rPr>
                <w:lang w:eastAsia="ru-RU" w:bidi="ar-SA"/>
              </w:rPr>
            </w:pPr>
            <w:r w:rsidRPr="009C2E60">
              <w:rPr>
                <w:lang w:eastAsia="ru-RU" w:bidi="ar-SA"/>
              </w:rPr>
              <w:t xml:space="preserve">0,4 </w:t>
            </w:r>
            <w:r w:rsidRPr="009C2E60">
              <w:rPr>
                <w:lang w:val="en-US" w:eastAsia="ru-RU" w:bidi="ar-SA"/>
              </w:rPr>
              <w:t>±</w:t>
            </w:r>
            <w:r w:rsidRPr="009C2E60">
              <w:rPr>
                <w:lang w:eastAsia="ru-RU" w:bidi="ar-SA"/>
              </w:rPr>
              <w:t xml:space="preserve"> 0,07</w:t>
            </w:r>
          </w:p>
        </w:tc>
      </w:tr>
      <w:tr w:rsidR="004D2F48" w:rsidRPr="003F45D3" w14:paraId="35133AFA" w14:textId="77777777" w:rsidTr="003A0336">
        <w:tc>
          <w:tcPr>
            <w:tcW w:w="499" w:type="pct"/>
            <w:vMerge/>
            <w:vAlign w:val="center"/>
          </w:tcPr>
          <w:p w14:paraId="7037A7CA" w14:textId="77777777" w:rsidR="004D2F48" w:rsidRPr="009C2E60" w:rsidRDefault="004D2F48" w:rsidP="003A0336">
            <w:pPr>
              <w:ind w:firstLine="0"/>
              <w:jc w:val="center"/>
              <w:rPr>
                <w:lang w:eastAsia="ru-RU" w:bidi="ar-SA"/>
              </w:rPr>
            </w:pPr>
          </w:p>
        </w:tc>
        <w:tc>
          <w:tcPr>
            <w:tcW w:w="346" w:type="pct"/>
            <w:vAlign w:val="center"/>
          </w:tcPr>
          <w:p w14:paraId="222CF562" w14:textId="77777777" w:rsidR="004D2F48" w:rsidRPr="004D2F48" w:rsidRDefault="004D2F48" w:rsidP="003A0336">
            <w:pPr>
              <w:ind w:firstLine="0"/>
              <w:jc w:val="center"/>
              <w:rPr>
                <w:i/>
                <w:lang w:val="en-US" w:eastAsia="ru-RU" w:bidi="ar-SA"/>
              </w:rPr>
            </w:pPr>
            <w:r w:rsidRPr="004D2F48">
              <w:rPr>
                <w:i/>
                <w:lang w:val="en-US" w:eastAsia="ru-RU" w:bidi="ar-SA"/>
              </w:rPr>
              <w:t>iv</w:t>
            </w:r>
          </w:p>
        </w:tc>
        <w:tc>
          <w:tcPr>
            <w:tcW w:w="952" w:type="pct"/>
            <w:vAlign w:val="center"/>
          </w:tcPr>
          <w:p w14:paraId="31CE73F7" w14:textId="77777777" w:rsidR="004D2F48" w:rsidRPr="009C2E60" w:rsidRDefault="004D2F48" w:rsidP="003A0336">
            <w:pPr>
              <w:ind w:firstLine="0"/>
              <w:jc w:val="center"/>
              <w:rPr>
                <w:lang w:val="en-US" w:eastAsia="ru-RU" w:bidi="ar-SA"/>
              </w:rPr>
            </w:pPr>
            <w:r w:rsidRPr="009C2E60">
              <w:rPr>
                <w:lang w:val="en-US" w:eastAsia="ru-RU" w:bidi="ar-SA"/>
              </w:rPr>
              <w:t>10</w:t>
            </w:r>
            <w:r w:rsidRPr="009C2E60">
              <w:rPr>
                <w:vertAlign w:val="superscript"/>
                <w:lang w:val="en-US" w:eastAsia="ru-RU" w:bidi="ar-SA"/>
              </w:rPr>
              <w:t>19</w:t>
            </w:r>
            <w:r w:rsidRPr="009C2E60">
              <w:rPr>
                <w:lang w:val="en-US" w:eastAsia="ru-RU" w:bidi="ar-SA"/>
              </w:rPr>
              <w:t>-10</w:t>
            </w:r>
            <w:r w:rsidRPr="009C2E60">
              <w:rPr>
                <w:vertAlign w:val="superscript"/>
                <w:lang w:val="en-US" w:eastAsia="ru-RU" w:bidi="ar-SA"/>
              </w:rPr>
              <w:t>20</w:t>
            </w:r>
          </w:p>
        </w:tc>
        <w:tc>
          <w:tcPr>
            <w:tcW w:w="1645" w:type="pct"/>
            <w:vAlign w:val="center"/>
          </w:tcPr>
          <w:p w14:paraId="58438985" w14:textId="77777777" w:rsidR="004D2F48" w:rsidRPr="009C2E60" w:rsidRDefault="004D2F48" w:rsidP="003A0336">
            <w:pPr>
              <w:ind w:firstLine="0"/>
              <w:jc w:val="center"/>
              <w:rPr>
                <w:lang w:eastAsia="ru-RU" w:bidi="ar-SA"/>
              </w:rPr>
            </w:pPr>
            <w:r w:rsidRPr="009C2E60">
              <w:rPr>
                <w:lang w:eastAsia="ru-RU" w:bidi="ar-SA"/>
              </w:rPr>
              <w:t>0,17 ± 0,04</w:t>
            </w:r>
          </w:p>
        </w:tc>
        <w:tc>
          <w:tcPr>
            <w:tcW w:w="1558" w:type="pct"/>
            <w:vAlign w:val="center"/>
          </w:tcPr>
          <w:p w14:paraId="31FF9566" w14:textId="77777777" w:rsidR="004D2F48" w:rsidRPr="009C2E60" w:rsidRDefault="004D2F48" w:rsidP="003A0336">
            <w:pPr>
              <w:ind w:firstLine="0"/>
              <w:jc w:val="center"/>
              <w:rPr>
                <w:lang w:eastAsia="ru-RU" w:bidi="ar-SA"/>
              </w:rPr>
            </w:pPr>
            <w:r w:rsidRPr="009C2E60">
              <w:rPr>
                <w:lang w:eastAsia="ru-RU" w:bidi="ar-SA"/>
              </w:rPr>
              <w:t xml:space="preserve">0,32 </w:t>
            </w:r>
            <w:r w:rsidRPr="009C2E60">
              <w:rPr>
                <w:lang w:val="en-US" w:eastAsia="ru-RU" w:bidi="ar-SA"/>
              </w:rPr>
              <w:t>±</w:t>
            </w:r>
            <w:r w:rsidRPr="009C2E60">
              <w:rPr>
                <w:lang w:eastAsia="ru-RU" w:bidi="ar-SA"/>
              </w:rPr>
              <w:t xml:space="preserve"> 0,04</w:t>
            </w:r>
          </w:p>
        </w:tc>
      </w:tr>
    </w:tbl>
    <w:p w14:paraId="3F8561CA" w14:textId="77777777" w:rsidR="004D2F48" w:rsidRDefault="004D2F48" w:rsidP="004D2F48">
      <w:pPr>
        <w:ind w:firstLine="567"/>
        <w:rPr>
          <w:bCs/>
          <w:lang w:eastAsia="ru-RU" w:bidi="ar-SA"/>
        </w:rPr>
      </w:pPr>
    </w:p>
    <w:p w14:paraId="72021DF3" w14:textId="20E16B36" w:rsidR="008B5962" w:rsidRDefault="005C6012" w:rsidP="008B5962">
      <w:pPr>
        <w:pStyle w:val="affc"/>
        <w:rPr>
          <w:lang w:val="en-US" w:eastAsia="ru-RU"/>
        </w:rPr>
      </w:pPr>
      <w:r>
        <w:rPr>
          <w:noProof/>
          <w:lang w:val="en-US" w:eastAsia="ru-RU"/>
        </w:rPr>
        <w:lastRenderedPageBreak/>
        <w:drawing>
          <wp:inline distT="0" distB="0" distL="0" distR="0" wp14:anchorId="53E44360" wp14:editId="02DAB6C3">
            <wp:extent cx="6152515" cy="476885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5.png"/>
                    <pic:cNvPicPr/>
                  </pic:nvPicPr>
                  <pic:blipFill>
                    <a:blip r:embed="rId23">
                      <a:extLst>
                        <a:ext uri="{28A0092B-C50C-407E-A947-70E740481C1C}">
                          <a14:useLocalDpi xmlns:a14="http://schemas.microsoft.com/office/drawing/2010/main" val="0"/>
                        </a:ext>
                      </a:extLst>
                    </a:blip>
                    <a:stretch>
                      <a:fillRect/>
                    </a:stretch>
                  </pic:blipFill>
                  <pic:spPr>
                    <a:xfrm>
                      <a:off x="0" y="0"/>
                      <a:ext cx="6152515" cy="4768850"/>
                    </a:xfrm>
                    <a:prstGeom prst="rect">
                      <a:avLst/>
                    </a:prstGeom>
                  </pic:spPr>
                </pic:pic>
              </a:graphicData>
            </a:graphic>
          </wp:inline>
        </w:drawing>
      </w:r>
    </w:p>
    <w:p w14:paraId="5643D715" w14:textId="5AD69E4B" w:rsidR="008B5962" w:rsidRDefault="008B5962" w:rsidP="008B5962">
      <w:pPr>
        <w:pStyle w:val="affc"/>
        <w:rPr>
          <w:lang w:val="ru-RU" w:eastAsia="ru-RU"/>
        </w:rPr>
      </w:pPr>
      <w:r>
        <w:rPr>
          <w:lang w:eastAsia="ru-RU"/>
        </w:rPr>
        <w:t>Рисунок 1.</w:t>
      </w:r>
      <w:r>
        <w:rPr>
          <w:lang w:val="ru-RU" w:eastAsia="ru-RU"/>
        </w:rPr>
        <w:t>15</w:t>
      </w:r>
      <w:r>
        <w:rPr>
          <w:lang w:eastAsia="ru-RU"/>
        </w:rPr>
        <w:t xml:space="preserve"> – </w:t>
      </w:r>
      <w:r w:rsidRPr="0022734F">
        <w:rPr>
          <w:lang w:val="ru-RU" w:eastAsia="ru-RU"/>
        </w:rPr>
        <w:t xml:space="preserve">Амплітудно-частотні залежності </w:t>
      </w:r>
      <w:r>
        <w:rPr>
          <w:lang w:eastAsia="ru-RU"/>
        </w:rPr>
        <w:t>ФА</w:t>
      </w:r>
      <w:r w:rsidRPr="0022734F">
        <w:rPr>
          <w:lang w:val="ru-RU" w:eastAsia="ru-RU"/>
        </w:rPr>
        <w:t xml:space="preserve"> відгуку для композитних структур КНН/Р. Представлено дані для сКНН товщиною 5,6 мкм (а) та 19,6 мкм (б)</w:t>
      </w:r>
      <w:r w:rsidR="00DC4672">
        <w:rPr>
          <w:lang w:val="ru-RU" w:eastAsia="ru-RU"/>
        </w:rPr>
        <w:t>, для</w:t>
      </w:r>
      <w:r>
        <w:rPr>
          <w:lang w:val="ru-RU" w:eastAsia="ru-RU"/>
        </w:rPr>
        <w:t xml:space="preserve"> </w:t>
      </w:r>
      <w:r w:rsidRPr="0022734F">
        <w:rPr>
          <w:lang w:val="ru-RU" w:eastAsia="ru-RU"/>
        </w:rPr>
        <w:t xml:space="preserve">вКНН товщиною 3,3 мкм (в) та 24,8 мкм (г). Експериментальні точки відповідають </w:t>
      </w:r>
      <w:r w:rsidR="00A701D7">
        <w:rPr>
          <w:lang w:val="ru-RU" w:eastAsia="ru-RU"/>
        </w:rPr>
        <w:t>опроміненню зразків</w:t>
      </w:r>
      <w:r w:rsidRPr="0022734F">
        <w:rPr>
          <w:lang w:val="ru-RU" w:eastAsia="ru-RU"/>
        </w:rPr>
        <w:t xml:space="preserve"> синім та червоним </w:t>
      </w:r>
      <w:r w:rsidR="00DC4672">
        <w:rPr>
          <w:lang w:val="ru-RU" w:eastAsia="ru-RU"/>
        </w:rPr>
        <w:t xml:space="preserve">світлодіодами </w:t>
      </w:r>
      <w:r>
        <w:rPr>
          <w:lang w:val="ru-RU" w:eastAsia="ru-RU"/>
        </w:rPr>
        <w:t>(</w:t>
      </w:r>
      <w:r w:rsidRPr="0022734F">
        <w:rPr>
          <w:lang w:val="ru-RU" w:eastAsia="ru-RU"/>
        </w:rPr>
        <w:t>фронтальн</w:t>
      </w:r>
      <w:r>
        <w:rPr>
          <w:lang w:val="ru-RU" w:eastAsia="ru-RU"/>
        </w:rPr>
        <w:t>а</w:t>
      </w:r>
      <w:r w:rsidRPr="0022734F">
        <w:rPr>
          <w:lang w:val="ru-RU" w:eastAsia="ru-RU"/>
        </w:rPr>
        <w:t xml:space="preserve"> геометрі</w:t>
      </w:r>
      <w:r>
        <w:rPr>
          <w:lang w:val="ru-RU" w:eastAsia="ru-RU"/>
        </w:rPr>
        <w:t>я ФА комірки)</w:t>
      </w:r>
      <w:r w:rsidRPr="0022734F">
        <w:rPr>
          <w:lang w:val="ru-RU" w:eastAsia="ru-RU"/>
        </w:rPr>
        <w:t xml:space="preserve">; </w:t>
      </w:r>
      <w:r w:rsidR="00DC4672">
        <w:rPr>
          <w:lang w:val="ru-RU" w:eastAsia="ru-RU"/>
        </w:rPr>
        <w:t>криві</w:t>
      </w:r>
      <w:r w:rsidRPr="0022734F">
        <w:rPr>
          <w:lang w:val="ru-RU" w:eastAsia="ru-RU"/>
        </w:rPr>
        <w:t xml:space="preserve"> відображають результати теоретичного моделювання.</w:t>
      </w:r>
    </w:p>
    <w:p w14:paraId="75A717F9" w14:textId="1D2D80FD" w:rsidR="004D2F48" w:rsidRDefault="004D2F48" w:rsidP="004D2F48">
      <w:pPr>
        <w:rPr>
          <w:bCs/>
          <w:lang w:eastAsia="ru-RU" w:bidi="ar-SA"/>
        </w:rPr>
      </w:pPr>
      <w:r>
        <w:rPr>
          <w:bCs/>
          <w:lang w:eastAsia="ru-RU" w:bidi="ar-SA"/>
        </w:rPr>
        <w:t xml:space="preserve">Виявлено, що </w:t>
      </w:r>
      <w:r w:rsidR="00DC4672">
        <w:rPr>
          <w:bCs/>
          <w:lang w:eastAsia="ru-RU" w:bidi="ar-SA"/>
        </w:rPr>
        <w:t>наповнення</w:t>
      </w:r>
      <w:r w:rsidRPr="009062DB">
        <w:rPr>
          <w:bCs/>
          <w:lang w:eastAsia="ru-RU" w:bidi="ar-SA"/>
        </w:rPr>
        <w:t xml:space="preserve"> шарів сКНН технічним маслом МБП-12 призводить до зростання ефективної теплопровідності утвореної композитної системи приблизно на 20%</w:t>
      </w:r>
      <w:r w:rsidR="00DC4672">
        <w:rPr>
          <w:bCs/>
          <w:lang w:eastAsia="ru-RU" w:bidi="ar-SA"/>
        </w:rPr>
        <w:t xml:space="preserve"> у порівнянні з вихідними зразками сКНН</w:t>
      </w:r>
      <w:r w:rsidRPr="009062DB">
        <w:rPr>
          <w:bCs/>
          <w:lang w:eastAsia="ru-RU" w:bidi="ar-SA"/>
        </w:rPr>
        <w:t xml:space="preserve">. </w:t>
      </w:r>
      <w:r w:rsidR="00B15EE3" w:rsidRPr="00B15EE3">
        <w:rPr>
          <w:bCs/>
          <w:lang w:eastAsia="ru-RU" w:bidi="ar-SA"/>
        </w:rPr>
        <w:t>Незначний приріст теплопровідності пояснюється тим</w:t>
      </w:r>
      <w:r w:rsidR="00B15EE3">
        <w:rPr>
          <w:bCs/>
          <w:lang w:eastAsia="ru-RU" w:bidi="ar-SA"/>
        </w:rPr>
        <w:t>, що в</w:t>
      </w:r>
      <w:r w:rsidR="00B15EE3" w:rsidRPr="00B15EE3">
        <w:rPr>
          <w:bCs/>
          <w:lang w:eastAsia="ru-RU" w:bidi="ar-SA"/>
        </w:rPr>
        <w:t xml:space="preserve">ведення рідини лише частково покращує тепловий контакт завдяки змочуванню нанорельєфу стінок </w:t>
      </w:r>
      <w:r w:rsidR="00B15EE3">
        <w:rPr>
          <w:bCs/>
          <w:lang w:eastAsia="ru-RU" w:bidi="ar-SA"/>
        </w:rPr>
        <w:t>нанониток</w:t>
      </w:r>
      <w:r w:rsidR="00B15EE3" w:rsidRPr="00B15EE3">
        <w:rPr>
          <w:bCs/>
          <w:lang w:eastAsia="ru-RU" w:bidi="ar-SA"/>
        </w:rPr>
        <w:t xml:space="preserve">, </w:t>
      </w:r>
      <w:r w:rsidR="00B15EE3" w:rsidRPr="00B15EE3">
        <w:rPr>
          <w:bCs/>
          <w:lang w:eastAsia="ru-RU" w:bidi="ar-SA"/>
        </w:rPr>
        <w:lastRenderedPageBreak/>
        <w:t>що додає певний внесок у загальну ефективність теплопередачі, проте не змінює загальний характер теплового транспорту.</w:t>
      </w:r>
    </w:p>
    <w:p w14:paraId="4D721B90" w14:textId="47DA7B47" w:rsidR="00661671" w:rsidRDefault="00A132ED" w:rsidP="00661671">
      <w:pPr>
        <w:ind w:firstLine="0"/>
        <w:jc w:val="center"/>
        <w:rPr>
          <w:lang w:val="ru-RU" w:eastAsia="ru-RU" w:bidi="ar-SA"/>
        </w:rPr>
      </w:pPr>
      <w:bookmarkStart w:id="25" w:name="_Hlk11018729"/>
      <w:r>
        <w:rPr>
          <w:noProof/>
          <w:lang w:val="ru-RU" w:eastAsia="ru-RU" w:bidi="ar-SA"/>
        </w:rPr>
        <w:drawing>
          <wp:inline distT="0" distB="0" distL="0" distR="0" wp14:anchorId="23B828F6" wp14:editId="341CB3E0">
            <wp:extent cx="6152515" cy="4481195"/>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2515" cy="4481195"/>
                    </a:xfrm>
                    <a:prstGeom prst="rect">
                      <a:avLst/>
                    </a:prstGeom>
                  </pic:spPr>
                </pic:pic>
              </a:graphicData>
            </a:graphic>
          </wp:inline>
        </w:drawing>
      </w:r>
    </w:p>
    <w:p w14:paraId="2D983150" w14:textId="00200F7A" w:rsidR="00661671" w:rsidRDefault="00661671" w:rsidP="00661671">
      <w:pPr>
        <w:pStyle w:val="affc"/>
        <w:rPr>
          <w:lang w:val="ru-RU" w:eastAsia="ru-RU"/>
        </w:rPr>
      </w:pPr>
      <w:r>
        <w:rPr>
          <w:lang w:eastAsia="ru-RU"/>
        </w:rPr>
        <w:t>Рисунок 1.</w:t>
      </w:r>
      <w:r>
        <w:rPr>
          <w:lang w:val="ru-RU" w:eastAsia="ru-RU"/>
        </w:rPr>
        <w:t>16</w:t>
      </w:r>
      <w:r>
        <w:rPr>
          <w:lang w:eastAsia="ru-RU"/>
        </w:rPr>
        <w:t xml:space="preserve"> – </w:t>
      </w:r>
      <w:r>
        <w:t xml:space="preserve">Фазові характеристики фотоакустичного сигналу для композитних систем КНН/Р. </w:t>
      </w:r>
      <w:r w:rsidR="00DC4672" w:rsidRPr="0022734F">
        <w:rPr>
          <w:lang w:val="ru-RU" w:eastAsia="ru-RU"/>
        </w:rPr>
        <w:t>Представлено дані для сКНН товщиною 5,6</w:t>
      </w:r>
      <w:r w:rsidR="00B15EE3">
        <w:rPr>
          <w:lang w:val="ru-RU" w:eastAsia="ru-RU"/>
        </w:rPr>
        <w:t> </w:t>
      </w:r>
      <w:r w:rsidR="00DC4672" w:rsidRPr="0022734F">
        <w:rPr>
          <w:lang w:val="ru-RU" w:eastAsia="ru-RU"/>
        </w:rPr>
        <w:t>мкм (а) та 19,6 мкм (б)</w:t>
      </w:r>
      <w:r w:rsidR="00DC4672">
        <w:rPr>
          <w:lang w:val="ru-RU" w:eastAsia="ru-RU"/>
        </w:rPr>
        <w:t xml:space="preserve">, для </w:t>
      </w:r>
      <w:r w:rsidR="00DC4672" w:rsidRPr="0022734F">
        <w:rPr>
          <w:lang w:val="ru-RU" w:eastAsia="ru-RU"/>
        </w:rPr>
        <w:t xml:space="preserve">вКНН товщиною 3,3 мкм (в) та 24,8 мкм (г). Експериментальні точки відповідають </w:t>
      </w:r>
      <w:r w:rsidR="00DC4672">
        <w:rPr>
          <w:lang w:val="ru-RU" w:eastAsia="ru-RU"/>
        </w:rPr>
        <w:t>опроміненню зразків</w:t>
      </w:r>
      <w:r w:rsidR="00DC4672" w:rsidRPr="0022734F">
        <w:rPr>
          <w:lang w:val="ru-RU" w:eastAsia="ru-RU"/>
        </w:rPr>
        <w:t xml:space="preserve"> синім та червоним </w:t>
      </w:r>
      <w:r w:rsidR="00DC4672">
        <w:rPr>
          <w:lang w:val="ru-RU" w:eastAsia="ru-RU"/>
        </w:rPr>
        <w:t>світлодіодами (</w:t>
      </w:r>
      <w:r w:rsidR="00DC4672" w:rsidRPr="0022734F">
        <w:rPr>
          <w:lang w:val="ru-RU" w:eastAsia="ru-RU"/>
        </w:rPr>
        <w:t>фронтальн</w:t>
      </w:r>
      <w:r w:rsidR="00DC4672">
        <w:rPr>
          <w:lang w:val="ru-RU" w:eastAsia="ru-RU"/>
        </w:rPr>
        <w:t>а</w:t>
      </w:r>
      <w:r w:rsidR="00DC4672" w:rsidRPr="0022734F">
        <w:rPr>
          <w:lang w:val="ru-RU" w:eastAsia="ru-RU"/>
        </w:rPr>
        <w:t xml:space="preserve"> геометрі</w:t>
      </w:r>
      <w:r w:rsidR="00DC4672">
        <w:rPr>
          <w:lang w:val="ru-RU" w:eastAsia="ru-RU"/>
        </w:rPr>
        <w:t>я ФА комірки)</w:t>
      </w:r>
      <w:r w:rsidR="00DC4672" w:rsidRPr="0022734F">
        <w:rPr>
          <w:lang w:val="ru-RU" w:eastAsia="ru-RU"/>
        </w:rPr>
        <w:t xml:space="preserve">; </w:t>
      </w:r>
      <w:r w:rsidR="00DC4672">
        <w:rPr>
          <w:lang w:val="ru-RU" w:eastAsia="ru-RU"/>
        </w:rPr>
        <w:t>криві</w:t>
      </w:r>
      <w:r w:rsidR="00DC4672" w:rsidRPr="0022734F">
        <w:rPr>
          <w:lang w:val="ru-RU" w:eastAsia="ru-RU"/>
        </w:rPr>
        <w:t xml:space="preserve"> відображають результати теоретичного моделювання.</w:t>
      </w:r>
    </w:p>
    <w:p w14:paraId="22032302" w14:textId="2A98DE7E" w:rsidR="004D2F48" w:rsidRDefault="00B15EE3" w:rsidP="004D2F48">
      <w:pPr>
        <w:rPr>
          <w:bCs/>
          <w:lang w:eastAsia="ru-RU" w:bidi="ar-SA"/>
        </w:rPr>
      </w:pPr>
      <w:r w:rsidRPr="009062DB">
        <w:rPr>
          <w:bCs/>
          <w:lang w:eastAsia="ru-RU" w:bidi="ar-SA"/>
        </w:rPr>
        <w:t>Натомість, для зразків вКНН після інкорпорації рідини зафіксовано суттєве, майже двократне, збільшення теплопровідності</w:t>
      </w:r>
      <w:r w:rsidR="00BC28F9">
        <w:rPr>
          <w:bCs/>
          <w:lang w:eastAsia="ru-RU" w:bidi="ar-SA"/>
        </w:rPr>
        <w:t xml:space="preserve"> утвореної системи, </w:t>
      </w:r>
      <w:r w:rsidRPr="00B15EE3">
        <w:rPr>
          <w:bCs/>
          <w:lang w:eastAsia="ru-RU" w:bidi="ar-SA"/>
        </w:rPr>
        <w:t>зумовлене специфічною морфологією самих нанониток, які, на відміну від сКНН, мають розвинену власну порувату структуру. Ефективне заповнення рідиною</w:t>
      </w:r>
      <w:r w:rsidR="00BC28F9">
        <w:rPr>
          <w:bCs/>
          <w:lang w:eastAsia="ru-RU" w:bidi="ar-SA"/>
        </w:rPr>
        <w:t xml:space="preserve"> пор </w:t>
      </w:r>
      <w:r w:rsidRPr="00B15EE3">
        <w:rPr>
          <w:bCs/>
          <w:lang w:eastAsia="ru-RU" w:bidi="ar-SA"/>
        </w:rPr>
        <w:t xml:space="preserve">безпосередньо в об'ємі нанониток призводить до суттєвого покращення </w:t>
      </w:r>
      <w:r w:rsidRPr="00B15EE3">
        <w:rPr>
          <w:bCs/>
          <w:lang w:eastAsia="ru-RU" w:bidi="ar-SA"/>
        </w:rPr>
        <w:lastRenderedPageBreak/>
        <w:t>теплового транспорту крізь матрицю</w:t>
      </w:r>
      <w:r w:rsidR="00BC28F9">
        <w:rPr>
          <w:bCs/>
          <w:lang w:eastAsia="ru-RU" w:bidi="ar-SA"/>
        </w:rPr>
        <w:t xml:space="preserve"> КНН, що</w:t>
      </w:r>
      <w:r w:rsidRPr="00B15EE3">
        <w:rPr>
          <w:bCs/>
          <w:lang w:eastAsia="ru-RU" w:bidi="ar-SA"/>
        </w:rPr>
        <w:t xml:space="preserve"> підтверджує гіпотезу про значно вищу питому поверхню та складнішу, ймовірно фрактальну, архітектуру вКНН, де інкорпорована рідина формує розгалужену мережу додаткових каналів теплопередачі на нанорівні.</w:t>
      </w:r>
    </w:p>
    <w:p w14:paraId="35D4BB92" w14:textId="075FE2E9" w:rsidR="00D344D2" w:rsidRDefault="00D344D2" w:rsidP="00625059">
      <w:pPr>
        <w:pStyle w:val="2"/>
        <w:numPr>
          <w:ilvl w:val="0"/>
          <w:numId w:val="0"/>
        </w:numPr>
        <w:ind w:left="578"/>
        <w:rPr>
          <w:lang w:val="ru-RU"/>
        </w:rPr>
      </w:pPr>
      <w:bookmarkStart w:id="26" w:name="_Toc217478405"/>
      <w:bookmarkStart w:id="27" w:name="_Toc20354860"/>
      <w:bookmarkEnd w:id="25"/>
      <w:r w:rsidRPr="00FF0094">
        <w:rPr>
          <w:lang w:val="ru-RU"/>
        </w:rPr>
        <w:t>Висновки до розділу</w:t>
      </w:r>
      <w:bookmarkEnd w:id="26"/>
      <w:r w:rsidRPr="00FF0094">
        <w:rPr>
          <w:lang w:val="ru-RU"/>
        </w:rPr>
        <w:t xml:space="preserve"> </w:t>
      </w:r>
      <w:bookmarkEnd w:id="27"/>
    </w:p>
    <w:p w14:paraId="6D67955F" w14:textId="31662E40" w:rsidR="005C6525" w:rsidRPr="005C6525" w:rsidRDefault="00F25DE3" w:rsidP="005C6525">
      <w:pPr>
        <w:tabs>
          <w:tab w:val="left" w:pos="6521"/>
        </w:tabs>
        <w:ind w:firstLine="709"/>
        <w:rPr>
          <w:lang w:val="ru-RU"/>
        </w:rPr>
      </w:pPr>
      <w:r w:rsidRPr="00F25DE3">
        <w:rPr>
          <w:lang w:val="ru-RU"/>
        </w:rPr>
        <w:t xml:space="preserve">Викладені </w:t>
      </w:r>
      <w:r>
        <w:rPr>
          <w:lang w:val="ru-RU"/>
        </w:rPr>
        <w:t>в</w:t>
      </w:r>
      <w:r w:rsidRPr="00F25DE3">
        <w:rPr>
          <w:lang w:val="ru-RU"/>
        </w:rPr>
        <w:t xml:space="preserve"> розділі результати формують надійний методологічний базис та експериментальне підґрунтя для подальшого конструювання систем адаптивного терморегулювання, що базуються на використанні пор</w:t>
      </w:r>
      <w:r w:rsidR="00BC28F9">
        <w:rPr>
          <w:lang w:val="ru-RU"/>
        </w:rPr>
        <w:t>уватих</w:t>
      </w:r>
      <w:r w:rsidRPr="00F25DE3">
        <w:rPr>
          <w:lang w:val="ru-RU"/>
        </w:rPr>
        <w:t xml:space="preserve"> напівпровідникових архітектур</w:t>
      </w:r>
      <w:r w:rsidR="005C6525" w:rsidRPr="005C6525">
        <w:rPr>
          <w:lang w:val="ru-RU"/>
        </w:rPr>
        <w:t>. Головним результатом є верифікація застосованих фотоакустичних підходів та встановлення базових закономірностей теплопереносу у вихідних та заповнених рідиною наноструктурах кремнію.</w:t>
      </w:r>
    </w:p>
    <w:p w14:paraId="048FDDC1" w14:textId="5AAD2EB6" w:rsidR="005C6525" w:rsidRPr="005C6525" w:rsidRDefault="0081300F" w:rsidP="005C6525">
      <w:pPr>
        <w:tabs>
          <w:tab w:val="left" w:pos="6521"/>
        </w:tabs>
        <w:ind w:firstLine="709"/>
        <w:rPr>
          <w:lang w:val="ru-RU"/>
        </w:rPr>
      </w:pPr>
      <w:r>
        <w:rPr>
          <w:lang w:val="ru-RU"/>
        </w:rPr>
        <w:t>Показано</w:t>
      </w:r>
      <w:r w:rsidR="005C6525" w:rsidRPr="005C6525">
        <w:rPr>
          <w:lang w:val="ru-RU"/>
        </w:rPr>
        <w:t xml:space="preserve"> ефективність комплексного застосування </w:t>
      </w:r>
      <w:r w:rsidR="00BC28F9">
        <w:rPr>
          <w:lang w:val="ru-RU"/>
        </w:rPr>
        <w:t>фотоакустичного</w:t>
      </w:r>
      <w:r w:rsidR="005C6525" w:rsidRPr="005C6525">
        <w:rPr>
          <w:lang w:val="ru-RU"/>
        </w:rPr>
        <w:t xml:space="preserve"> методу з газо-мікрофонною реєстрацією для визначення теплофізичних параметрів наноструктурованих напівпровідників. Розроблена теоретична модель теплового відгуку, верифікована методом «критичної частоти», дозволяє з високою точністю розділяти внески матриці та наповнювача </w:t>
      </w:r>
      <w:r w:rsidR="00BC28F9">
        <w:rPr>
          <w:lang w:val="ru-RU"/>
        </w:rPr>
        <w:t>в</w:t>
      </w:r>
      <w:r w:rsidR="005C6525" w:rsidRPr="005C6525">
        <w:rPr>
          <w:lang w:val="ru-RU"/>
        </w:rPr>
        <w:t xml:space="preserve"> сумарну теплопровідність композиту, що є важливим </w:t>
      </w:r>
      <w:r w:rsidR="00BC28F9">
        <w:rPr>
          <w:lang w:val="ru-RU"/>
        </w:rPr>
        <w:t xml:space="preserve">аргументом </w:t>
      </w:r>
      <w:r w:rsidR="005C6525" w:rsidRPr="005C6525">
        <w:rPr>
          <w:lang w:val="ru-RU"/>
        </w:rPr>
        <w:t xml:space="preserve">для подальшого аналізу систем із </w:t>
      </w:r>
      <w:r w:rsidR="00BC28F9">
        <w:rPr>
          <w:lang w:val="ru-RU"/>
        </w:rPr>
        <w:t>фазозмінними матеріалами в ролі наповнювача</w:t>
      </w:r>
      <w:r w:rsidR="005C6525" w:rsidRPr="005C6525">
        <w:rPr>
          <w:lang w:val="ru-RU"/>
        </w:rPr>
        <w:t>.</w:t>
      </w:r>
    </w:p>
    <w:p w14:paraId="445B9DF1" w14:textId="77777777" w:rsidR="00BC28F9" w:rsidRDefault="005C6525" w:rsidP="0081300F">
      <w:pPr>
        <w:tabs>
          <w:tab w:val="left" w:pos="6521"/>
        </w:tabs>
        <w:ind w:firstLine="709"/>
        <w:rPr>
          <w:lang w:val="ru-RU"/>
        </w:rPr>
      </w:pPr>
      <w:r w:rsidRPr="005C6525">
        <w:rPr>
          <w:lang w:val="ru-RU"/>
        </w:rPr>
        <w:t xml:space="preserve">Встановлено, що теплопровідність </w:t>
      </w:r>
      <w:r w:rsidR="00BC28F9">
        <w:rPr>
          <w:lang w:val="ru-RU"/>
        </w:rPr>
        <w:t>поруватого кремнію</w:t>
      </w:r>
      <w:r w:rsidRPr="005C6525">
        <w:rPr>
          <w:lang w:val="ru-RU"/>
        </w:rPr>
        <w:t xml:space="preserve"> закономірно зменшується зі зростанням поруватості. Експерименти із заповненням пор модельною рідиною продемонстрували можливість керованого збільшення ефективної теплопровідності системи. Це підтверджує перспективність використання матриць </w:t>
      </w:r>
      <w:r w:rsidR="00BC28F9">
        <w:rPr>
          <w:lang w:val="ru-RU"/>
        </w:rPr>
        <w:t>поруватого кремнію</w:t>
      </w:r>
      <w:r w:rsidRPr="005C6525">
        <w:rPr>
          <w:lang w:val="ru-RU"/>
        </w:rPr>
        <w:t xml:space="preserve"> різної морфології як </w:t>
      </w:r>
      <w:r w:rsidR="00BC28F9">
        <w:rPr>
          <w:lang w:val="ru-RU"/>
        </w:rPr>
        <w:t>«</w:t>
      </w:r>
      <w:r w:rsidRPr="005C6525">
        <w:rPr>
          <w:lang w:val="ru-RU"/>
        </w:rPr>
        <w:t>контейнерів</w:t>
      </w:r>
      <w:r w:rsidR="00BC28F9">
        <w:rPr>
          <w:lang w:val="ru-RU"/>
        </w:rPr>
        <w:t>»</w:t>
      </w:r>
      <w:r w:rsidRPr="005C6525">
        <w:rPr>
          <w:lang w:val="ru-RU"/>
        </w:rPr>
        <w:t xml:space="preserve"> для функціональних наповнювачів, дозволяючи варіювати базові теплові властивості кінцевого композиту в широких межах.</w:t>
      </w:r>
      <w:r w:rsidR="0081300F">
        <w:rPr>
          <w:lang w:val="ru-RU"/>
        </w:rPr>
        <w:t xml:space="preserve"> </w:t>
      </w:r>
    </w:p>
    <w:p w14:paraId="6FCEC28C" w14:textId="57009963" w:rsidR="005C6525" w:rsidRPr="005C6525" w:rsidRDefault="005C6525" w:rsidP="0081300F">
      <w:pPr>
        <w:tabs>
          <w:tab w:val="left" w:pos="6521"/>
        </w:tabs>
        <w:ind w:firstLine="709"/>
        <w:rPr>
          <w:lang w:val="ru-RU"/>
        </w:rPr>
      </w:pPr>
      <w:r w:rsidRPr="005C6525">
        <w:rPr>
          <w:lang w:val="ru-RU"/>
        </w:rPr>
        <w:lastRenderedPageBreak/>
        <w:t xml:space="preserve">Виявлено суттєву залежність теплотранспортних властивостей </w:t>
      </w:r>
      <w:r w:rsidR="00BC28F9">
        <w:rPr>
          <w:lang w:val="ru-RU"/>
        </w:rPr>
        <w:t>масиву кремнієвих нанониток</w:t>
      </w:r>
      <w:r w:rsidRPr="005C6525">
        <w:rPr>
          <w:lang w:val="ru-RU"/>
        </w:rPr>
        <w:t xml:space="preserve"> від рівня легування вихідного кремнію. Для </w:t>
      </w:r>
      <w:r w:rsidR="00BC28F9">
        <w:rPr>
          <w:lang w:val="ru-RU"/>
        </w:rPr>
        <w:t>нанониток</w:t>
      </w:r>
      <w:r w:rsidRPr="005C6525">
        <w:rPr>
          <w:lang w:val="ru-RU"/>
        </w:rPr>
        <w:t>, сформованих на високолегованих підкладках (вКНН), зафіксовано значне (майже двократне) зростання теплопровідності при заповненні пор рідиною, на відміну від помірного зростання для слаболегованих зразків (сКНН). Цей ефект свідчить про розвинену</w:t>
      </w:r>
      <w:r w:rsidR="0081300F">
        <w:rPr>
          <w:lang w:val="ru-RU"/>
        </w:rPr>
        <w:t xml:space="preserve"> </w:t>
      </w:r>
      <w:r w:rsidRPr="005C6525">
        <w:rPr>
          <w:lang w:val="ru-RU"/>
        </w:rPr>
        <w:t xml:space="preserve">внутрішню структуру вКНН із великою кількістю пор малого </w:t>
      </w:r>
      <w:r w:rsidR="0081300F">
        <w:rPr>
          <w:lang w:val="ru-RU"/>
        </w:rPr>
        <w:t>порядку</w:t>
      </w:r>
      <w:r w:rsidRPr="005C6525">
        <w:rPr>
          <w:lang w:val="ru-RU"/>
        </w:rPr>
        <w:t>, які забезпечують ефективний тепловий контакт із наповнювачем.</w:t>
      </w:r>
    </w:p>
    <w:p w14:paraId="394F1A43" w14:textId="729E682B" w:rsidR="005C6525" w:rsidRDefault="005C6525" w:rsidP="0081300F">
      <w:pPr>
        <w:tabs>
          <w:tab w:val="left" w:pos="6521"/>
        </w:tabs>
        <w:ind w:firstLine="709"/>
      </w:pPr>
      <w:r w:rsidRPr="005C6525">
        <w:rPr>
          <w:lang w:val="ru-RU"/>
        </w:rPr>
        <w:t>Продемонстрована здатність обох типів кремнієвих матриць (</w:t>
      </w:r>
      <w:r w:rsidR="00BC28F9">
        <w:rPr>
          <w:lang w:val="ru-RU"/>
        </w:rPr>
        <w:t>поруватого кремнію</w:t>
      </w:r>
      <w:r w:rsidRPr="005C6525">
        <w:rPr>
          <w:lang w:val="ru-RU"/>
        </w:rPr>
        <w:t xml:space="preserve"> та </w:t>
      </w:r>
      <w:r w:rsidR="00BC28F9">
        <w:rPr>
          <w:lang w:val="ru-RU"/>
        </w:rPr>
        <w:t>кремнієвих нанониток)</w:t>
      </w:r>
      <w:r w:rsidRPr="005C6525">
        <w:rPr>
          <w:lang w:val="ru-RU"/>
        </w:rPr>
        <w:t xml:space="preserve"> ефективно вміщувати рідкий наповнювач та суттєво змінювати свої теплофізичні параметри внаслідок такого заповнення обґрунтовує їх вибір як базових структур для створення нанокомпозитів із фазозмінними матеріалами. Виявлені відмінності у морфології та тепловому відгуку </w:t>
      </w:r>
      <w:r w:rsidR="0081300F">
        <w:rPr>
          <w:lang w:val="ru-RU"/>
        </w:rPr>
        <w:t>від</w:t>
      </w:r>
      <w:r w:rsidRPr="005C6525">
        <w:rPr>
          <w:lang w:val="ru-RU"/>
        </w:rPr>
        <w:t xml:space="preserve"> </w:t>
      </w:r>
      <w:r w:rsidR="00BC28F9">
        <w:rPr>
          <w:lang w:val="ru-RU"/>
        </w:rPr>
        <w:t>поруватого кремнію</w:t>
      </w:r>
      <w:r w:rsidR="00BC28F9" w:rsidRPr="005C6525">
        <w:rPr>
          <w:lang w:val="ru-RU"/>
        </w:rPr>
        <w:t xml:space="preserve"> та </w:t>
      </w:r>
      <w:r w:rsidR="00BC28F9">
        <w:rPr>
          <w:lang w:val="ru-RU"/>
        </w:rPr>
        <w:t>кремнієвих нанониток</w:t>
      </w:r>
      <w:r w:rsidR="00BC28F9" w:rsidRPr="005C6525">
        <w:rPr>
          <w:lang w:val="ru-RU"/>
        </w:rPr>
        <w:t xml:space="preserve"> </w:t>
      </w:r>
      <w:r w:rsidRPr="005C6525">
        <w:rPr>
          <w:lang w:val="ru-RU"/>
        </w:rPr>
        <w:t>відкривають можливості для дизайн</w:t>
      </w:r>
      <w:r w:rsidR="00BC28F9">
        <w:rPr>
          <w:lang w:val="ru-RU"/>
        </w:rPr>
        <w:t>у</w:t>
      </w:r>
      <w:r w:rsidRPr="005C6525">
        <w:rPr>
          <w:lang w:val="ru-RU"/>
        </w:rPr>
        <w:t xml:space="preserve"> систем із різними сценаріями теплового керування.</w:t>
      </w:r>
      <w:r w:rsidR="0081300F">
        <w:rPr>
          <w:lang w:val="ru-RU"/>
        </w:rPr>
        <w:t xml:space="preserve"> </w:t>
      </w:r>
    </w:p>
    <w:p w14:paraId="45698DD1" w14:textId="372C87DE" w:rsidR="0008198F" w:rsidRPr="008E1C6E" w:rsidRDefault="00D344D2" w:rsidP="000F38F9">
      <w:pPr>
        <w:pStyle w:val="1"/>
      </w:pPr>
      <w:r>
        <w:br w:type="page"/>
      </w:r>
      <w:bookmarkStart w:id="28" w:name="_Toc217478406"/>
      <w:r w:rsidR="007D728F">
        <w:lastRenderedPageBreak/>
        <w:t xml:space="preserve">2. </w:t>
      </w:r>
      <w:r w:rsidR="009A1C3D" w:rsidRPr="00B81F7D">
        <w:rPr>
          <w:lang w:val="ru-RU"/>
        </w:rPr>
        <w:t>Дослідження теплофізичних властивостей нанокомпозитів з розвинутим інтерфейсом</w:t>
      </w:r>
      <w:bookmarkEnd w:id="28"/>
    </w:p>
    <w:p w14:paraId="7B8AF2DF" w14:textId="36E04678" w:rsidR="00585B57" w:rsidRPr="00585B57" w:rsidRDefault="00585B57" w:rsidP="00585B57">
      <w:pPr>
        <w:pStyle w:val="2"/>
      </w:pPr>
      <w:bookmarkStart w:id="29" w:name="_Toc217478407"/>
      <w:r w:rsidRPr="00585B57">
        <w:t xml:space="preserve">Методологічні аспекти дослідження теплових процесів у наноструктурованих </w:t>
      </w:r>
      <w:r>
        <w:t xml:space="preserve">мультишарових </w:t>
      </w:r>
      <w:r w:rsidRPr="00585B57">
        <w:t>напівпровідник</w:t>
      </w:r>
      <w:r>
        <w:t>ах</w:t>
      </w:r>
      <w:bookmarkEnd w:id="29"/>
      <w:r>
        <w:t xml:space="preserve"> </w:t>
      </w:r>
    </w:p>
    <w:p w14:paraId="2A192C0C" w14:textId="08C0A0A0" w:rsidR="00A52E19" w:rsidRDefault="00A52E19" w:rsidP="0034518B">
      <w:pPr>
        <w:rPr>
          <w:color w:val="000000" w:themeColor="text1"/>
        </w:rPr>
      </w:pPr>
      <w:r w:rsidRPr="00A52E19">
        <w:rPr>
          <w:color w:val="000000" w:themeColor="text1"/>
        </w:rPr>
        <w:t>Логічним етапом розвитку технологій керування тепловими потоками є перехід від</w:t>
      </w:r>
      <w:r w:rsidR="00280244">
        <w:rPr>
          <w:color w:val="000000" w:themeColor="text1"/>
        </w:rPr>
        <w:t xml:space="preserve"> використання</w:t>
      </w:r>
      <w:r w:rsidRPr="00A52E19">
        <w:rPr>
          <w:color w:val="000000" w:themeColor="text1"/>
        </w:rPr>
        <w:t xml:space="preserve"> моношар</w:t>
      </w:r>
      <w:r w:rsidR="00280244">
        <w:rPr>
          <w:color w:val="000000" w:themeColor="text1"/>
        </w:rPr>
        <w:t>ів</w:t>
      </w:r>
      <w:r w:rsidRPr="00A52E19">
        <w:rPr>
          <w:color w:val="000000" w:themeColor="text1"/>
        </w:rPr>
        <w:t xml:space="preserve"> поруватого кремнію (ПК) до створення складних періодичних структур </w:t>
      </w:r>
      <w:r w:rsidR="00661671">
        <w:rPr>
          <w:color w:val="000000" w:themeColor="text1"/>
        </w:rPr>
        <w:t>–</w:t>
      </w:r>
      <w:r w:rsidRPr="00A52E19">
        <w:rPr>
          <w:color w:val="000000" w:themeColor="text1"/>
        </w:rPr>
        <w:t xml:space="preserve"> мультишарових систем. Такі системи складаються з періодичного чергування шарів ПК з різною поруватістю та, відповідно, різним показником заломлення</w:t>
      </w:r>
      <w:r w:rsidR="00394140">
        <w:rPr>
          <w:color w:val="000000" w:themeColor="text1"/>
        </w:rPr>
        <w:t xml:space="preserve"> </w:t>
      </w:r>
      <w:r w:rsidR="00394140">
        <w:fldChar w:fldCharType="begin" w:fldLock="1"/>
      </w:r>
      <w:r w:rsidR="00474D7D">
        <w:instrText>ADDIN CSL_CITATION {"citationItems":[{"id":"ITEM-1","itemData":{"DOI":"10.1109/ICDMA.2012.73","ISBN":"978-1-4673-2217-1","author":[{"dropping-particle":"","family":"Rongxia","given":"Liu","non-dropping-particle":"","parse-names":false,"suffix":""},{"dropping-particle":"","family":"Changwu","given":"Lv","non-dropping-particle":"","parse-names":false,"suffix":""},{"dropping-particle":"","family":"Hongyan","given":"Zhang","non-dropping-particle":"","parse-names":false,"suffix":""},{"dropping-particle":"","family":"Zhenhong","given":"Jia","non-dropping-particle":"","parse-names":false,"suffix":""}],"container-title":"2012 Third International Conference on Digital Manufacturing &amp; Automation","id":"ITEM-1","issued":{"date-parts":[["2012","7"]]},"page":"301-304","publisher":"IEEE","title":"Depth Homogeneity of Porous Silicon Multilayer","type":"paper-conference"},"uris":["http://www.mendeley.com/documents/?uuid=65f24d3d-61fb-4531-b871-2e87a1ceec89"]},{"id":"ITEM-2","itemData":{"DOI":"10.1016/j.renene.2012.12.031","ISSN":"09601481","abstract":"Porous silicon Bragg mirrors at back-side of single crystalline and multicrystalline silicon solar cell were numerically simulated by transfer matrix method. It allows to choose the optimal parameters of porous stack of bi-layers (indexes of refraction, number of bi-layers) when the increase of photon absorption in 900-1050 nm spectral region is achieved. Application of Bragg mirrors at back-side of single crystalline solar cell can improve the efficiency on more than 0.8% in absolute for 200 ??m both-side textured thickness wafer. The simulated results were compared with characteristics of Bragg mirrors fabricated by electrochemical etching of single- and multi-crystalline silicon. It is shown that despite the natural crystallites disorientation the efficient Bragg mirrors can be fabricated on multicrystalline silicon wafers in such way. Maximum measured reflectivity for Bragg mirrors on multicrystalline substrate achieves approximately 62%, whereas for single crystalline silicon the reflectivity in maximum is more than 90%. ?? 2013 Elsevier Ltd.","author":[{"dropping-particle":"","family":"Ivanov","given":"I. I.","non-dropping-particle":"","parse-names":false,"suffix":""},{"dropping-particle":"","family":"Skryshevsky","given":"V. A.","non-dropping-particle":"","parse-names":false,"suffix":""},{"dropping-particle":"","family":"Nychyporuk","given":"T.","non-dropping-particle":"","parse-names":false,"suffix":""},{"dropping-particle":"","family":"Lemiti","given":"M.","non-dropping-particle":"","parse-names":false,"suffix":""},{"dropping-particle":"V.","family":"Makarov","given":"A.","non-dropping-particle":"","parse-names":false,"suffix":""},{"dropping-particle":"","family":"Klyui","given":"N. I.","non-dropping-particle":"","parse-names":false,"suffix":""},{"dropping-particle":"V.","family":"Tretyak","given":"O.","non-dropping-particle":"","parse-names":false,"suffix":""}],"container-title":"Renewable Energy","id":"ITEM-2","issue":"May 2015","issued":{"date-parts":[["2013"]]},"page":"79-84","publisher":"Elsevier Ltd","title":"Porous silicon Bragg mirrors on single- and multi-crystalline silicon for solar cells","type":"article-journal","volume":"55"},"uris":["http://www.mendeley.com/documents/?uuid=2dc59fe8-39b5-4b67-95a0-2e13172ba520"]},{"id":"ITEM-3","itemData":{"DOI":"10.1016/j.apsusc.2015.02.091","ISSN":"01694332","abstract":"In this study we report on the photosensitivity of the electrical properties of a structure based on a thin film of hydrogenated amorphous silicon (a-Si:H) deposited onto a multilayer porous silicon (Bragg mirrors) formed in crystalline silicon (c-Si). We present the results obtained from dark and under illumination current-voltage (I-V) characteristics of Al/a-Si:H/PSi/c-Si structure. The aim of this study is to evaluate the influence of Bragg mirrors porous silicon at back-side on the electrical photosensitivity of a-Si:H. In this purpose, samples of monolayer and multilayer porous silicon have been formed in crystalline silicon by electrochemical etching method. The morphology and optical properties of monolayer samples have investigated by gravimetric analysis and reflectivity measurements, the Bragg mirrors are investigated by reflectivity measurements. The a-Si:H thin films were deposited by the DC magnetron sputtering technique in a mixture of argon and hydrogen atmosphere. These films were characterized by Fourier Transformed Infra Red spectroscopy and optical transmission. The I-V results obtained from dark show a decrease in current of Al/a-Si:H/PSi/c-Si structure compared with Al/a-Si:H/c-Si structure while there is enhancement of the photocurrent in the structure with Bragg mirrors back reflector. This result attests that the Bragg mirrors formed on crystalline silicon play an important role in the light trapping.","author":[{"dropping-particle":"","family":"Seba","given":"H. Y.","non-dropping-particle":"","parse-names":false,"suffix":""},{"dropping-particle":"","family":"Hadjersi","given":"T.","non-dropping-particle":"","parse-names":false,"suffix":""},{"dropping-particle":"","family":"Zebbar","given":"N.","non-dropping-particle":"","parse-names":false,"suffix":""}],"container-title":"Applied Surface Science","id":"ITEM-3","issued":{"date-parts":[["2015"]]},"page":"57-61","publisher":"Elsevier B.V.","title":"Bragg mirrors porous silicon back reflector for the light trapping in hydrogenated amorphous silicon","type":"article-journal","volume":"350"},"uris":["http://www.mendeley.com/documents/?uuid=2efe0dd0-45ce-4420-964e-c74185ff05b8"]}],"mendeley":{"formattedCitation":"[63–65]","plainTextFormattedCitation":"[63–65]","previouslyFormattedCitation":"[64–66]"},"properties":{"noteIndex":0},"schema":"https://github.com/citation-style-language/schema/raw/master/csl-citation.json"}</w:instrText>
      </w:r>
      <w:r w:rsidR="00394140">
        <w:fldChar w:fldCharType="separate"/>
      </w:r>
      <w:r w:rsidR="00474D7D" w:rsidRPr="00474D7D">
        <w:rPr>
          <w:noProof/>
        </w:rPr>
        <w:t>[63–65]</w:t>
      </w:r>
      <w:r w:rsidR="00394140">
        <w:fldChar w:fldCharType="end"/>
      </w:r>
      <w:r w:rsidRPr="00A52E19">
        <w:rPr>
          <w:color w:val="000000" w:themeColor="text1"/>
        </w:rPr>
        <w:t>. Якщо у випадку моношарів основним фактором впливу на теплопровідність була морфологія скелета та ступінь поруватості, то у мультишарових структурах визначальну роль починає відігравати інтерфейс між шарами.</w:t>
      </w:r>
    </w:p>
    <w:p w14:paraId="38980168" w14:textId="0F94A4DB" w:rsidR="00A52E19" w:rsidRDefault="00A52E19" w:rsidP="0034518B">
      <w:r>
        <w:t>Зростання інтересу до таких структур зумовлене можливістю незалежного керування їхніми оптичними та тепловими властивостями. З оптичної точки зору, періодична зміна показника заломлення на масштабах, співмірних з довжиною хвилі світла (субмікронні шари), дозволяє формувати фотонні заборонені зони, забезпечуючи селективне відбивання випромінювання. З теплофізичної точки зору, введення великої кількості твердотільних меж поділу (інтерфейсів) перпендикулярно до напрямку теплового потоку створює додатковий термічний опір, що дозволяє суттєво знизити ефективну теплопровідність системи навіть порівняно з високопористим моношаром.</w:t>
      </w:r>
    </w:p>
    <w:p w14:paraId="0A9D31E7" w14:textId="19E3CB55" w:rsidR="00A52E19" w:rsidRDefault="00A52E19" w:rsidP="00A52E19">
      <w:r>
        <w:t xml:space="preserve">При заповненні такої складної матриці функціональними наповнювачами (зокрема, фазозмінними матеріалами) виникає композит із унікальною архітектурою. Врахування специфіки мультишарових систем вимагає перегляду підходів до інтерпретації фотоакустичного (ФА) відгуку. Оскільки товщина кожного окремого шару є субмікронною (100–200 нм), поглинання світла в такій </w:t>
      </w:r>
      <w:r>
        <w:lastRenderedPageBreak/>
        <w:t>структурі не підкоряється класичному закону Бугера-Ламберта-Бера для однорідного середовища. Внаслідок інтерференційних ефектів розподіл електромагнітного поля всередині зразка стає просторово неоднорідним. Це призводить до формування складного профілю джерел тепловиділення, який критично залежить від довжини хвилі збуджуючого лазера. Крім того, теплова хвиля, згенерована розподіленими джерелами, поширюється крізь систему послідовних термічних опорів. При цьому наявність наповнювача змінює не лише теплоємність та теплопровідність окремих шарів, але й умови теплопередачі на кожному з міжшарових інтерфейсів в межах мультишарової поруватої системи.</w:t>
      </w:r>
    </w:p>
    <w:p w14:paraId="54851E0E" w14:textId="70DA5B72" w:rsidR="00A52E19" w:rsidRDefault="00A52E19" w:rsidP="00A52E19">
      <w:r>
        <w:t>Таким чином, для коректної діагностики таких систем критично важливим є використання моделей, що враховують просторовий розподіл оптичного поля та джерел тепловиділення.</w:t>
      </w:r>
    </w:p>
    <w:p w14:paraId="3170B642" w14:textId="77075F68" w:rsidR="0008198F" w:rsidRPr="00433512" w:rsidRDefault="0008198F" w:rsidP="00B147B2">
      <w:pPr>
        <w:pStyle w:val="3"/>
      </w:pPr>
      <w:bookmarkStart w:id="30" w:name="_Toc161951739"/>
      <w:bookmarkStart w:id="31" w:name="_Toc217478408"/>
      <w:r w:rsidRPr="00CA370B">
        <w:t>Моделювання</w:t>
      </w:r>
      <w:r w:rsidRPr="00433512">
        <w:t xml:space="preserve"> фотоакустичного відгуку в мультишаровій структурі</w:t>
      </w:r>
      <w:bookmarkEnd w:id="30"/>
      <w:r w:rsidR="003A16D6">
        <w:t xml:space="preserve"> у випадку поверхневого поглинання випромінювання</w:t>
      </w:r>
      <w:bookmarkEnd w:id="31"/>
      <w:r w:rsidR="003A16D6">
        <w:t xml:space="preserve"> </w:t>
      </w:r>
    </w:p>
    <w:p w14:paraId="3BAAAD50" w14:textId="2D45CCA0" w:rsidR="003A16D6" w:rsidRPr="003A16D6" w:rsidRDefault="001B25B7" w:rsidP="003A16D6">
      <w:r w:rsidRPr="001B25B7">
        <w:t>При побудові теоретичної моделі фотоакустичного відгуку в мультишарових системах критично важливим є врахування спектральних особливостей поглинання світла</w:t>
      </w:r>
      <w:r w:rsidR="005C3A76">
        <w:rPr>
          <w:lang w:val="en-US"/>
        </w:rPr>
        <w:t xml:space="preserve"> </w:t>
      </w:r>
      <w:r w:rsidR="005C3A76">
        <w:rPr>
          <w:lang w:val="en-US"/>
        </w:rPr>
        <w:fldChar w:fldCharType="begin" w:fldLock="1"/>
      </w:r>
      <w:r w:rsidR="00474D7D">
        <w:rPr>
          <w:lang w:val="en-US"/>
        </w:rPr>
        <w:instrText>ADDIN CSL_CITATION {"citationItems":[{"id":"ITEM-1","itemData":{"DOI":"10.1063/1.5099010","ISSN":"0003-6951","abstract":"This paper is devoted to the study of photothermal transformations in multilayered structures. As a modeled sample, porous silicon with a periodic distribution of porosity was chosen. The spatial distribution of the optical properties inside the structure was evaluated under Brugmann's approximation. The heat sources arising as a result of electromagnetic radiation absorption in the structure were estimated by solving Maxwell's equations. This allowed us to calculate the temperature profiles of a photoexcited sample. For experimental measurements, a photoacoustic setup with a gas-microphone transduction system was chosen to investigate the thermal properties of the structure. The results of the photoacoustic response simulation based on the gas-piston model demonstrated excellent agreement with experiments. This allows a reliable evaluation of the thermal conductivity by fitting the experimental amplitude-frequency photoacoustic signal with the simulated one.","author":[{"dropping-particle":"","family":"Dubyk","given":"K.","non-dropping-particle":"","parse-names":false,"suffix":""},{"dropping-particle":"","family":"Chepela","given":"L.","non-dropping-particle":"","parse-names":false,"suffix":""},{"dropping-particle":"","family":"Lishchuk","given":"P.","non-dropping-particle":"","parse-names":false,"suffix":""},{"dropping-particle":"","family":"Belarouci","given":"A.","non-dropping-particle":"","parse-names":false,"suffix":""},{"dropping-particle":"","family":"Lacroix","given":"D.","non-dropping-particle":"","parse-names":false,"suffix":""},{"dropping-particle":"","family":"Isaiev","given":"M.","non-dropping-particle":"","parse-names":false,"suffix":""}],"container-title":"Applied Physics Letters","id":"ITEM-1","issue":"2","issued":{"date-parts":[["2019","7","8"]]},"page":"021902","publisher":"AIP Publishing LLC","title":"Features of photothermal transformation in porous silicon based multilayered structures","type":"article-journal","volume":"115"},"uris":["http://www.mendeley.com/documents/?uuid=2d67609b-907f-4cbd-b7df-26162a3ba882"]}],"mendeley":{"formattedCitation":"[66]","plainTextFormattedCitation":"[66]","previouslyFormattedCitation":"[67]"},"properties":{"noteIndex":0},"schema":"https://github.com/citation-style-language/schema/raw/master/csl-citation.json"}</w:instrText>
      </w:r>
      <w:r w:rsidR="005C3A76">
        <w:rPr>
          <w:lang w:val="en-US"/>
        </w:rPr>
        <w:fldChar w:fldCharType="separate"/>
      </w:r>
      <w:r w:rsidR="00474D7D" w:rsidRPr="00474D7D">
        <w:rPr>
          <w:noProof/>
          <w:lang w:val="en-US"/>
        </w:rPr>
        <w:t>[66]</w:t>
      </w:r>
      <w:r w:rsidR="005C3A76">
        <w:rPr>
          <w:lang w:val="en-US"/>
        </w:rPr>
        <w:fldChar w:fldCharType="end"/>
      </w:r>
      <w:r w:rsidRPr="001B25B7">
        <w:t>.</w:t>
      </w:r>
      <w:r>
        <w:rPr>
          <w:lang w:val="en-US"/>
        </w:rPr>
        <w:t xml:space="preserve"> </w:t>
      </w:r>
      <w:r w:rsidR="003A16D6" w:rsidRPr="003A16D6">
        <w:t xml:space="preserve">Окремої уваги заслуговує випадок сильного поверхневого поглинання випромінювання, який реалізується, наприклад, при опроміненні мультишарових структур мПК </w:t>
      </w:r>
      <w:r w:rsidR="003A16D6">
        <w:t>УФ</w:t>
      </w:r>
      <w:r w:rsidR="003A16D6" w:rsidRPr="003A16D6">
        <w:t xml:space="preserve"> світлом</w:t>
      </w:r>
      <w:r w:rsidR="005C3A76">
        <w:rPr>
          <w:lang w:val="en-US"/>
        </w:rPr>
        <w:t xml:space="preserve"> </w:t>
      </w:r>
      <w:r w:rsidR="005C3A76">
        <w:rPr>
          <w:lang w:val="en-US"/>
        </w:rPr>
        <w:fldChar w:fldCharType="begin" w:fldLock="1"/>
      </w:r>
      <w:r w:rsidR="00474D7D">
        <w:rPr>
          <w:lang w:val="en-US"/>
        </w:rPr>
        <w:instrText>ADDIN CSL_CITATION {"citationItems":[{"id":"ITEM-1","itemData":{"DOI":"10.1016/j.ijthermalsci.2018.08.015","ISSN":"12900729","abstract":"Features of thermal transport in multilayered porous silicon nanostructures are considered. Such nanostructures were fabricated by electrochemical etching of monocrystalline Si substrates by applying periodically changed current density. Hereby, the multilayered structures with specific phononic properties were formed. Photoacoustic (PA) technique in gas-microphone configuration was applied for thermal conductivity evaluation. Experimental amplitude-frequency dependencies were adjusted by temperature distribution simulation with thermal conductivity of the multilayered porous structure as a fitting parameter. The experimentally determined values of thermal conductivity were found to be significantly lower than theoretically calculated ones. Such difference was associated with the presence of thermal resistance at the interfaces between porous layers with different porosities arising because of elastic parameters mismatch (acoustical mismatch). Accordingly, the magnitude of this interfacial thermal resistance was experimentally evaluated for the first time. Furthermore, crucial impact of the resistance on thermal transport perturbation in a multilayered porous silicon structure was revealed.","author":[{"dropping-particle":"","family":"Lishchuk","given":"Pavlo","non-dropping-particle":"","parse-names":false,"suffix":""},{"dropping-particle":"","family":"Dekret","given":"Anastasiya","non-dropping-particle":"","parse-names":false,"suffix":""},{"dropping-particle":"","family":"Pastushenko","given":"Anton","non-dropping-particle":"","parse-names":false,"suffix":""},{"dropping-particle":"","family":"Kuzmich","given":"Andrey","non-dropping-particle":"","parse-names":false,"suffix":""},{"dropping-particle":"","family":"Burbelo","given":"Roman","non-dropping-particle":"","parse-names":false,"suffix":""},{"dropping-particle":"","family":"Belarouci","given":"Ali","non-dropping-particle":"","parse-names":false,"suffix":""},{"dropping-particle":"","family":"Lysenko","given":"Vladimir","non-dropping-particle":"","parse-names":false,"suffix":""},{"dropping-particle":"","family":"Isaiev","given":"Mykola","non-dropping-particle":"","parse-names":false,"suffix":""}],"container-title":"International Journal of Thermal Sciences","id":"ITEM-1","issued":{"date-parts":[["2018","12"]]},"page":"317-320","title":"Interfacial thermal resistance between porous layers: Impact on thermal conductivity of a multilayered porous structure","type":"article-journal","volume":"134"},"uris":["http://www.mendeley.com/documents/?uuid=e563c803-3b73-3769-9a3e-37d2d8b6cfcb"]}],"mendeley":{"formattedCitation":"[67]","plainTextFormattedCitation":"[67]","previouslyFormattedCitation":"[68]"},"properties":{"noteIndex":0},"schema":"https://github.com/citation-style-language/schema/raw/master/csl-citation.json"}</w:instrText>
      </w:r>
      <w:r w:rsidR="005C3A76">
        <w:rPr>
          <w:lang w:val="en-US"/>
        </w:rPr>
        <w:fldChar w:fldCharType="separate"/>
      </w:r>
      <w:r w:rsidR="00474D7D" w:rsidRPr="00474D7D">
        <w:rPr>
          <w:noProof/>
          <w:lang w:val="en-US"/>
        </w:rPr>
        <w:t>[67]</w:t>
      </w:r>
      <w:r w:rsidR="005C3A76">
        <w:rPr>
          <w:lang w:val="en-US"/>
        </w:rPr>
        <w:fldChar w:fldCharType="end"/>
      </w:r>
      <w:r w:rsidR="003A16D6" w:rsidRPr="003A16D6">
        <w:t xml:space="preserve">. Оскільки такі структури складаються із субмікронних шарів, а коефіцієнт оптичного поглинання </w:t>
      </w:r>
      <w:r w:rsidR="003A16D6">
        <w:t xml:space="preserve">як об’ємного, так і поруватого кремнію </w:t>
      </w:r>
      <w:r w:rsidR="003A16D6" w:rsidRPr="003A16D6">
        <w:t xml:space="preserve">в УФ-діапазоні є значним, глибина проникнення світла стає набагато меншою за загальну товщину </w:t>
      </w:r>
      <w:r w:rsidR="00AE1BB0">
        <w:t xml:space="preserve">першого шару поруватого кремнію </w:t>
      </w:r>
      <w:r w:rsidR="003A16D6" w:rsidRPr="003A16D6">
        <w:t>мультишарової системи</w:t>
      </w:r>
      <w:r w:rsidR="00AE1BB0">
        <w:t>.</w:t>
      </w:r>
    </w:p>
    <w:p w14:paraId="353E61B2" w14:textId="77777777" w:rsidR="00B858CB" w:rsidRDefault="00B858CB" w:rsidP="00B858CB">
      <w:r>
        <w:t xml:space="preserve">За таких умов розподілене в об’ємі зразка джерело тепловиділення можна з високою достовірністю апроксимувати поверхневим. Таке припущення </w:t>
      </w:r>
      <w:r>
        <w:lastRenderedPageBreak/>
        <w:t>дозволяє суттєво спростити математичний апарат без втрати точності моделювання, особливо для короткохвильового діапазону збудження.</w:t>
      </w:r>
    </w:p>
    <w:p w14:paraId="5AF5B89D" w14:textId="7E861791" w:rsidR="0008198F" w:rsidRPr="0013169A" w:rsidRDefault="00B858CB" w:rsidP="00B858CB">
      <w:r>
        <w:t xml:space="preserve">Для визначення ефективної теплопровідності мПК та створених на його основі композитних систем можливо застосувати одновимірну модель фотоакустичного перетворення у двошаровій структурі. У рамках цієї моделі перший шар розглядається як квазіоднорідне середовище (мПК) з власними ефективними фізичними параметрами, які суттєво відрізняються від характеристик другого шару </w:t>
      </w:r>
      <w:r w:rsidR="00661671">
        <w:t>–</w:t>
      </w:r>
      <w:r>
        <w:t xml:space="preserve"> монокристалічної кремнієвої підкладки. Задача розв’язується з урахуванням наступних граничних умов:</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517"/>
        <w:gridCol w:w="6450"/>
        <w:gridCol w:w="1871"/>
      </w:tblGrid>
      <w:tr w:rsidR="0008198F" w14:paraId="14BE2C5E" w14:textId="77777777" w:rsidTr="009C0B2E">
        <w:tc>
          <w:tcPr>
            <w:tcW w:w="851" w:type="dxa"/>
            <w:vAlign w:val="center"/>
          </w:tcPr>
          <w:p w14:paraId="1FB84C35" w14:textId="77777777" w:rsidR="0008198F" w:rsidRPr="0013169A" w:rsidRDefault="0008198F" w:rsidP="009C0B2E">
            <w:pPr>
              <w:ind w:left="720" w:firstLine="0"/>
              <w:rPr>
                <w:lang w:val="ru-RU"/>
              </w:rPr>
            </w:pPr>
          </w:p>
        </w:tc>
        <w:tc>
          <w:tcPr>
            <w:tcW w:w="6967" w:type="dxa"/>
            <w:gridSpan w:val="2"/>
            <w:vAlign w:val="center"/>
          </w:tcPr>
          <w:p w14:paraId="7C5059AD" w14:textId="77777777" w:rsidR="0008198F" w:rsidRPr="00BD2C8C" w:rsidRDefault="00385741" w:rsidP="009C0B2E">
            <w:pPr>
              <w:ind w:left="720" w:firstLine="0"/>
              <w:jc w:val="center"/>
              <w:rPr>
                <w:szCs w:val="28"/>
              </w:rPr>
            </w:pPr>
            <m:oMathPara>
              <m:oMathParaPr>
                <m:jc m:val="center"/>
              </m:oMathParaPr>
              <m:oMath>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hAnsi="Cambria Math"/>
                            <w:szCs w:val="28"/>
                          </w:rPr>
                          <m:t>d</m:t>
                        </m:r>
                      </m:e>
                      <m:sup>
                        <m:r>
                          <w:rPr>
                            <w:rFonts w:ascii="Cambria Math" w:eastAsia="Times New Roman" w:hAnsi="Cambria Math"/>
                            <w:szCs w:val="28"/>
                          </w:rPr>
                          <m:t>2</m:t>
                        </m:r>
                      </m:sup>
                    </m:sSup>
                    <m:r>
                      <w:rPr>
                        <w:rFonts w:ascii="Cambria Math" w:eastAsia="Times New Roman" w:hAnsi="Cambria Math"/>
                        <w:szCs w:val="28"/>
                      </w:rPr>
                      <m:t>θ</m:t>
                    </m:r>
                  </m:num>
                  <m:den>
                    <m:r>
                      <w:rPr>
                        <w:rFonts w:ascii="Cambria Math" w:eastAsia="Times New Roman" w:hAnsi="Cambria Math"/>
                        <w:szCs w:val="28"/>
                      </w:rPr>
                      <m:t>d</m:t>
                    </m:r>
                    <m:sSup>
                      <m:sSupPr>
                        <m:ctrlPr>
                          <w:rPr>
                            <w:rFonts w:ascii="Cambria Math" w:eastAsia="Times New Roman" w:hAnsi="Cambria Math"/>
                            <w:i/>
                            <w:szCs w:val="28"/>
                          </w:rPr>
                        </m:ctrlPr>
                      </m:sSupPr>
                      <m:e>
                        <m:r>
                          <w:rPr>
                            <w:rFonts w:ascii="Cambria Math" w:eastAsia="Times New Roman" w:hAnsi="Cambria Math"/>
                            <w:szCs w:val="28"/>
                          </w:rPr>
                          <m:t>z</m:t>
                        </m:r>
                      </m:e>
                      <m:sup>
                        <m:r>
                          <w:rPr>
                            <w:rFonts w:ascii="Cambria Math" w:eastAsia="Times New Roman" w:hAnsi="Cambria Math"/>
                            <w:szCs w:val="28"/>
                          </w:rPr>
                          <m:t>2</m:t>
                        </m:r>
                      </m:sup>
                    </m:sSup>
                  </m:den>
                </m:f>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iω</m:t>
                    </m:r>
                    <m:sSub>
                      <m:sSubPr>
                        <m:ctrlPr>
                          <w:rPr>
                            <w:rFonts w:ascii="Cambria Math" w:eastAsia="Times New Roman" w:hAnsi="Cambria Math"/>
                            <w:i/>
                            <w:szCs w:val="28"/>
                          </w:rPr>
                        </m:ctrlPr>
                      </m:sSubPr>
                      <m:e>
                        <m:r>
                          <w:rPr>
                            <w:rFonts w:ascii="Cambria Math" w:eastAsia="Times New Roman" w:hAnsi="Cambria Math"/>
                            <w:szCs w:val="28"/>
                          </w:rPr>
                          <m:t>c</m:t>
                        </m:r>
                      </m:e>
                      <m:sub>
                        <m:r>
                          <w:rPr>
                            <w:rFonts w:ascii="Cambria Math" w:eastAsia="Times New Roman" w:hAnsi="Cambria Math"/>
                            <w:szCs w:val="28"/>
                          </w:rPr>
                          <m:t>s</m:t>
                        </m:r>
                      </m:sub>
                    </m:sSub>
                    <m:sSub>
                      <m:sSubPr>
                        <m:ctrlPr>
                          <w:rPr>
                            <w:rFonts w:ascii="Cambria Math" w:eastAsia="Times New Roman" w:hAnsi="Cambria Math"/>
                            <w:i/>
                            <w:szCs w:val="28"/>
                          </w:rPr>
                        </m:ctrlPr>
                      </m:sSubPr>
                      <m:e>
                        <m:r>
                          <w:rPr>
                            <w:rFonts w:ascii="Cambria Math" w:eastAsia="Times New Roman" w:hAnsi="Cambria Math"/>
                            <w:szCs w:val="28"/>
                          </w:rPr>
                          <m:t>ρ</m:t>
                        </m:r>
                      </m:e>
                      <m:sub>
                        <m:r>
                          <w:rPr>
                            <w:rFonts w:ascii="Cambria Math" w:eastAsia="Times New Roman" w:hAnsi="Cambria Math"/>
                            <w:szCs w:val="28"/>
                          </w:rPr>
                          <m:t>s</m:t>
                        </m:r>
                      </m:sub>
                    </m:sSub>
                    <m:r>
                      <w:rPr>
                        <w:rFonts w:ascii="Cambria Math" w:eastAsia="Times New Roman" w:hAnsi="Cambria Math"/>
                        <w:szCs w:val="28"/>
                      </w:rPr>
                      <m:t>θ</m:t>
                    </m:r>
                  </m:num>
                  <m:den>
                    <m:sSub>
                      <m:sSubPr>
                        <m:ctrlPr>
                          <w:rPr>
                            <w:rFonts w:ascii="Cambria Math" w:eastAsia="Times New Roman" w:hAnsi="Cambria Math"/>
                            <w:i/>
                            <w:szCs w:val="28"/>
                          </w:rPr>
                        </m:ctrlPr>
                      </m:sSubPr>
                      <m:e>
                        <m:r>
                          <w:rPr>
                            <w:rFonts w:ascii="Cambria Math" w:eastAsia="Times New Roman" w:hAnsi="Cambria Math"/>
                            <w:szCs w:val="28"/>
                          </w:rPr>
                          <m:t>χ</m:t>
                        </m:r>
                      </m:e>
                      <m:sub>
                        <m:r>
                          <w:rPr>
                            <w:rFonts w:ascii="Cambria Math" w:eastAsia="Times New Roman" w:hAnsi="Cambria Math"/>
                            <w:szCs w:val="28"/>
                          </w:rPr>
                          <m:t>s</m:t>
                        </m:r>
                      </m:sub>
                    </m:sSub>
                  </m:den>
                </m:f>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I</m:t>
                    </m:r>
                    <m:sSub>
                      <m:sSubPr>
                        <m:ctrlPr>
                          <w:rPr>
                            <w:rFonts w:ascii="Cambria Math" w:eastAsia="Times New Roman" w:hAnsi="Cambria Math"/>
                            <w:i/>
                            <w:szCs w:val="28"/>
                          </w:rPr>
                        </m:ctrlPr>
                      </m:sSubPr>
                      <m:e>
                        <m:r>
                          <w:rPr>
                            <w:rFonts w:ascii="Cambria Math" w:eastAsia="Times New Roman" w:hAnsi="Cambria Math"/>
                            <w:szCs w:val="28"/>
                          </w:rPr>
                          <m:t>α</m:t>
                        </m:r>
                      </m:e>
                      <m:sub>
                        <m:r>
                          <w:rPr>
                            <w:rFonts w:ascii="Cambria Math" w:eastAsia="Times New Roman" w:hAnsi="Cambria Math"/>
                            <w:szCs w:val="28"/>
                          </w:rPr>
                          <m:t>s</m:t>
                        </m:r>
                      </m:sub>
                    </m:sSub>
                  </m:num>
                  <m:den>
                    <m:sSub>
                      <m:sSubPr>
                        <m:ctrlPr>
                          <w:rPr>
                            <w:rFonts w:ascii="Cambria Math" w:eastAsia="Times New Roman" w:hAnsi="Cambria Math"/>
                            <w:i/>
                            <w:szCs w:val="28"/>
                          </w:rPr>
                        </m:ctrlPr>
                      </m:sSubPr>
                      <m:e>
                        <m:r>
                          <w:rPr>
                            <w:rFonts w:ascii="Cambria Math" w:eastAsia="Times New Roman" w:hAnsi="Cambria Math"/>
                            <w:szCs w:val="28"/>
                          </w:rPr>
                          <m:t>χ</m:t>
                        </m:r>
                      </m:e>
                      <m:sub>
                        <m:r>
                          <w:rPr>
                            <w:rFonts w:ascii="Cambria Math" w:eastAsia="Times New Roman" w:hAnsi="Cambria Math"/>
                            <w:szCs w:val="28"/>
                          </w:rPr>
                          <m:t>s</m:t>
                        </m:r>
                      </m:sub>
                    </m:sSub>
                  </m:den>
                </m:f>
                <m:sSup>
                  <m:sSupPr>
                    <m:ctrlPr>
                      <w:rPr>
                        <w:rFonts w:ascii="Cambria Math" w:eastAsia="Times New Roman" w:hAnsi="Cambria Math"/>
                        <w:i/>
                        <w:szCs w:val="28"/>
                      </w:rPr>
                    </m:ctrlPr>
                  </m:sSupPr>
                  <m:e>
                    <m:r>
                      <w:rPr>
                        <w:rFonts w:ascii="Cambria Math" w:eastAsia="Times New Roman" w:hAnsi="Cambria Math"/>
                        <w:szCs w:val="28"/>
                      </w:rPr>
                      <m:t>e</m:t>
                    </m:r>
                  </m:e>
                  <m:sup>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α</m:t>
                        </m:r>
                      </m:e>
                      <m:sub>
                        <m:r>
                          <w:rPr>
                            <w:rFonts w:ascii="Cambria Math" w:eastAsia="Times New Roman" w:hAnsi="Cambria Math"/>
                            <w:szCs w:val="28"/>
                          </w:rPr>
                          <m:t>s</m:t>
                        </m:r>
                      </m:sub>
                    </m:sSub>
                    <m:r>
                      <w:rPr>
                        <w:rFonts w:ascii="Cambria Math" w:eastAsia="Times New Roman" w:hAnsi="Cambria Math"/>
                        <w:szCs w:val="28"/>
                      </w:rPr>
                      <m:t>z</m:t>
                    </m:r>
                  </m:sup>
                </m:sSup>
                <m:r>
                  <w:rPr>
                    <w:rFonts w:ascii="Cambria Math" w:eastAsia="Times New Roman" w:hAnsi="Cambria Math"/>
                    <w:szCs w:val="28"/>
                  </w:rPr>
                  <m:t>,  0&lt;z&lt;</m:t>
                </m:r>
                <m:sSub>
                  <m:sSubPr>
                    <m:ctrlPr>
                      <w:rPr>
                        <w:rFonts w:ascii="Cambria Math" w:eastAsia="Times New Roman" w:hAnsi="Cambria Math"/>
                        <w:i/>
                        <w:szCs w:val="28"/>
                      </w:rPr>
                    </m:ctrlPr>
                  </m:sSubPr>
                  <m:e>
                    <m:r>
                      <w:rPr>
                        <w:rFonts w:ascii="Cambria Math" w:eastAsia="Times New Roman" w:hAnsi="Cambria Math"/>
                        <w:szCs w:val="28"/>
                      </w:rPr>
                      <m:t>l</m:t>
                    </m:r>
                  </m:e>
                  <m:sub>
                    <m:r>
                      <w:rPr>
                        <w:rFonts w:ascii="Cambria Math" w:eastAsia="Times New Roman" w:hAnsi="Cambria Math"/>
                        <w:szCs w:val="28"/>
                      </w:rPr>
                      <m:t>s</m:t>
                    </m:r>
                  </m:sub>
                </m:sSub>
                <m:r>
                  <w:rPr>
                    <w:rFonts w:ascii="Cambria Math" w:eastAsia="Times New Roman" w:hAnsi="Cambria Math"/>
                    <w:szCs w:val="28"/>
                  </w:rPr>
                  <m:t>,</m:t>
                </m:r>
              </m:oMath>
            </m:oMathPara>
          </w:p>
        </w:tc>
        <w:tc>
          <w:tcPr>
            <w:tcW w:w="1871" w:type="dxa"/>
            <w:vAlign w:val="center"/>
          </w:tcPr>
          <w:p w14:paraId="318D4C8B" w14:textId="589F3B63" w:rsidR="0008198F" w:rsidRPr="0013169A" w:rsidRDefault="0008198F" w:rsidP="009C0B2E">
            <w:pPr>
              <w:ind w:left="720" w:firstLine="0"/>
              <w:jc w:val="right"/>
            </w:pPr>
            <w:r w:rsidRPr="0013169A">
              <w:t>(</w:t>
            </w:r>
            <w:r w:rsidR="000F361C">
              <w:t>2</w:t>
            </w:r>
            <w:r w:rsidRPr="0013169A">
              <w:t>.</w:t>
            </w:r>
            <w:r w:rsidR="00AE1BB0">
              <w:t>1</w:t>
            </w:r>
            <w:r w:rsidRPr="0013169A">
              <w:t>)</w:t>
            </w:r>
          </w:p>
        </w:tc>
      </w:tr>
      <w:tr w:rsidR="0008198F" w14:paraId="0CC9640D" w14:textId="77777777" w:rsidTr="009C0B2E">
        <w:tc>
          <w:tcPr>
            <w:tcW w:w="1368" w:type="dxa"/>
            <w:gridSpan w:val="2"/>
            <w:vAlign w:val="center"/>
          </w:tcPr>
          <w:p w14:paraId="7242F421" w14:textId="3ED557FC" w:rsidR="0008198F" w:rsidRPr="0013169A" w:rsidRDefault="0081300F" w:rsidP="009C0B2E">
            <w:pPr>
              <w:ind w:left="720" w:firstLine="0"/>
              <w:rPr>
                <w:lang w:val="ru-RU"/>
              </w:rPr>
            </w:pPr>
            <w:r>
              <w:rPr>
                <w:lang w:val="ru-RU"/>
              </w:rPr>
              <w:br/>
            </w:r>
            <w:r>
              <w:rPr>
                <w:lang w:val="ru-RU"/>
              </w:rPr>
              <w:br/>
            </w:r>
          </w:p>
        </w:tc>
        <w:tc>
          <w:tcPr>
            <w:tcW w:w="6450" w:type="dxa"/>
            <w:vAlign w:val="center"/>
          </w:tcPr>
          <w:p w14:paraId="0D9C8E2D" w14:textId="58F815EB" w:rsidR="0008198F" w:rsidRPr="00EB72C5" w:rsidRDefault="00385741" w:rsidP="009C0B2E">
            <w:pPr>
              <w:ind w:firstLine="0"/>
              <w:jc w:val="center"/>
              <w:rPr>
                <w:sz w:val="32"/>
                <w:szCs w:val="32"/>
              </w:rPr>
            </w:pPr>
            <m:oMathPara>
              <m:oMath>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hAnsi="Cambria Math"/>
                            <w:szCs w:val="28"/>
                          </w:rPr>
                          <m:t>d</m:t>
                        </m:r>
                      </m:e>
                      <m:sup>
                        <m:r>
                          <w:rPr>
                            <w:rFonts w:ascii="Cambria Math" w:eastAsia="Times New Roman" w:hAnsi="Cambria Math"/>
                            <w:szCs w:val="28"/>
                          </w:rPr>
                          <m:t>2</m:t>
                        </m:r>
                      </m:sup>
                    </m:sSup>
                    <m:r>
                      <w:rPr>
                        <w:rFonts w:ascii="Cambria Math" w:eastAsia="Times New Roman" w:hAnsi="Cambria Math"/>
                        <w:szCs w:val="28"/>
                      </w:rPr>
                      <m:t>θ</m:t>
                    </m:r>
                  </m:num>
                  <m:den>
                    <m:r>
                      <w:rPr>
                        <w:rFonts w:ascii="Cambria Math" w:eastAsia="Times New Roman" w:hAnsi="Cambria Math"/>
                        <w:szCs w:val="28"/>
                      </w:rPr>
                      <m:t>d</m:t>
                    </m:r>
                    <m:sSup>
                      <m:sSupPr>
                        <m:ctrlPr>
                          <w:rPr>
                            <w:rFonts w:ascii="Cambria Math" w:eastAsia="Times New Roman" w:hAnsi="Cambria Math"/>
                            <w:i/>
                            <w:szCs w:val="28"/>
                          </w:rPr>
                        </m:ctrlPr>
                      </m:sSupPr>
                      <m:e>
                        <m:r>
                          <w:rPr>
                            <w:rFonts w:ascii="Cambria Math" w:eastAsia="Times New Roman" w:hAnsi="Cambria Math"/>
                            <w:szCs w:val="28"/>
                          </w:rPr>
                          <m:t>z</m:t>
                        </m:r>
                      </m:e>
                      <m:sup>
                        <m:r>
                          <w:rPr>
                            <w:rFonts w:ascii="Cambria Math" w:eastAsia="Times New Roman" w:hAnsi="Cambria Math"/>
                            <w:szCs w:val="28"/>
                          </w:rPr>
                          <m:t>2</m:t>
                        </m:r>
                      </m:sup>
                    </m:sSup>
                  </m:den>
                </m:f>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iω</m:t>
                    </m:r>
                    <m:sSub>
                      <m:sSubPr>
                        <m:ctrlPr>
                          <w:rPr>
                            <w:rFonts w:ascii="Cambria Math" w:eastAsia="Times New Roman" w:hAnsi="Cambria Math"/>
                            <w:i/>
                            <w:szCs w:val="28"/>
                          </w:rPr>
                        </m:ctrlPr>
                      </m:sSubPr>
                      <m:e>
                        <m:r>
                          <w:rPr>
                            <w:rFonts w:ascii="Cambria Math" w:eastAsia="Times New Roman" w:hAnsi="Cambria Math"/>
                            <w:szCs w:val="28"/>
                          </w:rPr>
                          <m:t>c</m:t>
                        </m:r>
                      </m:e>
                      <m:sub>
                        <m:r>
                          <w:rPr>
                            <w:rFonts w:ascii="Cambria Math" w:eastAsia="Times New Roman" w:hAnsi="Cambria Math"/>
                            <w:szCs w:val="28"/>
                          </w:rPr>
                          <m:t>sub</m:t>
                        </m:r>
                      </m:sub>
                    </m:sSub>
                    <m:sSub>
                      <m:sSubPr>
                        <m:ctrlPr>
                          <w:rPr>
                            <w:rFonts w:ascii="Cambria Math" w:eastAsia="Times New Roman" w:hAnsi="Cambria Math"/>
                            <w:i/>
                            <w:szCs w:val="28"/>
                          </w:rPr>
                        </m:ctrlPr>
                      </m:sSubPr>
                      <m:e>
                        <m:r>
                          <w:rPr>
                            <w:rFonts w:ascii="Cambria Math" w:eastAsia="Times New Roman" w:hAnsi="Cambria Math"/>
                            <w:szCs w:val="28"/>
                          </w:rPr>
                          <m:t>ρ</m:t>
                        </m:r>
                      </m:e>
                      <m:sub>
                        <m:r>
                          <w:rPr>
                            <w:rFonts w:ascii="Cambria Math" w:eastAsia="Times New Roman" w:hAnsi="Cambria Math"/>
                            <w:szCs w:val="28"/>
                          </w:rPr>
                          <m:t>sub</m:t>
                        </m:r>
                      </m:sub>
                    </m:sSub>
                    <m:r>
                      <w:rPr>
                        <w:rFonts w:ascii="Cambria Math" w:eastAsia="Times New Roman" w:hAnsi="Cambria Math"/>
                        <w:szCs w:val="28"/>
                      </w:rPr>
                      <m:t>θ</m:t>
                    </m:r>
                  </m:num>
                  <m:den>
                    <m:sSub>
                      <m:sSubPr>
                        <m:ctrlPr>
                          <w:rPr>
                            <w:rFonts w:ascii="Cambria Math" w:eastAsia="Times New Roman" w:hAnsi="Cambria Math"/>
                            <w:i/>
                            <w:szCs w:val="28"/>
                          </w:rPr>
                        </m:ctrlPr>
                      </m:sSubPr>
                      <m:e>
                        <m:r>
                          <w:rPr>
                            <w:rFonts w:ascii="Cambria Math" w:eastAsia="Times New Roman" w:hAnsi="Cambria Math"/>
                            <w:szCs w:val="28"/>
                          </w:rPr>
                          <m:t>χ</m:t>
                        </m:r>
                      </m:e>
                      <m:sub>
                        <m:r>
                          <w:rPr>
                            <w:rFonts w:ascii="Cambria Math" w:eastAsia="Times New Roman" w:hAnsi="Cambria Math"/>
                            <w:szCs w:val="28"/>
                          </w:rPr>
                          <m:t>sub</m:t>
                        </m:r>
                      </m:sub>
                    </m:sSub>
                  </m:den>
                </m:f>
                <m:r>
                  <w:rPr>
                    <w:rFonts w:ascii="Cambria Math" w:eastAsia="Times New Roman" w:hAnsi="Cambria Math"/>
                    <w:szCs w:val="28"/>
                  </w:rPr>
                  <m:t xml:space="preserve">=0,  </m:t>
                </m:r>
                <m:sSub>
                  <m:sSubPr>
                    <m:ctrlPr>
                      <w:rPr>
                        <w:rFonts w:ascii="Cambria Math" w:eastAsia="Times New Roman" w:hAnsi="Cambria Math"/>
                        <w:i/>
                        <w:szCs w:val="28"/>
                      </w:rPr>
                    </m:ctrlPr>
                  </m:sSubPr>
                  <m:e>
                    <m:r>
                      <w:rPr>
                        <w:rFonts w:ascii="Cambria Math" w:eastAsia="Times New Roman" w:hAnsi="Cambria Math"/>
                        <w:szCs w:val="28"/>
                      </w:rPr>
                      <m:t>l</m:t>
                    </m:r>
                  </m:e>
                  <m:sub>
                    <m:r>
                      <w:rPr>
                        <w:rFonts w:ascii="Cambria Math" w:eastAsia="Times New Roman" w:hAnsi="Cambria Math"/>
                        <w:szCs w:val="28"/>
                      </w:rPr>
                      <m:t>s</m:t>
                    </m:r>
                  </m:sub>
                </m:sSub>
                <m:r>
                  <w:rPr>
                    <w:rFonts w:ascii="Cambria Math" w:eastAsia="Times New Roman" w:hAnsi="Cambria Math"/>
                    <w:szCs w:val="28"/>
                  </w:rPr>
                  <m:t>&lt;z&lt;</m:t>
                </m:r>
                <m:sSub>
                  <m:sSubPr>
                    <m:ctrlPr>
                      <w:rPr>
                        <w:rFonts w:ascii="Cambria Math" w:eastAsia="Times New Roman" w:hAnsi="Cambria Math"/>
                        <w:i/>
                        <w:szCs w:val="28"/>
                      </w:rPr>
                    </m:ctrlPr>
                  </m:sSubPr>
                  <m:e>
                    <m:r>
                      <w:rPr>
                        <w:rFonts w:ascii="Cambria Math" w:eastAsia="Times New Roman" w:hAnsi="Cambria Math"/>
                        <w:szCs w:val="28"/>
                      </w:rPr>
                      <m:t>l</m:t>
                    </m:r>
                  </m:e>
                  <m:sub>
                    <m:r>
                      <w:rPr>
                        <w:rFonts w:ascii="Cambria Math" w:eastAsia="Times New Roman" w:hAnsi="Cambria Math"/>
                        <w:szCs w:val="28"/>
                      </w:rPr>
                      <m:t>si</m:t>
                    </m:r>
                  </m:sub>
                </m:sSub>
                <m:r>
                  <w:rPr>
                    <w:rFonts w:ascii="Cambria Math" w:eastAsia="Times New Roman" w:hAnsi="Cambria Math"/>
                    <w:szCs w:val="28"/>
                  </w:rPr>
                  <m:t>,</m:t>
                </m:r>
              </m:oMath>
            </m:oMathPara>
          </w:p>
        </w:tc>
        <w:tc>
          <w:tcPr>
            <w:tcW w:w="1871" w:type="dxa"/>
            <w:vAlign w:val="center"/>
          </w:tcPr>
          <w:p w14:paraId="4A07154F" w14:textId="3CC7E878" w:rsidR="0008198F" w:rsidRPr="0013169A" w:rsidRDefault="0008198F" w:rsidP="009C0B2E">
            <w:pPr>
              <w:ind w:left="720" w:firstLine="0"/>
              <w:jc w:val="right"/>
            </w:pPr>
            <w:r w:rsidRPr="0013169A">
              <w:t>(</w:t>
            </w:r>
            <w:r w:rsidR="000F361C">
              <w:t>2</w:t>
            </w:r>
            <w:r w:rsidRPr="0013169A">
              <w:t>.</w:t>
            </w:r>
            <w:r w:rsidR="00AE1BB0">
              <w:t>2</w:t>
            </w:r>
            <w:r w:rsidRPr="0013169A">
              <w:t>)</w:t>
            </w:r>
          </w:p>
        </w:tc>
      </w:tr>
      <w:tr w:rsidR="00AE1BB0" w14:paraId="4AB7A1E1" w14:textId="77777777" w:rsidTr="000F5E26">
        <w:tc>
          <w:tcPr>
            <w:tcW w:w="1368" w:type="dxa"/>
            <w:gridSpan w:val="2"/>
            <w:vAlign w:val="center"/>
          </w:tcPr>
          <w:p w14:paraId="7B7CED1F" w14:textId="77777777" w:rsidR="00AE1BB0" w:rsidRPr="0013169A" w:rsidRDefault="00AE1BB0" w:rsidP="000F5E26">
            <w:pPr>
              <w:ind w:left="720" w:firstLine="0"/>
              <w:rPr>
                <w:lang w:val="ru-RU"/>
              </w:rPr>
            </w:pPr>
          </w:p>
        </w:tc>
        <w:tc>
          <w:tcPr>
            <w:tcW w:w="6450" w:type="dxa"/>
            <w:vAlign w:val="center"/>
          </w:tcPr>
          <w:p w14:paraId="02A1A79D" w14:textId="77777777" w:rsidR="00AE1BB0" w:rsidRPr="00286EB6" w:rsidRDefault="00385741" w:rsidP="000F5E26">
            <w:pPr>
              <w:ind w:firstLine="0"/>
            </w:pPr>
            <m:oMathPara>
              <m:oMath>
                <m:sSub>
                  <m:sSubPr>
                    <m:ctrlPr>
                      <w:rPr>
                        <w:rFonts w:ascii="Cambria Math" w:eastAsia="Times New Roman" w:hAnsi="Cambria Math"/>
                        <w:i/>
                      </w:rPr>
                    </m:ctrlPr>
                  </m:sSubPr>
                  <m:e>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hAnsi="Cambria Math"/>
                              </w:rPr>
                              <m:t>∂θ</m:t>
                            </m:r>
                          </m:num>
                          <m:den>
                            <m:r>
                              <w:rPr>
                                <w:rFonts w:ascii="Cambria Math" w:hAnsi="Cambria Math"/>
                              </w:rPr>
                              <m:t>∂z</m:t>
                            </m:r>
                          </m:den>
                        </m:f>
                      </m:e>
                    </m:d>
                  </m:e>
                  <m:sub>
                    <m:r>
                      <w:rPr>
                        <w:rFonts w:ascii="Cambria Math" w:eastAsia="Times New Roman" w:hAnsi="Cambria Math"/>
                      </w:rPr>
                      <m:t>z = 0</m:t>
                    </m:r>
                  </m:sub>
                </m:sSub>
                <m:r>
                  <w:rPr>
                    <w:rFonts w:ascii="Cambria Math" w:eastAsia="Times New Roman" w:hAnsi="Cambria Math"/>
                  </w:rPr>
                  <m:t>=0</m:t>
                </m:r>
              </m:oMath>
            </m:oMathPara>
          </w:p>
          <w:p w14:paraId="0EA7F480" w14:textId="77777777" w:rsidR="00AE1BB0" w:rsidRPr="0013169A" w:rsidRDefault="00385741" w:rsidP="000F5E26">
            <w:pPr>
              <w:ind w:firstLine="0"/>
            </w:pPr>
            <m:oMathPara>
              <m:oMath>
                <m:sSub>
                  <m:sSubPr>
                    <m:ctrlPr>
                      <w:rPr>
                        <w:rFonts w:ascii="Cambria Math" w:eastAsia="Times New Roman" w:hAnsi="Cambria Math"/>
                        <w:i/>
                      </w:rPr>
                    </m:ctrlPr>
                  </m:sSubPr>
                  <m:e>
                    <m:d>
                      <m:dPr>
                        <m:begChr m:val=""/>
                        <m:endChr m:val="|"/>
                        <m:ctrlPr>
                          <w:rPr>
                            <w:rFonts w:ascii="Cambria Math" w:eastAsia="Times New Roman" w:hAnsi="Cambria Math"/>
                            <w:i/>
                          </w:rPr>
                        </m:ctrlPr>
                      </m:dPr>
                      <m:e>
                        <m:r>
                          <w:rPr>
                            <w:rFonts w:ascii="Cambria Math" w:eastAsia="Times New Roman" w:hAnsi="Cambria Math"/>
                          </w:rPr>
                          <m:t>θ</m:t>
                        </m:r>
                      </m:e>
                    </m:d>
                  </m:e>
                  <m:sub>
                    <m:r>
                      <w:rPr>
                        <w:rFonts w:ascii="Cambria Math" w:eastAsia="Times New Roman" w:hAnsi="Cambria Math"/>
                      </w:rPr>
                      <m:t>z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r>
                          <w:rPr>
                            <w:rFonts w:ascii="Cambria Math" w:eastAsia="Times New Roman" w:hAnsi="Cambria Math"/>
                          </w:rPr>
                          <m:t>θ</m:t>
                        </m:r>
                      </m:e>
                    </m:d>
                  </m:e>
                  <m:sub>
                    <m:r>
                      <w:rPr>
                        <w:rFonts w:ascii="Cambria Math" w:eastAsia="Times New Roman" w:hAnsi="Cambria Math"/>
                      </w:rPr>
                      <m:t>z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+0         ,</m:t>
                    </m:r>
                  </m:sub>
                </m:sSub>
              </m:oMath>
            </m:oMathPara>
          </w:p>
          <w:p w14:paraId="5C5B8A66" w14:textId="77777777" w:rsidR="00AE1BB0" w:rsidRPr="0013169A" w:rsidRDefault="00385741" w:rsidP="000F5E26">
            <w:pPr>
              <w:ind w:firstLine="0"/>
            </w:pPr>
            <m:oMathPara>
              <m:oMath>
                <m:sSub>
                  <m:sSubPr>
                    <m:ctrlPr>
                      <w:rPr>
                        <w:rFonts w:ascii="Cambria Math" w:eastAsia="Times New Roman" w:hAnsi="Cambria Math"/>
                        <w:i/>
                      </w:rPr>
                    </m:ctrlPr>
                  </m:sSubPr>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χ</m:t>
                            </m:r>
                          </m:e>
                          <m:sub>
                            <m:r>
                              <w:rPr>
                                <w:rFonts w:ascii="Cambria Math" w:eastAsia="Times New Roman" w:hAnsi="Cambria Math"/>
                              </w:rPr>
                              <m:t>s</m:t>
                            </m:r>
                          </m:sub>
                        </m:sSub>
                        <m:f>
                          <m:fPr>
                            <m:ctrlPr>
                              <w:rPr>
                                <w:rFonts w:ascii="Cambria Math" w:eastAsia="Times New Roman" w:hAnsi="Cambria Math"/>
                                <w:i/>
                              </w:rPr>
                            </m:ctrlPr>
                          </m:fPr>
                          <m:num>
                            <m:r>
                              <w:rPr>
                                <w:rFonts w:ascii="Cambria Math" w:hAnsi="Cambria Math"/>
                              </w:rPr>
                              <m:t>∂θ</m:t>
                            </m:r>
                          </m:num>
                          <m:den>
                            <m:r>
                              <w:rPr>
                                <w:rFonts w:ascii="Cambria Math" w:hAnsi="Cambria Math"/>
                              </w:rPr>
                              <m:t>∂z</m:t>
                            </m:r>
                          </m:den>
                        </m:f>
                      </m:e>
                    </m:d>
                  </m:e>
                  <m:sub>
                    <m:r>
                      <w:rPr>
                        <w:rFonts w:ascii="Cambria Math" w:eastAsia="Times New Roman" w:hAnsi="Cambria Math"/>
                      </w:rPr>
                      <m:t>z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χ</m:t>
                            </m:r>
                          </m:e>
                          <m:sub>
                            <m:r>
                              <w:rPr>
                                <w:rFonts w:ascii="Cambria Math" w:eastAsia="Times New Roman" w:hAnsi="Cambria Math"/>
                              </w:rPr>
                              <m:t>s</m:t>
                            </m:r>
                          </m:sub>
                        </m:sSub>
                        <m:f>
                          <m:fPr>
                            <m:ctrlPr>
                              <w:rPr>
                                <w:rFonts w:ascii="Cambria Math" w:eastAsia="Times New Roman" w:hAnsi="Cambria Math"/>
                                <w:i/>
                              </w:rPr>
                            </m:ctrlPr>
                          </m:fPr>
                          <m:num>
                            <m:r>
                              <w:rPr>
                                <w:rFonts w:ascii="Cambria Math" w:hAnsi="Cambria Math"/>
                              </w:rPr>
                              <m:t>∂θ</m:t>
                            </m:r>
                          </m:num>
                          <m:den>
                            <m:r>
                              <w:rPr>
                                <w:rFonts w:ascii="Cambria Math" w:hAnsi="Cambria Math"/>
                              </w:rPr>
                              <m:t>∂z</m:t>
                            </m:r>
                          </m:den>
                        </m:f>
                      </m:e>
                    </m:d>
                  </m:e>
                  <m:sub>
                    <m:r>
                      <w:rPr>
                        <w:rFonts w:ascii="Cambria Math" w:eastAsia="Times New Roman" w:hAnsi="Cambria Math"/>
                      </w:rPr>
                      <m:t>z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+0</m:t>
                    </m:r>
                    <m:r>
                      <m:rPr>
                        <m:sty m:val="p"/>
                      </m:rPr>
                      <w:rPr>
                        <w:rFonts w:ascii="Cambria Math" w:eastAsia="Times New Roman" w:hAnsi="Cambria Math"/>
                      </w:rPr>
                      <m:t xml:space="preserve"> </m:t>
                    </m:r>
                  </m:sub>
                </m:sSub>
              </m:oMath>
            </m:oMathPara>
          </w:p>
          <w:p w14:paraId="3ED948DE" w14:textId="0A519D17" w:rsidR="00AE1BB0" w:rsidRPr="0013169A" w:rsidRDefault="00385741" w:rsidP="000F5E26">
            <w:pPr>
              <w:ind w:left="720" w:firstLine="0"/>
              <w:jc w:val="center"/>
            </w:pPr>
            <m:oMathPara>
              <m:oMath>
                <m:sSub>
                  <m:sSubPr>
                    <m:ctrlPr>
                      <w:rPr>
                        <w:rFonts w:ascii="Cambria Math" w:eastAsia="Times New Roman" w:hAnsi="Cambria Math"/>
                        <w:i/>
                      </w:rPr>
                    </m:ctrlPr>
                  </m:sSubPr>
                  <m:e>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hAnsi="Cambria Math"/>
                              </w:rPr>
                              <m:t>∂θ</m:t>
                            </m:r>
                          </m:num>
                          <m:den>
                            <m:r>
                              <w:rPr>
                                <w:rFonts w:ascii="Cambria Math" w:hAnsi="Cambria Math"/>
                              </w:rPr>
                              <m:t>∂z</m:t>
                            </m:r>
                          </m:den>
                        </m:f>
                      </m:e>
                    </m:d>
                  </m:e>
                  <m:sub>
                    <m:r>
                      <w:rPr>
                        <w:rFonts w:ascii="Cambria Math" w:eastAsia="Times New Roman" w:hAnsi="Cambria Math"/>
                      </w:rPr>
                      <m:t>z =</m:t>
                    </m:r>
                    <m:sSub>
                      <m:sSubPr>
                        <m:ctrlPr>
                          <w:rPr>
                            <w:rFonts w:ascii="Cambria Math" w:eastAsia="Times New Roman" w:hAnsi="Cambria Math"/>
                            <w:i/>
                          </w:rPr>
                        </m:ctrlPr>
                      </m:sSubPr>
                      <m:e>
                        <m:r>
                          <w:rPr>
                            <w:rFonts w:ascii="Cambria Math" w:eastAsia="Times New Roman" w:hAnsi="Cambria Math"/>
                          </w:rPr>
                          <m:t xml:space="preserve"> l</m:t>
                        </m:r>
                      </m:e>
                      <m:sub>
                        <m:r>
                          <w:rPr>
                            <w:rFonts w:ascii="Cambria Math" w:eastAsia="Times New Roman" w:hAnsi="Cambria Math"/>
                          </w:rPr>
                          <m:t>si</m:t>
                        </m:r>
                      </m:sub>
                    </m:sSub>
                    <m:r>
                      <m:rPr>
                        <m:sty m:val="p"/>
                      </m:rPr>
                      <w:rPr>
                        <w:rFonts w:ascii="Cambria Math" w:eastAsia="Times New Roman" w:hAnsi="Cambria Math"/>
                      </w:rPr>
                      <m:t xml:space="preserve"> </m:t>
                    </m:r>
                  </m:sub>
                </m:sSub>
                <m:r>
                  <w:rPr>
                    <w:rFonts w:ascii="Cambria Math" w:eastAsia="Times New Roman" w:hAnsi="Cambria Math"/>
                  </w:rPr>
                  <m:t>=0,</m:t>
                </m:r>
              </m:oMath>
            </m:oMathPara>
          </w:p>
        </w:tc>
        <w:tc>
          <w:tcPr>
            <w:tcW w:w="1871" w:type="dxa"/>
            <w:vAlign w:val="center"/>
          </w:tcPr>
          <w:p w14:paraId="30CD3003" w14:textId="6EBC0D8C" w:rsidR="00AE1BB0" w:rsidRPr="0013169A" w:rsidRDefault="00AE1BB0" w:rsidP="000F5E26">
            <w:pPr>
              <w:ind w:left="720" w:firstLine="0"/>
              <w:jc w:val="right"/>
            </w:pPr>
            <w:r w:rsidRPr="0013169A">
              <w:t>(</w:t>
            </w:r>
            <w:r>
              <w:t>2</w:t>
            </w:r>
            <w:r w:rsidRPr="0013169A">
              <w:t>.</w:t>
            </w:r>
            <w:r>
              <w:t>3</w:t>
            </w:r>
            <w:r w:rsidRPr="0013169A">
              <w:t>)</w:t>
            </w:r>
          </w:p>
        </w:tc>
      </w:tr>
      <w:tr w:rsidR="00AE1BB0" w14:paraId="12A91450" w14:textId="77777777" w:rsidTr="009C0B2E">
        <w:tc>
          <w:tcPr>
            <w:tcW w:w="1368" w:type="dxa"/>
            <w:gridSpan w:val="2"/>
            <w:vAlign w:val="center"/>
          </w:tcPr>
          <w:p w14:paraId="1AD58BA7" w14:textId="77777777" w:rsidR="00AE1BB0" w:rsidRDefault="00AE1BB0" w:rsidP="009C0B2E">
            <w:pPr>
              <w:ind w:left="720" w:firstLine="0"/>
              <w:rPr>
                <w:lang w:val="ru-RU"/>
              </w:rPr>
            </w:pPr>
          </w:p>
        </w:tc>
        <w:tc>
          <w:tcPr>
            <w:tcW w:w="6450" w:type="dxa"/>
            <w:vAlign w:val="center"/>
          </w:tcPr>
          <w:p w14:paraId="0D5B4955" w14:textId="77777777" w:rsidR="00AE1BB0" w:rsidRDefault="00AE1BB0" w:rsidP="009C0B2E">
            <w:pPr>
              <w:ind w:firstLine="0"/>
              <w:jc w:val="center"/>
              <w:rPr>
                <w:rFonts w:eastAsia="Times New Roman"/>
                <w:szCs w:val="28"/>
              </w:rPr>
            </w:pPr>
          </w:p>
        </w:tc>
        <w:tc>
          <w:tcPr>
            <w:tcW w:w="1871" w:type="dxa"/>
            <w:vAlign w:val="center"/>
          </w:tcPr>
          <w:p w14:paraId="0218F62F" w14:textId="77777777" w:rsidR="00AE1BB0" w:rsidRPr="0013169A" w:rsidRDefault="00AE1BB0" w:rsidP="009C0B2E">
            <w:pPr>
              <w:ind w:left="720" w:firstLine="0"/>
              <w:jc w:val="right"/>
            </w:pPr>
          </w:p>
        </w:tc>
      </w:tr>
    </w:tbl>
    <w:p w14:paraId="6EFE9F37" w14:textId="67A28ED0" w:rsidR="0008198F" w:rsidRPr="0013169A" w:rsidRDefault="0008198F" w:rsidP="0008198F">
      <w:pPr>
        <w:ind w:firstLine="0"/>
        <w:rPr>
          <w:color w:val="000000" w:themeColor="text1"/>
          <w:szCs w:val="28"/>
        </w:rPr>
      </w:pPr>
      <w:r w:rsidRPr="0013169A">
        <w:t xml:space="preserve">де </w:t>
      </w:r>
      <w:r w:rsidRPr="0013169A">
        <w:rPr>
          <w:i/>
        </w:rPr>
        <w:t>ω</w:t>
      </w:r>
      <w:r w:rsidRPr="00182BCC">
        <w:rPr>
          <w:i/>
        </w:rPr>
        <w:t>=2</w:t>
      </w:r>
      <w:r w:rsidRPr="0013169A">
        <w:rPr>
          <w:rFonts w:ascii="Calisto MT" w:hAnsi="Calisto MT"/>
          <w:i/>
        </w:rPr>
        <w:t>π</w:t>
      </w:r>
      <w:r w:rsidRPr="0013169A">
        <w:rPr>
          <w:rFonts w:asciiTheme="minorHAnsi" w:hAnsiTheme="minorHAnsi"/>
          <w:i/>
        </w:rPr>
        <w:t>f</w:t>
      </w:r>
      <w:r w:rsidRPr="0013169A">
        <w:t xml:space="preserve"> – </w:t>
      </w:r>
      <w:r w:rsidRPr="00BB54E7">
        <w:t>кутова</w:t>
      </w:r>
      <w:r w:rsidRPr="0013169A">
        <w:t xml:space="preserve"> частота; </w:t>
      </w:r>
      <w:r>
        <w:t xml:space="preserve"> </w:t>
      </w:r>
      <w:r w:rsidRPr="0013169A">
        <w:rPr>
          <w:i/>
          <w:color w:val="000000" w:themeColor="text1"/>
          <w:szCs w:val="28"/>
        </w:rPr>
        <w:t>f</w:t>
      </w:r>
      <w:r w:rsidRPr="0013169A">
        <w:rPr>
          <w:color w:val="000000" w:themeColor="text1"/>
          <w:szCs w:val="28"/>
        </w:rPr>
        <w:t xml:space="preserve"> – частота модуляції світла</w:t>
      </w:r>
      <w:r w:rsidRPr="00182BCC">
        <w:rPr>
          <w:color w:val="000000" w:themeColor="text1"/>
          <w:szCs w:val="28"/>
        </w:rPr>
        <w:t xml:space="preserve">, </w:t>
      </w:r>
      <w:r w:rsidRPr="0013169A">
        <w:rPr>
          <w:i/>
        </w:rPr>
        <w:t xml:space="preserve"> c</w:t>
      </w:r>
      <w:r>
        <w:rPr>
          <w:i/>
          <w:vertAlign w:val="subscript"/>
        </w:rPr>
        <w:t>s</w:t>
      </w:r>
      <w:r w:rsidRPr="0013169A">
        <w:rPr>
          <w:i/>
        </w:rPr>
        <w:t>, ρ</w:t>
      </w:r>
      <w:r>
        <w:rPr>
          <w:i/>
          <w:vertAlign w:val="subscript"/>
        </w:rPr>
        <w:t>s</w:t>
      </w:r>
      <w:r w:rsidRPr="0013169A">
        <w:rPr>
          <w:i/>
        </w:rPr>
        <w:t>, χ</w:t>
      </w:r>
      <w:r>
        <w:rPr>
          <w:i/>
          <w:vertAlign w:val="subscript"/>
        </w:rPr>
        <w:t>s</w:t>
      </w:r>
      <w:r w:rsidRPr="0013169A">
        <w:t xml:space="preserve"> – питома теплоємність, густина, теплопровідність</w:t>
      </w:r>
      <w:r w:rsidRPr="00182BCC">
        <w:t xml:space="preserve"> </w:t>
      </w:r>
      <w:r w:rsidRPr="0013169A">
        <w:t>поруватого мультишарового шару</w:t>
      </w:r>
      <w:r w:rsidR="00B147B2">
        <w:t xml:space="preserve"> (мПК)</w:t>
      </w:r>
      <w:r w:rsidRPr="0013169A">
        <w:t>, відповідно;</w:t>
      </w:r>
      <w:r w:rsidRPr="00182BCC">
        <w:t xml:space="preserve"> </w:t>
      </w:r>
      <w:r w:rsidRPr="0013169A">
        <w:rPr>
          <w:i/>
        </w:rPr>
        <w:t>I</w:t>
      </w:r>
      <w:r w:rsidRPr="0013169A">
        <w:t xml:space="preserve"> – інтенсивність поглинутого випромінювання; </w:t>
      </w:r>
      <w:r w:rsidRPr="0013169A">
        <w:rPr>
          <w:i/>
        </w:rPr>
        <w:t>α</w:t>
      </w:r>
      <w:r w:rsidRPr="0013169A">
        <w:t xml:space="preserve"> – коефіцієнт оптичного поглинання, </w:t>
      </w:r>
      <w:r w:rsidRPr="0013169A">
        <w:rPr>
          <w:i/>
        </w:rPr>
        <w:t>c</w:t>
      </w:r>
      <w:r>
        <w:rPr>
          <w:i/>
          <w:vertAlign w:val="subscript"/>
        </w:rPr>
        <w:t>sub</w:t>
      </w:r>
      <w:r w:rsidRPr="0013169A">
        <w:rPr>
          <w:i/>
        </w:rPr>
        <w:t>, ρ</w:t>
      </w:r>
      <w:r>
        <w:rPr>
          <w:i/>
          <w:vertAlign w:val="subscript"/>
        </w:rPr>
        <w:t>sub</w:t>
      </w:r>
      <w:r w:rsidRPr="0013169A">
        <w:rPr>
          <w:i/>
        </w:rPr>
        <w:t>, χ</w:t>
      </w:r>
      <w:r>
        <w:rPr>
          <w:i/>
          <w:vertAlign w:val="subscript"/>
        </w:rPr>
        <w:t>sub</w:t>
      </w:r>
      <w:r w:rsidRPr="0013169A">
        <w:t xml:space="preserve"> – питома теплоємність, густина, теплопровідність</w:t>
      </w:r>
      <w:r w:rsidRPr="00182BCC">
        <w:t xml:space="preserve"> </w:t>
      </w:r>
      <w:r w:rsidRPr="0013169A">
        <w:t>монокристалічної підкладки</w:t>
      </w:r>
      <w:r w:rsidR="00B147B2">
        <w:t xml:space="preserve"> кремнію</w:t>
      </w:r>
      <w:r w:rsidRPr="00182BCC">
        <w:t>,</w:t>
      </w:r>
      <w:r w:rsidRPr="0013169A">
        <w:rPr>
          <w:color w:val="000000" w:themeColor="text1"/>
          <w:szCs w:val="28"/>
        </w:rPr>
        <w:t xml:space="preserve"> </w:t>
      </w:r>
      <w:r w:rsidRPr="0013169A">
        <w:rPr>
          <w:i/>
          <w:color w:val="000000" w:themeColor="text1"/>
          <w:szCs w:val="28"/>
        </w:rPr>
        <w:t>l</w:t>
      </w:r>
      <w:r>
        <w:rPr>
          <w:i/>
          <w:color w:val="000000" w:themeColor="text1"/>
          <w:szCs w:val="28"/>
          <w:vertAlign w:val="subscript"/>
        </w:rPr>
        <w:t>s</w:t>
      </w:r>
      <w:r w:rsidRPr="0013169A">
        <w:rPr>
          <w:color w:val="000000" w:themeColor="text1"/>
          <w:szCs w:val="28"/>
        </w:rPr>
        <w:t xml:space="preserve"> – товщина </w:t>
      </w:r>
      <w:r w:rsidR="00B147B2">
        <w:rPr>
          <w:color w:val="000000" w:themeColor="text1"/>
          <w:szCs w:val="28"/>
        </w:rPr>
        <w:t>системи мПК</w:t>
      </w:r>
      <w:r w:rsidRPr="0013169A">
        <w:rPr>
          <w:color w:val="000000" w:themeColor="text1"/>
          <w:szCs w:val="28"/>
        </w:rPr>
        <w:t xml:space="preserve">, </w:t>
      </w:r>
      <w:r w:rsidRPr="0013169A">
        <w:rPr>
          <w:i/>
          <w:color w:val="000000" w:themeColor="text1"/>
          <w:szCs w:val="28"/>
        </w:rPr>
        <w:t>l</w:t>
      </w:r>
      <w:r>
        <w:rPr>
          <w:i/>
          <w:vertAlign w:val="subscript"/>
        </w:rPr>
        <w:t>s</w:t>
      </w:r>
      <w:r w:rsidR="00280244">
        <w:rPr>
          <w:i/>
          <w:vertAlign w:val="subscript"/>
          <w:lang w:val="en-US"/>
        </w:rPr>
        <w:t>i</w:t>
      </w:r>
      <w:r>
        <w:rPr>
          <w:color w:val="000000" w:themeColor="text1"/>
          <w:szCs w:val="28"/>
        </w:rPr>
        <w:t> –</w:t>
      </w:r>
      <w:r w:rsidRPr="0013169A">
        <w:rPr>
          <w:color w:val="000000" w:themeColor="text1"/>
          <w:szCs w:val="28"/>
        </w:rPr>
        <w:t>товщина всієї структури</w:t>
      </w:r>
      <w:r w:rsidR="00B147B2">
        <w:rPr>
          <w:color w:val="000000" w:themeColor="text1"/>
          <w:szCs w:val="28"/>
        </w:rPr>
        <w:t xml:space="preserve"> разом з монокристалічною підкладкою</w:t>
      </w:r>
      <w:r w:rsidRPr="0013169A">
        <w:t>.</w:t>
      </w:r>
      <w:r>
        <w:t xml:space="preserve"> </w:t>
      </w:r>
    </w:p>
    <w:p w14:paraId="69383F6A" w14:textId="29F54C1B" w:rsidR="0008198F" w:rsidRDefault="00AE1BB0" w:rsidP="00B858CB">
      <w:pPr>
        <w:rPr>
          <w:color w:val="000000" w:themeColor="text1"/>
          <w:szCs w:val="28"/>
        </w:rPr>
      </w:pPr>
      <w:bookmarkStart w:id="32" w:name="_Hlk216928685"/>
      <w:r>
        <w:rPr>
          <w:color w:val="000000" w:themeColor="text1"/>
          <w:szCs w:val="28"/>
        </w:rPr>
        <w:t>П</w:t>
      </w:r>
      <w:r w:rsidR="0008198F" w:rsidRPr="006309AC">
        <w:rPr>
          <w:color w:val="000000" w:themeColor="text1"/>
          <w:szCs w:val="28"/>
        </w:rPr>
        <w:t>росторовий розподіл змінно</w:t>
      </w:r>
      <w:r w:rsidR="00B858CB">
        <w:rPr>
          <w:color w:val="000000" w:themeColor="text1"/>
          <w:szCs w:val="28"/>
        </w:rPr>
        <w:t>ї</w:t>
      </w:r>
      <w:r w:rsidR="0008198F" w:rsidRPr="006309AC">
        <w:rPr>
          <w:color w:val="000000" w:themeColor="text1"/>
          <w:szCs w:val="28"/>
        </w:rPr>
        <w:t xml:space="preserve"> компонент</w:t>
      </w:r>
      <w:r w:rsidR="00B858CB">
        <w:rPr>
          <w:color w:val="000000" w:themeColor="text1"/>
          <w:szCs w:val="28"/>
        </w:rPr>
        <w:t>и</w:t>
      </w:r>
      <w:r w:rsidR="0008198F" w:rsidRPr="006309AC">
        <w:rPr>
          <w:color w:val="000000" w:themeColor="text1"/>
          <w:szCs w:val="28"/>
        </w:rPr>
        <w:t xml:space="preserve"> </w:t>
      </w:r>
      <w:bookmarkEnd w:id="32"/>
      <w:r w:rsidR="0008198F" w:rsidRPr="006309AC">
        <w:rPr>
          <w:color w:val="000000" w:themeColor="text1"/>
          <w:szCs w:val="28"/>
        </w:rPr>
        <w:t xml:space="preserve">температури </w:t>
      </w:r>
      <w:r w:rsidR="0008198F" w:rsidRPr="008F46B6">
        <w:rPr>
          <w:i/>
          <w:color w:val="000000" w:themeColor="text1"/>
          <w:szCs w:val="28"/>
        </w:rPr>
        <w:t>θ(z)</w:t>
      </w:r>
      <w:r w:rsidR="0008198F">
        <w:rPr>
          <w:color w:val="000000" w:themeColor="text1"/>
          <w:szCs w:val="28"/>
        </w:rPr>
        <w:t>,</w:t>
      </w:r>
      <w:r w:rsidR="0008198F" w:rsidRPr="006309AC">
        <w:rPr>
          <w:color w:val="000000" w:themeColor="text1"/>
          <w:szCs w:val="28"/>
        </w:rPr>
        <w:t xml:space="preserve"> </w:t>
      </w:r>
      <w:r w:rsidR="00B858CB" w:rsidRPr="00B858CB">
        <w:rPr>
          <w:color w:val="000000" w:themeColor="text1"/>
          <w:szCs w:val="28"/>
        </w:rPr>
        <w:t>індукований модульованим світловим випромінюванням, описується виразом: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109"/>
        <w:gridCol w:w="1871"/>
      </w:tblGrid>
      <w:tr w:rsidR="0008198F" w14:paraId="16D39CF0" w14:textId="77777777" w:rsidTr="009C0B2E">
        <w:tc>
          <w:tcPr>
            <w:tcW w:w="709" w:type="dxa"/>
            <w:vAlign w:val="center"/>
          </w:tcPr>
          <w:p w14:paraId="6265EE38" w14:textId="77777777" w:rsidR="0008198F" w:rsidRPr="0013169A" w:rsidRDefault="0008198F" w:rsidP="009C0B2E">
            <w:pPr>
              <w:ind w:left="720" w:firstLine="0"/>
              <w:rPr>
                <w:lang w:val="ru-RU"/>
              </w:rPr>
            </w:pPr>
          </w:p>
        </w:tc>
        <w:tc>
          <w:tcPr>
            <w:tcW w:w="7109" w:type="dxa"/>
            <w:vAlign w:val="center"/>
          </w:tcPr>
          <w:p w14:paraId="7B70C75C" w14:textId="470ACA90" w:rsidR="0008198F" w:rsidRPr="0013169A" w:rsidRDefault="0008198F" w:rsidP="009C0B2E">
            <w:pPr>
              <w:ind w:left="720" w:firstLine="0"/>
              <w:jc w:val="center"/>
            </w:pPr>
            <m:oMathPara>
              <m:oMath>
                <m:r>
                  <w:rPr>
                    <w:rFonts w:ascii="Cambria Math" w:eastAsia="Times New Roman" w:hAnsi="Cambria Math"/>
                  </w:rPr>
                  <m:t>θ=</m:t>
                </m:r>
                <m:d>
                  <m:dPr>
                    <m:begChr m:val="{"/>
                    <m:endChr m:val=""/>
                    <m:ctrlPr>
                      <w:rPr>
                        <w:rFonts w:ascii="Cambria Math" w:eastAsia="Times New Roman" w:hAnsi="Cambria Math"/>
                        <w:i/>
                      </w:rPr>
                    </m:ctrlPr>
                  </m:dPr>
                  <m:e>
                    <m:eqArr>
                      <m:eqArrPr>
                        <m:ctrlPr>
                          <w:rPr>
                            <w:rFonts w:ascii="Cambria Math" w:eastAsia="Times New Roman" w:hAnsi="Cambria Math"/>
                            <w:i/>
                          </w:rPr>
                        </m:ctrlPr>
                      </m:eqArrPr>
                      <m:e>
                        <m:r>
                          <w:rPr>
                            <w:rFonts w:ascii="Cambria Math" w:eastAsia="Times New Roman" w:hAnsi="Cambria Math"/>
                          </w:rPr>
                          <m:t>A</m:t>
                        </m:r>
                        <m:sSup>
                          <m:sSupPr>
                            <m:ctrlPr>
                              <w:rPr>
                                <w:rFonts w:ascii="Cambria Math" w:eastAsia="Times New Roman" w:hAnsi="Cambria Math"/>
                                <w:i/>
                              </w:rPr>
                            </m:ctrlPr>
                          </m:sSupPr>
                          <m:e>
                            <m:r>
                              <w:rPr>
                                <w:rFonts w:ascii="Cambria Math" w:eastAsia="Times New Roman" w:hAnsi="Cambria Math"/>
                              </w:rPr>
                              <m:t>e</m:t>
                            </m:r>
                          </m:e>
                          <m:sup>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s</m:t>
                                </m:r>
                              </m:sub>
                            </m:sSub>
                            <m:r>
                              <w:rPr>
                                <w:rFonts w:ascii="Cambria Math" w:eastAsia="Times New Roman" w:hAnsi="Cambria Math"/>
                              </w:rPr>
                              <m:t>z</m:t>
                            </m:r>
                          </m:sup>
                        </m:sSup>
                        <m:r>
                          <w:rPr>
                            <w:rFonts w:ascii="Cambria Math" w:eastAsia="Times New Roman" w:hAnsi="Cambria Math"/>
                          </w:rPr>
                          <m:t>+B</m:t>
                        </m:r>
                        <m:sSup>
                          <m:sSupPr>
                            <m:ctrlPr>
                              <w:rPr>
                                <w:rFonts w:ascii="Cambria Math" w:eastAsia="Times New Roman" w:hAnsi="Cambria Math"/>
                                <w:i/>
                              </w:rPr>
                            </m:ctrlPr>
                          </m:sSupPr>
                          <m:e>
                            <m:r>
                              <w:rPr>
                                <w:rFonts w:ascii="Cambria Math" w:eastAsia="Times New Roman" w:hAnsi="Cambria Math"/>
                              </w:rPr>
                              <m:t>e</m:t>
                            </m:r>
                          </m:e>
                          <m:sup>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s</m:t>
                                </m:r>
                              </m:sub>
                            </m:sSub>
                            <m:r>
                              <w:rPr>
                                <w:rFonts w:ascii="Cambria Math" w:eastAsia="Times New Roman" w:hAnsi="Cambria Math"/>
                              </w:rPr>
                              <m:t>z</m:t>
                            </m:r>
                          </m:sup>
                        </m:s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s</m:t>
                                </m:r>
                              </m:sub>
                            </m:sSub>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s</m:t>
                                    </m:r>
                                  </m:sub>
                                </m:sSub>
                                <m:r>
                                  <w:rPr>
                                    <w:rFonts w:ascii="Cambria Math" w:eastAsia="Times New Roman" w:hAnsi="Cambria Math"/>
                                  </w:rPr>
                                  <m:t>z</m:t>
                                </m:r>
                              </m:sup>
                            </m:sSup>
                          </m:num>
                          <m:den>
                            <m:sSub>
                              <m:sSubPr>
                                <m:ctrlPr>
                                  <w:rPr>
                                    <w:rFonts w:ascii="Cambria Math" w:eastAsia="Times New Roman" w:hAnsi="Cambria Math"/>
                                    <w:i/>
                                  </w:rPr>
                                </m:ctrlPr>
                              </m:sSubPr>
                              <m:e>
                                <m:r>
                                  <w:rPr>
                                    <w:rFonts w:ascii="Cambria Math" w:eastAsia="Times New Roman" w:hAnsi="Cambria Math"/>
                                  </w:rPr>
                                  <m:t>χ</m:t>
                                </m:r>
                              </m:e>
                              <m:sub>
                                <m:r>
                                  <w:rPr>
                                    <w:rFonts w:ascii="Cambria Math" w:eastAsia="Times New Roman" w:hAnsi="Cambria Math"/>
                                  </w:rPr>
                                  <m:t>s</m:t>
                                </m:r>
                              </m:sub>
                            </m:sSub>
                            <m:d>
                              <m:dPr>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s</m:t>
                                    </m:r>
                                  </m:sub>
                                  <m:sup>
                                    <m:r>
                                      <w:rPr>
                                        <w:rFonts w:ascii="Cambria Math" w:eastAsia="Times New Roman" w:hAnsi="Cambria Math"/>
                                      </w:rPr>
                                      <m:t>2</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σ</m:t>
                                    </m:r>
                                  </m:e>
                                  <m:sub>
                                    <m:r>
                                      <w:rPr>
                                        <w:rFonts w:ascii="Cambria Math" w:eastAsia="Times New Roman" w:hAnsi="Cambria Math"/>
                                      </w:rPr>
                                      <m:t>s</m:t>
                                    </m:r>
                                  </m:sub>
                                  <m:sup>
                                    <m:r>
                                      <w:rPr>
                                        <w:rFonts w:ascii="Cambria Math" w:eastAsia="Times New Roman" w:hAnsi="Cambria Math"/>
                                      </w:rPr>
                                      <m:t>2</m:t>
                                    </m:r>
                                  </m:sup>
                                </m:sSubSup>
                              </m:e>
                            </m:d>
                          </m:den>
                        </m:f>
                        <m:r>
                          <w:rPr>
                            <w:rFonts w:ascii="Cambria Math" w:eastAsia="Times New Roman" w:hAnsi="Cambria Math"/>
                          </w:rPr>
                          <m:t>, 0&lt;z&lt;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 ,</m:t>
                            </m:r>
                          </m:sub>
                        </m:sSub>
                      </m:e>
                      <m:e>
                        <m:r>
                          <w:rPr>
                            <w:rFonts w:ascii="Cambria Math" w:eastAsia="Times New Roman" w:hAnsi="Cambria Math"/>
                          </w:rPr>
                          <m:t>C</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l</m:t>
                                </m:r>
                              </m:sub>
                            </m:sSub>
                            <m:r>
                              <w:rPr>
                                <w:rFonts w:ascii="Cambria Math" w:eastAsia="Times New Roman" w:hAnsi="Cambria Math"/>
                              </w:rPr>
                              <m:t>z</m:t>
                            </m:r>
                          </m:sup>
                        </m:sSup>
                        <m:r>
                          <w:rPr>
                            <w:rFonts w:ascii="Cambria Math" w:eastAsia="Times New Roman" w:hAnsi="Cambria Math"/>
                          </w:rPr>
                          <m:t>+D</m:t>
                        </m:r>
                        <m:sSup>
                          <m:sSupPr>
                            <m:ctrlPr>
                              <w:rPr>
                                <w:rFonts w:ascii="Cambria Math" w:eastAsia="Times New Roman" w:hAnsi="Cambria Math"/>
                                <w:i/>
                              </w:rPr>
                            </m:ctrlPr>
                          </m:sSupPr>
                          <m:e>
                            <m:r>
                              <w:rPr>
                                <w:rFonts w:ascii="Cambria Math" w:eastAsia="Times New Roman" w:hAnsi="Cambria Math"/>
                              </w:rPr>
                              <m:t>e</m:t>
                            </m:r>
                          </m:e>
                          <m:sup>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l</m:t>
                                </m:r>
                              </m:sub>
                            </m:sSub>
                            <m:r>
                              <w:rPr>
                                <w:rFonts w:ascii="Cambria Math" w:eastAsia="Times New Roman" w:hAnsi="Cambria Math"/>
                              </w:rPr>
                              <m:t>z</m:t>
                            </m:r>
                          </m:sup>
                        </m:sSup>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&lt;z&lt;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si</m:t>
                            </m:r>
                          </m:sub>
                        </m:sSub>
                        <m:r>
                          <w:rPr>
                            <w:rFonts w:ascii="Cambria Math" w:eastAsia="Times New Roman" w:hAnsi="Cambria Math"/>
                          </w:rPr>
                          <m:t xml:space="preserve"> ,</m:t>
                        </m:r>
                      </m:e>
                    </m:eqArr>
                  </m:e>
                </m:d>
              </m:oMath>
            </m:oMathPara>
          </w:p>
        </w:tc>
        <w:tc>
          <w:tcPr>
            <w:tcW w:w="1871" w:type="dxa"/>
            <w:vAlign w:val="center"/>
          </w:tcPr>
          <w:p w14:paraId="309D1FA4" w14:textId="7A676CE3" w:rsidR="0008198F" w:rsidRPr="0013169A" w:rsidRDefault="0008198F" w:rsidP="009C0B2E">
            <w:pPr>
              <w:ind w:left="720" w:firstLine="0"/>
              <w:jc w:val="right"/>
            </w:pPr>
            <w:r w:rsidRPr="0013169A">
              <w:t>(</w:t>
            </w:r>
            <w:r w:rsidR="000F361C">
              <w:t>2</w:t>
            </w:r>
            <w:r w:rsidRPr="0013169A">
              <w:t>.</w:t>
            </w:r>
            <w:r w:rsidR="00AE1BB0">
              <w:t>4</w:t>
            </w:r>
            <w:r w:rsidRPr="0013169A">
              <w:t>)</w:t>
            </w:r>
          </w:p>
        </w:tc>
      </w:tr>
    </w:tbl>
    <w:p w14:paraId="4F386C2B" w14:textId="77777777" w:rsidR="0008198F" w:rsidRPr="0013169A" w:rsidRDefault="0008198F" w:rsidP="0008198F">
      <w:pPr>
        <w:ind w:firstLine="0"/>
        <w:jc w:val="left"/>
      </w:pP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14:paraId="00C2E865" w14:textId="77777777" w:rsidTr="009C0B2E">
        <w:tc>
          <w:tcPr>
            <w:tcW w:w="1368" w:type="dxa"/>
            <w:vAlign w:val="center"/>
          </w:tcPr>
          <w:p w14:paraId="429A8450" w14:textId="77777777" w:rsidR="0008198F" w:rsidRPr="0013169A" w:rsidRDefault="0008198F" w:rsidP="009C0B2E">
            <w:pPr>
              <w:ind w:left="720" w:firstLine="0"/>
              <w:rPr>
                <w:lang w:val="ru-RU"/>
              </w:rPr>
            </w:pPr>
          </w:p>
        </w:tc>
        <w:tc>
          <w:tcPr>
            <w:tcW w:w="6450" w:type="dxa"/>
            <w:vAlign w:val="center"/>
          </w:tcPr>
          <w:p w14:paraId="3CD2D0F9" w14:textId="6EB8D42A" w:rsidR="0008198F" w:rsidRPr="0013169A" w:rsidRDefault="00385741" w:rsidP="009C0B2E">
            <w:pPr>
              <w:ind w:left="720" w:firstLine="0"/>
              <w:jc w:val="center"/>
            </w:pPr>
            <m:oMathPara>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s,sub</m:t>
                    </m:r>
                  </m:sub>
                </m:sSub>
                <m:r>
                  <w:rPr>
                    <w:rFonts w:ascii="Cambria Math" w:eastAsia="Times New Roman" w:hAnsi="Cambria Math"/>
                  </w:rPr>
                  <m:t>=</m:t>
                </m:r>
                <m:rad>
                  <m:radPr>
                    <m:degHide m:val="1"/>
                    <m:ctrlPr>
                      <w:rPr>
                        <w:rFonts w:ascii="Cambria Math" w:eastAsia="Times New Roman" w:hAnsi="Cambria Math"/>
                        <w:i/>
                      </w:rPr>
                    </m:ctrlPr>
                  </m:radPr>
                  <m:deg/>
                  <m:e>
                    <m:f>
                      <m:fPr>
                        <m:ctrlPr>
                          <w:rPr>
                            <w:rFonts w:ascii="Cambria Math" w:eastAsia="Times New Roman" w:hAnsi="Cambria Math"/>
                            <w:i/>
                          </w:rPr>
                        </m:ctrlPr>
                      </m:fPr>
                      <m:num>
                        <m:r>
                          <w:rPr>
                            <w:rFonts w:ascii="Cambria Math" w:eastAsia="Times New Roman" w:hAnsi="Cambria Math"/>
                          </w:rPr>
                          <m:t>i</m:t>
                        </m:r>
                        <m:r>
                          <w:rPr>
                            <w:rFonts w:ascii="Cambria Math" w:eastAsia="Times New Roman" w:hAnsi="Cambria Math"/>
                            <w:lang w:val="el-GR"/>
                          </w:rPr>
                          <m:t>ω</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s,si</m:t>
                            </m:r>
                          </m:sub>
                        </m:sSub>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s,si</m:t>
                            </m:r>
                          </m:sub>
                        </m:sSub>
                      </m:num>
                      <m:den>
                        <m:sSub>
                          <m:sSubPr>
                            <m:ctrlPr>
                              <w:rPr>
                                <w:rFonts w:ascii="Cambria Math" w:eastAsia="Times New Roman" w:hAnsi="Cambria Math"/>
                                <w:i/>
                              </w:rPr>
                            </m:ctrlPr>
                          </m:sSubPr>
                          <m:e>
                            <m:r>
                              <w:rPr>
                                <w:rFonts w:ascii="Cambria Math" w:eastAsia="Times New Roman" w:hAnsi="Cambria Math"/>
                              </w:rPr>
                              <m:t>χ</m:t>
                            </m:r>
                          </m:e>
                          <m:sub>
                            <m:r>
                              <w:rPr>
                                <w:rFonts w:ascii="Cambria Math" w:eastAsia="Times New Roman" w:hAnsi="Cambria Math"/>
                              </w:rPr>
                              <m:t>s,si</m:t>
                            </m:r>
                          </m:sub>
                        </m:sSub>
                      </m:den>
                    </m:f>
                    <m:r>
                      <w:rPr>
                        <w:rFonts w:ascii="Cambria Math" w:eastAsia="Times New Roman" w:hAnsi="Cambria Math"/>
                      </w:rPr>
                      <m:t>,</m:t>
                    </m:r>
                  </m:e>
                </m:rad>
              </m:oMath>
            </m:oMathPara>
          </w:p>
        </w:tc>
        <w:tc>
          <w:tcPr>
            <w:tcW w:w="1871" w:type="dxa"/>
            <w:vAlign w:val="center"/>
          </w:tcPr>
          <w:p w14:paraId="7EA7A71C" w14:textId="7D41AEA1" w:rsidR="0008198F" w:rsidRPr="0013169A" w:rsidRDefault="0008198F" w:rsidP="009C0B2E">
            <w:pPr>
              <w:ind w:left="720" w:firstLine="0"/>
              <w:jc w:val="right"/>
            </w:pPr>
            <w:r w:rsidRPr="0013169A">
              <w:t>(</w:t>
            </w:r>
            <w:r w:rsidR="000F361C">
              <w:t>2</w:t>
            </w:r>
            <w:r w:rsidRPr="0013169A">
              <w:t>.</w:t>
            </w:r>
            <w:r w:rsidR="00AE1BB0">
              <w:t>5</w:t>
            </w:r>
            <w:r w:rsidRPr="0013169A">
              <w:t>)</w:t>
            </w:r>
          </w:p>
        </w:tc>
      </w:tr>
    </w:tbl>
    <w:p w14:paraId="2958CAEC" w14:textId="150DA325" w:rsidR="0008198F" w:rsidRPr="0013169A" w:rsidRDefault="00B858CB" w:rsidP="00B858CB">
      <w:pPr>
        <w:ind w:firstLine="0"/>
        <w:rPr>
          <w:color w:val="000000" w:themeColor="text1"/>
          <w:szCs w:val="28"/>
        </w:rPr>
      </w:pPr>
      <w:r>
        <w:rPr>
          <w:color w:val="000000" w:themeColor="text1"/>
          <w:szCs w:val="28"/>
        </w:rPr>
        <w:t>тут сталі величини</w:t>
      </w:r>
      <w:r w:rsidR="0008198F" w:rsidRPr="0013169A">
        <w:rPr>
          <w:color w:val="000000" w:themeColor="text1"/>
          <w:szCs w:val="28"/>
        </w:rPr>
        <w:t xml:space="preserve"> </w:t>
      </w:r>
      <w:r w:rsidR="0008198F" w:rsidRPr="006309AC">
        <w:rPr>
          <w:i/>
          <w:color w:val="000000" w:themeColor="text1"/>
          <w:szCs w:val="28"/>
        </w:rPr>
        <w:t>A, B, C</w:t>
      </w:r>
      <w:r w:rsidR="0008198F" w:rsidRPr="0013169A">
        <w:rPr>
          <w:color w:val="000000" w:themeColor="text1"/>
          <w:szCs w:val="28"/>
        </w:rPr>
        <w:t xml:space="preserve"> і </w:t>
      </w:r>
      <w:r w:rsidR="0008198F" w:rsidRPr="006309AC">
        <w:rPr>
          <w:i/>
          <w:color w:val="000000" w:themeColor="text1"/>
          <w:szCs w:val="28"/>
        </w:rPr>
        <w:t>D</w:t>
      </w:r>
      <w:r w:rsidR="0008198F" w:rsidRPr="0013169A">
        <w:rPr>
          <w:color w:val="000000" w:themeColor="text1"/>
          <w:szCs w:val="28"/>
        </w:rPr>
        <w:t xml:space="preserve"> можна визначити із граничних умов </w:t>
      </w:r>
      <w:r w:rsidR="0008198F" w:rsidRPr="00FF4F31">
        <w:rPr>
          <w:color w:val="000000" w:themeColor="text1"/>
          <w:szCs w:val="28"/>
        </w:rPr>
        <w:t>(</w:t>
      </w:r>
      <w:r w:rsidR="000F361C">
        <w:rPr>
          <w:color w:val="000000" w:themeColor="text1"/>
          <w:szCs w:val="28"/>
        </w:rPr>
        <w:t>2</w:t>
      </w:r>
      <w:r w:rsidR="0008198F" w:rsidRPr="00FF4F31">
        <w:rPr>
          <w:color w:val="000000" w:themeColor="text1"/>
          <w:szCs w:val="28"/>
        </w:rPr>
        <w:t>.</w:t>
      </w:r>
      <w:r w:rsidR="00AE1BB0">
        <w:rPr>
          <w:color w:val="000000" w:themeColor="text1"/>
          <w:szCs w:val="28"/>
        </w:rPr>
        <w:t>3</w:t>
      </w:r>
      <w:r w:rsidR="0008198F" w:rsidRPr="00FF4F31">
        <w:rPr>
          <w:color w:val="000000" w:themeColor="text1"/>
          <w:szCs w:val="28"/>
        </w:rPr>
        <w:t>).</w:t>
      </w:r>
    </w:p>
    <w:p w14:paraId="4E6D7B87" w14:textId="175BD527" w:rsidR="0008198F" w:rsidRDefault="0008198F" w:rsidP="0008198F">
      <w:r w:rsidRPr="0013169A">
        <w:t xml:space="preserve">Експериментальні дані </w:t>
      </w:r>
      <w:r w:rsidR="00AE1BB0">
        <w:t xml:space="preserve">у такому випадку </w:t>
      </w:r>
      <w:r w:rsidR="000F361C">
        <w:t>можливо апроксимувати</w:t>
      </w:r>
      <w:r w:rsidRPr="0013169A">
        <w:t xml:space="preserve"> за допомогою підходу</w:t>
      </w:r>
      <w:r>
        <w:t xml:space="preserve">, </w:t>
      </w:r>
      <w:r w:rsidRPr="0013169A">
        <w:t>запропон</w:t>
      </w:r>
      <w:r>
        <w:t>ованого А. </w:t>
      </w:r>
      <w:r w:rsidRPr="00B51D33">
        <w:t>Розен</w:t>
      </w:r>
      <w:r>
        <w:t>цвейгом та А. Гершо</w:t>
      </w:r>
      <w:r w:rsidR="00AE1BB0">
        <w:t xml:space="preserve"> </w:t>
      </w:r>
      <w:r>
        <w:t>при</w:t>
      </w:r>
      <w:r w:rsidRPr="002015E1">
        <w:t xml:space="preserve"> аналізі явища нагрівання, яке викликає генерацію акустичного сигналу всередині ФA</w:t>
      </w:r>
      <w:r>
        <w:t> </w:t>
      </w:r>
      <w:r w:rsidRPr="002015E1">
        <w:t>комірки</w:t>
      </w:r>
      <w:r w:rsidRPr="0013169A">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4549E6" w14:paraId="4256489D" w14:textId="77777777" w:rsidTr="009C0B2E">
        <w:tc>
          <w:tcPr>
            <w:tcW w:w="1368" w:type="dxa"/>
            <w:vAlign w:val="center"/>
          </w:tcPr>
          <w:p w14:paraId="0BA4CA24" w14:textId="77777777" w:rsidR="0008198F" w:rsidRPr="00182BCC" w:rsidRDefault="0008198F" w:rsidP="009C0B2E">
            <w:pPr>
              <w:ind w:left="720" w:firstLine="0"/>
              <w:rPr>
                <w:szCs w:val="28"/>
                <w:highlight w:val="lightGray"/>
              </w:rPr>
            </w:pPr>
          </w:p>
        </w:tc>
        <w:tc>
          <w:tcPr>
            <w:tcW w:w="6450" w:type="dxa"/>
            <w:vAlign w:val="center"/>
          </w:tcPr>
          <w:p w14:paraId="4BEB7229" w14:textId="77777777" w:rsidR="0008198F" w:rsidRPr="00182BCC" w:rsidRDefault="0008198F" w:rsidP="009C0B2E">
            <w:pPr>
              <w:ind w:left="720" w:firstLine="0"/>
              <w:jc w:val="center"/>
              <w:rPr>
                <w:szCs w:val="28"/>
              </w:rPr>
            </w:p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ω</m:t>
                  </m:r>
                </m:e>
              </m:d>
              <m:r>
                <w:rPr>
                  <w:rFonts w:ascii="Cambria Math" w:hAnsi="Cambria Math"/>
                  <w:sz w:val="26"/>
                  <w:szCs w:val="26"/>
                </w:rPr>
                <m:t>=</m:t>
              </m:r>
              <m:nary>
                <m:naryPr>
                  <m:limLoc m:val="undOvr"/>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r>
                    <w:rPr>
                      <w:rFonts w:ascii="Cambria Math" w:hAnsi="Cambria Math"/>
                      <w:sz w:val="26"/>
                      <w:szCs w:val="26"/>
                    </w:rPr>
                    <m:t>θ</m:t>
                  </m:r>
                  <m:d>
                    <m:dPr>
                      <m:ctrlPr>
                        <w:rPr>
                          <w:rFonts w:ascii="Cambria Math" w:hAnsi="Cambria Math"/>
                          <w:i/>
                          <w:sz w:val="26"/>
                          <w:szCs w:val="26"/>
                        </w:rPr>
                      </m:ctrlPr>
                    </m:dPr>
                    <m:e>
                      <m:r>
                        <w:rPr>
                          <w:rFonts w:ascii="Cambria Math" w:hAnsi="Cambria Math"/>
                          <w:sz w:val="26"/>
                          <w:szCs w:val="26"/>
                        </w:rPr>
                        <m:t>z,ω</m:t>
                      </m:r>
                    </m:e>
                  </m:d>
                  <m:r>
                    <w:rPr>
                      <w:rFonts w:ascii="Cambria Math" w:hAnsi="Cambria Math"/>
                      <w:sz w:val="26"/>
                      <w:szCs w:val="26"/>
                    </w:rPr>
                    <m:t>dz=-θ(0)</m:t>
                  </m:r>
                </m:e>
              </m:nary>
              <m:rad>
                <m:radPr>
                  <m:degHide m:val="1"/>
                  <m:ctrlPr>
                    <w:rPr>
                      <w:rFonts w:ascii="Cambria Math" w:eastAsia="Times New Roman" w:hAnsi="Cambria Math"/>
                      <w:i/>
                    </w:rPr>
                  </m:ctrlPr>
                </m:radPr>
                <m:deg/>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χ</m:t>
                          </m:r>
                        </m:e>
                        <m:sub>
                          <m:r>
                            <w:rPr>
                              <w:rFonts w:ascii="Cambria Math" w:eastAsia="Times New Roman" w:hAnsi="Cambria Math"/>
                            </w:rPr>
                            <m:t>g</m:t>
                          </m:r>
                        </m:sub>
                      </m:sSub>
                    </m:num>
                    <m:den>
                      <m:r>
                        <w:rPr>
                          <w:rFonts w:ascii="Cambria Math" w:eastAsia="Times New Roman" w:hAnsi="Cambria Math"/>
                        </w:rPr>
                        <m:t>i</m:t>
                      </m:r>
                      <m:r>
                        <w:rPr>
                          <w:rFonts w:ascii="Cambria Math" w:hAnsi="Cambria Math"/>
                          <w:sz w:val="26"/>
                          <w:szCs w:val="26"/>
                        </w:rPr>
                        <m:t>ω</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g</m:t>
                          </m:r>
                        </m:sub>
                      </m:sSub>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g</m:t>
                          </m:r>
                        </m:sub>
                      </m:sSub>
                    </m:den>
                  </m:f>
                </m:e>
              </m:rad>
              <m:r>
                <w:rPr>
                  <w:rFonts w:ascii="Cambria Math" w:eastAsia="Times New Roman" w:hAnsi="Cambria Math"/>
                </w:rPr>
                <m:t xml:space="preserve"> ,</m:t>
              </m:r>
            </m:oMath>
            <w:r w:rsidRPr="00182BCC">
              <w:t xml:space="preserve"> </w:t>
            </w:r>
          </w:p>
        </w:tc>
        <w:tc>
          <w:tcPr>
            <w:tcW w:w="1871" w:type="dxa"/>
            <w:vAlign w:val="center"/>
          </w:tcPr>
          <w:p w14:paraId="228779BF" w14:textId="3FC288E8" w:rsidR="0008198F" w:rsidRPr="0013169A" w:rsidRDefault="0008198F" w:rsidP="009C0B2E">
            <w:pPr>
              <w:ind w:left="720" w:firstLine="0"/>
              <w:jc w:val="right"/>
              <w:rPr>
                <w:szCs w:val="28"/>
              </w:rPr>
            </w:pPr>
            <w:r w:rsidRPr="0013169A">
              <w:rPr>
                <w:szCs w:val="28"/>
              </w:rPr>
              <w:t>(</w:t>
            </w:r>
            <w:r w:rsidR="000F361C">
              <w:rPr>
                <w:szCs w:val="28"/>
              </w:rPr>
              <w:t>2</w:t>
            </w:r>
            <w:r w:rsidRPr="0013169A">
              <w:t>.</w:t>
            </w:r>
            <w:r w:rsidR="00AE1BB0">
              <w:t>6</w:t>
            </w:r>
            <w:r w:rsidRPr="0013169A">
              <w:rPr>
                <w:szCs w:val="28"/>
              </w:rPr>
              <w:t>)</w:t>
            </w:r>
          </w:p>
        </w:tc>
      </w:tr>
    </w:tbl>
    <w:p w14:paraId="42236CF2" w14:textId="54ADA9F2" w:rsidR="0008198F" w:rsidRPr="00BB3DB0" w:rsidRDefault="0008198F" w:rsidP="001B25B7">
      <w:pPr>
        <w:pStyle w:val="3"/>
      </w:pPr>
      <w:bookmarkStart w:id="33" w:name="_Toc161951740"/>
      <w:bookmarkStart w:id="34" w:name="_Toc217478409"/>
      <w:r w:rsidRPr="00433512">
        <w:t>Моделювання джерел тепловиділення</w:t>
      </w:r>
      <w:bookmarkEnd w:id="33"/>
      <w:r w:rsidRPr="00433512">
        <w:t xml:space="preserve"> </w:t>
      </w:r>
      <w:r w:rsidR="00280244">
        <w:t>при опроміненні мультишарових поруватих систем випромінюванням з різною довжиною хвилі</w:t>
      </w:r>
      <w:bookmarkEnd w:id="34"/>
    </w:p>
    <w:p w14:paraId="3E117194" w14:textId="7B80B4A4" w:rsidR="00280244" w:rsidRDefault="00280244" w:rsidP="003A16D6">
      <w:r w:rsidRPr="00280244">
        <w:t>Однак ситуація кардинально змінюється при збільшенні довжини хвилі збуджуючого випромінювання</w:t>
      </w:r>
      <w:r>
        <w:t>, або подальшому зменшенні товщини шарів ПК в межах мПК</w:t>
      </w:r>
      <w:r w:rsidRPr="00280244">
        <w:t xml:space="preserve">. У цьому випадку глибина проникнення світла </w:t>
      </w:r>
      <w:r>
        <w:t xml:space="preserve">може </w:t>
      </w:r>
      <w:r w:rsidRPr="00280244">
        <w:t>ста</w:t>
      </w:r>
      <w:r>
        <w:t>вати навіть</w:t>
      </w:r>
      <w:r w:rsidRPr="00280244">
        <w:t xml:space="preserve"> співмірною із загальною товщиною мультишарової системи, тому наближення поверхневого нагріву втрачає фізичну коректність. Більше того, через інтерференційні ефекти у періодичній структурі (фотонному кристалі) профіль поглинання енергії набуває складного просторово-неоднорідного характеру. Це зумовлює необхідність детального розрахунку функцій розподілу об'ємних джерел тепловиділення</w:t>
      </w:r>
      <w:r>
        <w:t>.</w:t>
      </w:r>
    </w:p>
    <w:p w14:paraId="26FB66A8" w14:textId="4131712B" w:rsidR="003A16D6" w:rsidRDefault="002B76AD" w:rsidP="003A16D6">
      <w:r w:rsidRPr="002B76AD">
        <w:t xml:space="preserve">Вихідним етапом моделювання фотоакустичного відгуку є розрахунок комплексної діелектричної проникності для кожного з пористих шарів. Для вирішення цієї задачі застосовано наближення ефективного середовища </w:t>
      </w:r>
      <w:r w:rsidRPr="002B76AD">
        <w:lastRenderedPageBreak/>
        <w:t xml:space="preserve">Бруггемана </w:t>
      </w:r>
      <w:r w:rsidR="006E163A">
        <w:rPr>
          <w:lang w:val="en-US"/>
        </w:rPr>
        <w:fldChar w:fldCharType="begin" w:fldLock="1"/>
      </w:r>
      <w:r w:rsidR="00474D7D">
        <w:rPr>
          <w:lang w:val="en-US"/>
        </w:rPr>
        <w:instrText>ADDIN CSL_CITATION {"citationItems":[{"id":"ITEM-1","itemData":{"author":[{"dropping-particle":"","family":"Dekret","given":"A.","non-dropping-particle":"","parse-names":false,"suffix":""},{"dropping-particle":"","family":"Pastushenko","given":"A.","non-dropping-particle":"","parse-names":false,"suffix":""},{"dropping-particle":"","family":"Kuzmich","given":"A.","non-dropping-particle":"","parse-names":false,"suffix":""},{"dropping-particle":"","family":"Burbelo","given":"R.","non-dropping-particle":"","parse-names":false,"suffix":""},{"dropping-particle":"","family":"Lishchuk","given":"P.","non-dropping-particle":"","parse-names":false,"suffix":""},{"dropping-particle":"","family":"Isaiev","given":"M.","non-dropping-particle":"","parse-names":false,"suffix":""}],"id":"ITEM-1","issued":{"date-parts":[["0"]]},"title":"Features of photoacoustic transformation in multilayer silicon-based porous structures","type":"article-journal"},"uris":["http://www.mendeley.com/documents/?uuid=e3dcef49-e721-4845-b7c5-c751d9939425"]},{"id":"ITEM-2","itemData":{"DOI":"10.1006/spmi.1997.0524","ISBN":"07496036","ISSN":"07496036","abstract":"We provide a brief and highly selective review of the Landauer– Bruggeman effective-medium approximation as applied to random composite media. We first discuss this approximation as applied to linear composites, i.e., to those materials in which there is a linear relation between a curl-free electric field and a divergence-free current density. We then describe extensions of this approach to random composites with cubic nonlinearities in addition to a dominant linear term, and to composites in which the components have a fluctuating conductivity (‘conductivity noise’). Finally, we mention one novel application: to conductivity noise in a random composite of normal metal (N) and perfect conductor (S). It is shown that the extension of the EMA leads to a prediction of a frequency range in which the conductivity noise has a 1/ω frequency dependence, even if the noise in the individual components is frequency independent.","author":[{"dropping-particle":"","family":"Stroud","given":"D.","non-dropping-particle":"","parse-names":false,"suffix":""}],"container-title":"Superlattices and Microstructures","id":"ITEM-2","issue":"3-4","issued":{"date-parts":[["1998"]]},"page":"567-573","title":"The effective medium approximations: Some recent developments","type":"article-journal","volume":"23"},"uris":["http://www.mendeley.com/documents/?uuid=f2c3d45d-bc53-4314-b6fd-cff7ffc735bf"]}],"mendeley":{"formattedCitation":"[68,69]","plainTextFormattedCitation":"[68,69]","previouslyFormattedCitation":"[69,70]"},"properties":{"noteIndex":0},"schema":"https://github.com/citation-style-language/schema/raw/master/csl-citation.json"}</w:instrText>
      </w:r>
      <w:r w:rsidR="006E163A">
        <w:rPr>
          <w:lang w:val="en-US"/>
        </w:rPr>
        <w:fldChar w:fldCharType="separate"/>
      </w:r>
      <w:r w:rsidR="00474D7D" w:rsidRPr="00474D7D">
        <w:rPr>
          <w:noProof/>
          <w:lang w:val="en-US"/>
        </w:rPr>
        <w:t>[68,69]</w:t>
      </w:r>
      <w:r w:rsidR="006E163A">
        <w:rPr>
          <w:lang w:val="en-US"/>
        </w:rPr>
        <w:fldChar w:fldCharType="end"/>
      </w:r>
      <w:r w:rsidR="006E163A">
        <w:t xml:space="preserve">, </w:t>
      </w:r>
      <w:r w:rsidRPr="002B76AD">
        <w:t>в рамках якого залежність діелектричної функції від ступеня поруватості задається співвідношенням:</w:t>
      </w:r>
      <w:r w:rsidR="003A16D6" w:rsidRPr="0013169A">
        <w:t xml:space="preserve"> </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1"/>
        <w:gridCol w:w="6285"/>
        <w:gridCol w:w="2193"/>
      </w:tblGrid>
      <w:tr w:rsidR="003A16D6" w14:paraId="277E996A" w14:textId="77777777" w:rsidTr="000F5E26">
        <w:tc>
          <w:tcPr>
            <w:tcW w:w="1211" w:type="dxa"/>
            <w:vAlign w:val="center"/>
          </w:tcPr>
          <w:p w14:paraId="159DF075" w14:textId="77777777" w:rsidR="003A16D6" w:rsidRPr="0013169A" w:rsidRDefault="003A16D6" w:rsidP="000F5E26">
            <w:pPr>
              <w:ind w:left="1440" w:firstLine="0"/>
              <w:rPr>
                <w:lang w:val="ru-RU"/>
              </w:rPr>
            </w:pPr>
          </w:p>
        </w:tc>
        <w:tc>
          <w:tcPr>
            <w:tcW w:w="6285" w:type="dxa"/>
            <w:vAlign w:val="center"/>
          </w:tcPr>
          <w:p w14:paraId="671E7F89" w14:textId="77777777" w:rsidR="003A16D6" w:rsidRPr="0013169A" w:rsidRDefault="003A16D6" w:rsidP="000F5E26">
            <w:pPr>
              <w:ind w:left="1440" w:firstLine="0"/>
              <w:jc w:val="center"/>
            </w:pPr>
            <w:r w:rsidRPr="00CC3E04">
              <w:object w:dxaOrig="3030" w:dyaOrig="675" w14:anchorId="4169C3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37.8pt" o:ole="">
                  <v:imagedata r:id="rId25" o:title=""/>
                </v:shape>
                <o:OLEObject Type="Embed" ProgID="Equation.DSMT4" ShapeID="_x0000_i1025" DrawAspect="Content" ObjectID="_1828202074" r:id="rId26"/>
              </w:object>
            </w:r>
            <m:oMath>
              <m:r>
                <w:rPr>
                  <w:rFonts w:ascii="Cambria Math" w:hAnsi="Cambria Math"/>
                </w:rPr>
                <m:t>,</m:t>
              </m:r>
            </m:oMath>
          </w:p>
        </w:tc>
        <w:tc>
          <w:tcPr>
            <w:tcW w:w="2193" w:type="dxa"/>
            <w:vAlign w:val="center"/>
          </w:tcPr>
          <w:p w14:paraId="180F8C1B" w14:textId="5409F67A" w:rsidR="003A16D6" w:rsidRPr="0013169A" w:rsidRDefault="003A16D6" w:rsidP="000F5E26">
            <w:pPr>
              <w:ind w:left="1440" w:firstLine="0"/>
              <w:jc w:val="right"/>
            </w:pPr>
            <w:r w:rsidRPr="0013169A">
              <w:t>(</w:t>
            </w:r>
            <w:r>
              <w:t>2</w:t>
            </w:r>
            <w:r w:rsidRPr="0013169A">
              <w:t>.</w:t>
            </w:r>
            <w:r w:rsidR="004A49CF">
              <w:t>7</w:t>
            </w:r>
            <w:r w:rsidRPr="0013169A">
              <w:t>)</w:t>
            </w:r>
          </w:p>
        </w:tc>
      </w:tr>
    </w:tbl>
    <w:p w14:paraId="3ED0346D" w14:textId="12266469" w:rsidR="003A16D6" w:rsidRPr="0013169A" w:rsidRDefault="003A16D6" w:rsidP="003A16D6">
      <w:pPr>
        <w:ind w:firstLine="0"/>
        <w:rPr>
          <w:szCs w:val="28"/>
        </w:rPr>
      </w:pPr>
      <w:r w:rsidRPr="0013169A">
        <w:rPr>
          <w:szCs w:val="28"/>
        </w:rPr>
        <w:t xml:space="preserve">де </w:t>
      </w:r>
      <w:r w:rsidRPr="0013169A">
        <w:rPr>
          <w:i/>
          <w:szCs w:val="28"/>
        </w:rPr>
        <w:t>p</w:t>
      </w:r>
      <w:r w:rsidRPr="0013169A">
        <w:rPr>
          <w:szCs w:val="28"/>
        </w:rPr>
        <w:t xml:space="preserve"> – </w:t>
      </w:r>
      <w:r w:rsidR="006E163A">
        <w:rPr>
          <w:szCs w:val="28"/>
        </w:rPr>
        <w:t xml:space="preserve">це </w:t>
      </w:r>
      <w:r w:rsidRPr="0013169A">
        <w:rPr>
          <w:szCs w:val="28"/>
        </w:rPr>
        <w:t xml:space="preserve">поруватість, </w:t>
      </w:r>
      <w:r w:rsidRPr="0013169A">
        <w:rPr>
          <w:i/>
          <w:szCs w:val="28"/>
        </w:rPr>
        <w:t xml:space="preserve">ε – </w:t>
      </w:r>
      <w:r w:rsidRPr="0013169A">
        <w:rPr>
          <w:szCs w:val="28"/>
        </w:rPr>
        <w:t>комплексн</w:t>
      </w:r>
      <w:r>
        <w:rPr>
          <w:szCs w:val="28"/>
        </w:rPr>
        <w:t>а</w:t>
      </w:r>
      <w:r w:rsidRPr="0013169A">
        <w:rPr>
          <w:szCs w:val="28"/>
        </w:rPr>
        <w:t xml:space="preserve"> діелектричн</w:t>
      </w:r>
      <w:r>
        <w:rPr>
          <w:szCs w:val="28"/>
        </w:rPr>
        <w:t>а</w:t>
      </w:r>
      <w:r w:rsidRPr="0013169A">
        <w:rPr>
          <w:szCs w:val="28"/>
        </w:rPr>
        <w:t xml:space="preserve"> проникн</w:t>
      </w:r>
      <w:r>
        <w:rPr>
          <w:szCs w:val="28"/>
        </w:rPr>
        <w:t>ість</w:t>
      </w:r>
      <w:r w:rsidRPr="0013169A">
        <w:rPr>
          <w:szCs w:val="28"/>
        </w:rPr>
        <w:t xml:space="preserve"> </w:t>
      </w:r>
      <w:r w:rsidR="006E163A">
        <w:rPr>
          <w:szCs w:val="28"/>
        </w:rPr>
        <w:t>с</w:t>
      </w:r>
      <w:r w:rsidR="006E163A">
        <w:rPr>
          <w:szCs w:val="28"/>
          <w:lang w:val="en-US"/>
        </w:rPr>
        <w:t>-Si</w:t>
      </w:r>
      <w:r w:rsidRPr="0013169A">
        <w:rPr>
          <w:szCs w:val="28"/>
        </w:rPr>
        <w:t xml:space="preserve">, </w:t>
      </w:r>
      <w:r w:rsidRPr="00EB72C5">
        <w:rPr>
          <w:i/>
          <w:szCs w:val="28"/>
        </w:rPr>
        <w:t>ε</w:t>
      </w:r>
      <w:r w:rsidRPr="00EB72C5">
        <w:rPr>
          <w:i/>
          <w:sz w:val="24"/>
          <w:vertAlign w:val="subscript"/>
        </w:rPr>
        <w:t>PS</w:t>
      </w:r>
      <w:r w:rsidRPr="0013169A">
        <w:rPr>
          <w:i/>
          <w:szCs w:val="28"/>
        </w:rPr>
        <w:t xml:space="preserve"> </w:t>
      </w:r>
      <w:r w:rsidRPr="0013169A">
        <w:rPr>
          <w:szCs w:val="28"/>
        </w:rPr>
        <w:t>– комплексн</w:t>
      </w:r>
      <w:r>
        <w:rPr>
          <w:szCs w:val="28"/>
        </w:rPr>
        <w:t>а</w:t>
      </w:r>
      <w:r w:rsidRPr="0013169A">
        <w:rPr>
          <w:szCs w:val="28"/>
        </w:rPr>
        <w:t xml:space="preserve"> діелектричн</w:t>
      </w:r>
      <w:r>
        <w:rPr>
          <w:szCs w:val="28"/>
        </w:rPr>
        <w:t>а</w:t>
      </w:r>
      <w:r w:rsidRPr="0013169A">
        <w:rPr>
          <w:szCs w:val="28"/>
        </w:rPr>
        <w:t xml:space="preserve"> проникн</w:t>
      </w:r>
      <w:r>
        <w:rPr>
          <w:szCs w:val="28"/>
        </w:rPr>
        <w:t>і</w:t>
      </w:r>
      <w:r w:rsidRPr="0013169A">
        <w:rPr>
          <w:szCs w:val="28"/>
        </w:rPr>
        <w:t>ст</w:t>
      </w:r>
      <w:r>
        <w:rPr>
          <w:szCs w:val="28"/>
        </w:rPr>
        <w:t>ь</w:t>
      </w:r>
      <w:r w:rsidRPr="0013169A">
        <w:rPr>
          <w:szCs w:val="28"/>
        </w:rPr>
        <w:t xml:space="preserve"> </w:t>
      </w:r>
      <w:r w:rsidR="006E163A">
        <w:rPr>
          <w:szCs w:val="28"/>
        </w:rPr>
        <w:t>ПК</w:t>
      </w:r>
      <w:r w:rsidRPr="0013169A">
        <w:rPr>
          <w:szCs w:val="28"/>
        </w:rPr>
        <w:t>.</w:t>
      </w:r>
    </w:p>
    <w:p w14:paraId="02D822DD" w14:textId="40424837" w:rsidR="001752A6" w:rsidRPr="000933A3" w:rsidRDefault="001752A6" w:rsidP="000933A3">
      <w:r w:rsidRPr="001752A6">
        <w:rPr>
          <w:szCs w:val="28"/>
        </w:rPr>
        <w:t>Застосування рівняння (2.7) уможливлює обчислення компонентів комплексної діелектричної проникності поруватого кремнію</w:t>
      </w:r>
      <w:r>
        <w:rPr>
          <w:szCs w:val="28"/>
        </w:rPr>
        <w:t xml:space="preserve"> </w:t>
      </w:r>
      <w:r w:rsidRPr="0013169A">
        <w:rPr>
          <w:szCs w:val="28"/>
        </w:rPr>
        <w:t>(</w:t>
      </w:r>
      <w:r w:rsidRPr="00025D19">
        <w:rPr>
          <w:position w:val="-12"/>
          <w:szCs w:val="28"/>
        </w:rPr>
        <w:object w:dxaOrig="380" w:dyaOrig="380" w14:anchorId="4FCDD6E6">
          <v:shape id="_x0000_i1026" type="#_x0000_t75" style="width:17.4pt;height:17.4pt" o:ole="">
            <v:imagedata r:id="rId27" o:title=""/>
          </v:shape>
          <o:OLEObject Type="Embed" ProgID="Equation.DSMT4" ShapeID="_x0000_i1026" DrawAspect="Content" ObjectID="_1828202075" r:id="rId28"/>
        </w:object>
      </w:r>
      <w:r>
        <w:rPr>
          <w:szCs w:val="28"/>
        </w:rPr>
        <w:t xml:space="preserve">, </w:t>
      </w:r>
      <w:r w:rsidRPr="00025D19">
        <w:rPr>
          <w:position w:val="-12"/>
          <w:szCs w:val="28"/>
        </w:rPr>
        <w:object w:dxaOrig="380" w:dyaOrig="380" w14:anchorId="26BA1B62">
          <v:shape id="_x0000_i1027" type="#_x0000_t75" style="width:17.4pt;height:17.4pt" o:ole="">
            <v:imagedata r:id="rId29" o:title=""/>
          </v:shape>
          <o:OLEObject Type="Embed" ProgID="Equation.DSMT4" ShapeID="_x0000_i1027" DrawAspect="Content" ObjectID="_1828202076" r:id="rId30"/>
        </w:object>
      </w:r>
      <w:r>
        <w:rPr>
          <w:szCs w:val="28"/>
        </w:rPr>
        <w:t xml:space="preserve"> </w:t>
      </w:r>
      <w:r w:rsidRPr="00025D19">
        <w:rPr>
          <w:szCs w:val="28"/>
        </w:rPr>
        <w:t>)</w:t>
      </w:r>
      <w:r>
        <w:rPr>
          <w:szCs w:val="28"/>
        </w:rPr>
        <w:t xml:space="preserve"> </w:t>
      </w:r>
      <w:r>
        <w:t>на основі відомих параметрів його монокристалічного аналога</w:t>
      </w:r>
      <w:r w:rsidR="000933A3">
        <w:t xml:space="preserve"> </w:t>
      </w:r>
      <w:r w:rsidR="000933A3" w:rsidRPr="0013169A">
        <w:rPr>
          <w:szCs w:val="28"/>
        </w:rPr>
        <w:t>(</w:t>
      </w:r>
      <w:r w:rsidR="000933A3" w:rsidRPr="004D10DE">
        <w:rPr>
          <w:position w:val="-6"/>
          <w:szCs w:val="28"/>
        </w:rPr>
        <w:object w:dxaOrig="279" w:dyaOrig="320" w14:anchorId="5C727038">
          <v:shape id="_x0000_i1028" type="#_x0000_t75" style="width:14.4pt;height:16.2pt" o:ole="">
            <v:imagedata r:id="rId31" o:title=""/>
          </v:shape>
          <o:OLEObject Type="Embed" ProgID="Equation.DSMT4" ShapeID="_x0000_i1028" DrawAspect="Content" ObjectID="_1828202077" r:id="rId32"/>
        </w:object>
      </w:r>
      <w:r w:rsidR="000933A3">
        <w:rPr>
          <w:szCs w:val="28"/>
        </w:rPr>
        <w:t xml:space="preserve">, </w:t>
      </w:r>
      <w:r w:rsidR="000933A3" w:rsidRPr="004D10DE">
        <w:rPr>
          <w:position w:val="-6"/>
          <w:szCs w:val="28"/>
        </w:rPr>
        <w:object w:dxaOrig="320" w:dyaOrig="320" w14:anchorId="2D480291">
          <v:shape id="_x0000_i1029" type="#_x0000_t75" style="width:16.2pt;height:16.2pt" o:ole="">
            <v:imagedata r:id="rId33" o:title=""/>
          </v:shape>
          <o:OLEObject Type="Embed" ProgID="Equation.DSMT4" ShapeID="_x0000_i1029" DrawAspect="Content" ObjectID="_1828202078" r:id="rId34"/>
        </w:object>
      </w:r>
      <w:r w:rsidR="000933A3">
        <w:rPr>
          <w:szCs w:val="28"/>
        </w:rPr>
        <w:t>)</w:t>
      </w:r>
      <w:r w:rsidR="00B97841">
        <w:rPr>
          <w:szCs w:val="28"/>
        </w:rPr>
        <w:t xml:space="preserve"> </w:t>
      </w:r>
      <w:r w:rsidR="00B97841">
        <w:rPr>
          <w:rStyle w:val="ab"/>
          <w:rFonts w:eastAsia="Calibri" w:cs="Calibri"/>
          <w:szCs w:val="36"/>
          <w:lang w:bidi="ar-SA"/>
        </w:rPr>
        <w:fldChar w:fldCharType="begin" w:fldLock="1"/>
      </w:r>
      <w:r w:rsidR="00D05689">
        <w:rPr>
          <w:rFonts w:eastAsia="Calibri" w:cs="Calibri"/>
          <w:szCs w:val="36"/>
          <w:lang w:bidi="ar-SA"/>
        </w:rPr>
        <w:instrText>ADDIN CSL_CITATION {"citationItems":[{"id":"ITEM-1","itemData":{"DOI":"10.1002/pip.4670030303","ISBN":"1099-159X","ISSN":"1099-159X","abstract":"An updated tabulation is presented of the optical properties of intrinsic silicon relevant to solar cell calculations. the absorption coeficient, refractive index and extinction coeficient at 300 K are tabulated over the 0.25-1.45 μm wavelength range at 0.01 μm intervals.","author":[{"dropping-particle":"","family":"Green","given":"Martin A","non-dropping-particle":"","parse-names":false,"suffix":""},{"dropping-particle":"","family":"Keevers","given":"Mark J","non-dropping-particle":"","parse-names":false,"suffix":""}],"container-title":"Prog. Photovolt.","id":"ITEM-1","issue":"November 1994","issued":{"date-parts":[["1995"]]},"page":"189-192","title":"Optical Properties of Intrinsic Silicon at 300K","type":"article-journal","volume":"3"},"uris":["http://www.mendeley.com/documents/?uuid=24f09a11-3d10-4881-afd6-9f7bca13395f"]},{"id":"ITEM-2","itemData":{"DOI":"10.1016/j.solmat.2008.06.009","ISBN":"0927-0248","ISSN":"09270248","abstract":"An updated tabulation is presented of the optical properties of intrinsic silicon, of particular interest in solar cell calculations. Improved values of absorption coefficient, refractive index and extinction coefficient at 300 K are tabulated over the 0.25-1.45 ??m wavelength range at 0.01 ??m intervals. The self-consistent tabulation was derived from Kramers-Kronig analysis of updated reflectance data deduced from the literature. The inclusion of normalised temperature coefficients allows extrapolation over a wide temperature range, with accuracy similar to that of available experimental data demonstrated over the -24 ??C to 200 ??C range. ?? 2008 Elsevier B.V. All rights reserved.","author":[{"dropping-particle":"","family":"Green","given":"Martin A.","non-dropping-particle":"","parse-names":false,"suffix":""}],"container-title":"Solar Energy Materials and Solar Cells","id":"ITEM-2","issue":"11","issued":{"date-parts":[["2008","11"]]},"page":"1305-1310","title":"Self-consistent optical parameters of intrinsic silicon at 300K including temperature coefficients","type":"article-journal","volume":"92"},"uris":["http://www.mendeley.com/documents/?uuid=d9d7103e-008a-401f-87ff-146edf4d9f20"]}],"mendeley":{"formattedCitation":"[37,38]","plainTextFormattedCitation":"[37,38]","previouslyFormattedCitation":"[37,38]"},"properties":{"noteIndex":0},"schema":"https://github.com/citation-style-language/schema/raw/master/csl-citation.json"}</w:instrText>
      </w:r>
      <w:r w:rsidR="00B97841">
        <w:rPr>
          <w:rStyle w:val="ab"/>
          <w:rFonts w:eastAsia="Calibri" w:cs="Calibri"/>
          <w:szCs w:val="36"/>
          <w:lang w:bidi="ar-SA"/>
        </w:rPr>
        <w:fldChar w:fldCharType="separate"/>
      </w:r>
      <w:r w:rsidR="00D05689" w:rsidRPr="00D05689">
        <w:rPr>
          <w:rFonts w:eastAsia="Calibri" w:cs="Calibri"/>
          <w:noProof/>
          <w:szCs w:val="36"/>
          <w:lang w:bidi="ar-SA"/>
        </w:rPr>
        <w:t>[37,38]</w:t>
      </w:r>
      <w:r w:rsidR="00B97841">
        <w:rPr>
          <w:rStyle w:val="ab"/>
          <w:rFonts w:eastAsia="Calibri" w:cs="Calibri"/>
          <w:szCs w:val="36"/>
          <w:lang w:bidi="ar-SA"/>
        </w:rPr>
        <w:fldChar w:fldCharType="end"/>
      </w:r>
      <w:r w:rsidR="000933A3">
        <w:rPr>
          <w:szCs w:val="28"/>
        </w:rPr>
        <w:t xml:space="preserve">. </w:t>
      </w:r>
      <w:r w:rsidR="000933A3">
        <w:t>Такий підхід є необхідним для коректного опису оптичних властивостей структур із фіксованою поруватістю при опроміненні світлом з певною довжиною хвилі.</w:t>
      </w:r>
    </w:p>
    <w:p w14:paraId="547806EC" w14:textId="5D695743" w:rsidR="003A16D6" w:rsidRDefault="000933A3" w:rsidP="003A16D6">
      <w:r>
        <w:t xml:space="preserve">Графічну інтерпретацію розрахункових залежностей </w:t>
      </w:r>
      <w:r w:rsidRPr="00025D19">
        <w:rPr>
          <w:position w:val="-12"/>
          <w:szCs w:val="28"/>
        </w:rPr>
        <w:object w:dxaOrig="380" w:dyaOrig="380" w14:anchorId="5728A64D">
          <v:shape id="_x0000_i1030" type="#_x0000_t75" style="width:17.4pt;height:17.4pt" o:ole="">
            <v:imagedata r:id="rId27" o:title=""/>
          </v:shape>
          <o:OLEObject Type="Embed" ProgID="Equation.DSMT4" ShapeID="_x0000_i1030" DrawAspect="Content" ObjectID="_1828202079" r:id="rId35"/>
        </w:object>
      </w:r>
      <w:r>
        <w:rPr>
          <w:szCs w:val="28"/>
        </w:rPr>
        <w:t xml:space="preserve">, </w:t>
      </w:r>
      <w:r w:rsidRPr="00025D19">
        <w:rPr>
          <w:position w:val="-12"/>
          <w:szCs w:val="28"/>
        </w:rPr>
        <w:object w:dxaOrig="380" w:dyaOrig="380" w14:anchorId="4D80CDFC">
          <v:shape id="_x0000_i1031" type="#_x0000_t75" style="width:17.4pt;height:17.4pt" o:ole="">
            <v:imagedata r:id="rId29" o:title=""/>
          </v:shape>
          <o:OLEObject Type="Embed" ProgID="Equation.DSMT4" ShapeID="_x0000_i1031" DrawAspect="Content" ObjectID="_1828202080" r:id="rId36"/>
        </w:object>
      </w:r>
      <w:r>
        <w:rPr>
          <w:szCs w:val="28"/>
        </w:rPr>
        <w:t xml:space="preserve"> </w:t>
      </w:r>
      <w:r>
        <w:t>від ступеня поруватості наведено на Рис. 2.1. Моделювання проводилося для трьох довжин хвиль збуджуючого випромінювання: 430 нм, 532 нм та 680 нм. Саме ці спектральні лінії були обрані як базові для проведення серії експериментальних досліджень реальних зразків, результати яких детально розглянуто в цьому розділі.</w:t>
      </w:r>
    </w:p>
    <w:p w14:paraId="2D4593C9" w14:textId="77C3FFCC" w:rsidR="00D7599E" w:rsidRDefault="00D7599E" w:rsidP="00D7599E">
      <w:pPr>
        <w:ind w:firstLine="0"/>
      </w:pPr>
      <w:r>
        <w:rPr>
          <w:noProof/>
        </w:rPr>
        <w:drawing>
          <wp:inline distT="0" distB="0" distL="0" distR="0" wp14:anchorId="353939BC" wp14:editId="782C07ED">
            <wp:extent cx="6152515" cy="2125345"/>
            <wp:effectExtent l="0" t="0" r="63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2515" cy="2125345"/>
                    </a:xfrm>
                    <a:prstGeom prst="rect">
                      <a:avLst/>
                    </a:prstGeom>
                  </pic:spPr>
                </pic:pic>
              </a:graphicData>
            </a:graphic>
          </wp:inline>
        </w:drawing>
      </w:r>
    </w:p>
    <w:p w14:paraId="0E840D40" w14:textId="024C2CC4" w:rsidR="00333653" w:rsidRDefault="00333653" w:rsidP="00333653">
      <w:pPr>
        <w:ind w:left="2095" w:firstLine="29"/>
        <w:rPr>
          <w:szCs w:val="28"/>
        </w:rPr>
      </w:pPr>
      <w:r>
        <w:rPr>
          <w:szCs w:val="28"/>
        </w:rPr>
        <w:t xml:space="preserve">   </w:t>
      </w:r>
      <w:r w:rsidRPr="00333653">
        <w:rPr>
          <w:szCs w:val="28"/>
        </w:rPr>
        <w:t>(а)</w:t>
      </w:r>
      <w:r>
        <w:rPr>
          <w:szCs w:val="28"/>
        </w:rPr>
        <w:tab/>
      </w:r>
      <w:r>
        <w:rPr>
          <w:szCs w:val="28"/>
        </w:rPr>
        <w:tab/>
      </w:r>
      <w:r>
        <w:rPr>
          <w:szCs w:val="28"/>
        </w:rPr>
        <w:tab/>
      </w:r>
      <w:r>
        <w:rPr>
          <w:szCs w:val="28"/>
        </w:rPr>
        <w:tab/>
      </w:r>
      <w:r>
        <w:rPr>
          <w:szCs w:val="28"/>
        </w:rPr>
        <w:tab/>
      </w:r>
      <w:r w:rsidRPr="00333653">
        <w:rPr>
          <w:szCs w:val="28"/>
        </w:rPr>
        <w:tab/>
      </w:r>
      <w:r w:rsidR="00D7599E">
        <w:rPr>
          <w:szCs w:val="28"/>
        </w:rPr>
        <w:tab/>
      </w:r>
      <w:r w:rsidR="00D7599E">
        <w:rPr>
          <w:szCs w:val="28"/>
        </w:rPr>
        <w:tab/>
      </w:r>
      <w:r w:rsidRPr="00333653">
        <w:rPr>
          <w:szCs w:val="28"/>
        </w:rPr>
        <w:t>(б)</w:t>
      </w:r>
    </w:p>
    <w:p w14:paraId="068F8770" w14:textId="7D80D738" w:rsidR="003A16D6" w:rsidRDefault="003A16D6" w:rsidP="00FE7A0D">
      <w:pPr>
        <w:pStyle w:val="affc"/>
      </w:pPr>
      <w:r w:rsidRPr="0013169A">
        <w:t>Рис</w:t>
      </w:r>
      <w:r>
        <w:t xml:space="preserve">унок 2.1. – </w:t>
      </w:r>
      <w:r w:rsidR="000933A3" w:rsidRPr="000933A3">
        <w:t xml:space="preserve">Розрахункові залежності дійсної (а) та уявної (б) складових комплексної діелектричної проникності мультишарового поруватого </w:t>
      </w:r>
      <w:r w:rsidR="000933A3" w:rsidRPr="000933A3">
        <w:lastRenderedPageBreak/>
        <w:t>кремнію від ступеня його поруватості. Криві відповідають довжинам хвиль збудження 430 нм, 532 нм та 680 нм.</w:t>
      </w:r>
    </w:p>
    <w:p w14:paraId="70A9DDF6" w14:textId="5D8043A9" w:rsidR="0008198F" w:rsidRPr="00182BCC" w:rsidRDefault="000933A3" w:rsidP="001708F6">
      <w:pPr>
        <w:rPr>
          <w:szCs w:val="28"/>
        </w:rPr>
      </w:pPr>
      <w:r w:rsidRPr="000933A3">
        <w:rPr>
          <w:szCs w:val="28"/>
        </w:rPr>
        <w:t>Аналіз просторової конфігурації джерел тепловиділення базується на чисельному розв’язку системи рівнянь Максвелла із залученням методу скінченних елементів. Для матеріального середовища, електрофізичні властивості якого визначаються питомою провідністю</w:t>
      </w:r>
      <w:r>
        <w:rPr>
          <w:szCs w:val="28"/>
        </w:rPr>
        <w:t xml:space="preserve"> </w:t>
      </w:r>
      <m:oMath>
        <m:r>
          <w:rPr>
            <w:rFonts w:ascii="Cambria Math" w:hAnsi="Cambria Math"/>
            <w:szCs w:val="28"/>
          </w:rPr>
          <m:t>σ</m:t>
        </m:r>
      </m:oMath>
      <w:r w:rsidR="0008198F">
        <w:rPr>
          <w:szCs w:val="28"/>
        </w:rPr>
        <w:t xml:space="preserve">, діелектричною та магнітною проникностями </w:t>
      </w:r>
      <m:oMath>
        <m:r>
          <w:rPr>
            <w:rFonts w:ascii="Cambria Math" w:hAnsi="Cambria Math"/>
            <w:szCs w:val="28"/>
          </w:rPr>
          <m:t>ε</m:t>
        </m:r>
      </m:oMath>
      <w:r w:rsidR="0008198F">
        <w:rPr>
          <w:szCs w:val="28"/>
        </w:rPr>
        <w:t xml:space="preserve"> та </w:t>
      </w:r>
      <m:oMath>
        <m:r>
          <w:rPr>
            <w:rFonts w:ascii="Cambria Math" w:hAnsi="Cambria Math"/>
            <w:szCs w:val="28"/>
          </w:rPr>
          <m:t>μ</m:t>
        </m:r>
      </m:oMath>
      <w:r w:rsidR="0008198F">
        <w:rPr>
          <w:szCs w:val="28"/>
        </w:rPr>
        <w:t xml:space="preserve">, </w:t>
      </w:r>
      <w:r>
        <w:t>фундаментальні рівняння, що описують поширення електромагнітної хвилі, записуються наступним чином</w:t>
      </w:r>
      <w:r w:rsidR="00023167">
        <w:rPr>
          <w:szCs w:val="28"/>
          <w:lang w:val="en-US"/>
        </w:rPr>
        <w:t xml:space="preserve"> </w:t>
      </w:r>
      <w:r w:rsidR="00023167">
        <w:rPr>
          <w:szCs w:val="28"/>
          <w:lang w:val="en-US"/>
        </w:rPr>
        <w:fldChar w:fldCharType="begin" w:fldLock="1"/>
      </w:r>
      <w:r w:rsidR="00474D7D">
        <w:rPr>
          <w:szCs w:val="28"/>
          <w:lang w:val="en-US"/>
        </w:rPr>
        <w:instrText>ADDIN CSL_CITATION {"citationItems":[{"id":"ITEM-1","itemData":{"author":[{"dropping-particle":"","family":"Anto","given":"Jeni","non-dropping-particle":"","parse-names":false,"suffix":""},{"dropping-particle":"","family":"Thiagarajan","given":"Raj C","non-dropping-particle":"","parse-names":false,"suffix":""}],"container-title":"Proceedings of the COMSOL Conference in Bangalore","id":"ITEM-1","issued":{"date-parts":[["2012"]]},"title":"Coupled Electromagnetic and Heat Transfer Simulations for RF Applicator Design for Efficient Heating of Materials","type":"article-journal"},"uris":["http://www.mendeley.com/documents/?uuid=9376f9dc-58ab-4c57-9e02-93b36a0f6e32"]},{"id":"ITEM-2","itemData":{"DOI":"10.1016/j.jfoodeng.2011.01.016","ISSN":"02608774","author":[{"dropping-particle":"","family":"Tiwari","given":"G","non-dropping-particle":"","parse-names":false,"suffix":""},{"dropping-particle":"","family":"Wang","given":"S","non-dropping-particle":"","parse-names":false,"suffix":""},{"dropping-particle":"","family":"Tang","given":"J","non-dropping-particle":"","parse-names":false,"suffix":""},{"dropping-particle":"","family":"Birla","given":"S.L.","non-dropping-particle":"","parse-names":false,"suffix":""}],"container-title":"Journal of Food Engineering","id":"ITEM-2","issue":"1","issued":{"date-parts":[["2011","7"]]},"page":"48-55","publisher":"Elsevier Ltd","title":"Computer simulation model development and validation for radio frequency (RF) heating of dry food materials","type":"article-journal","volume":"105"},"uris":["http://www.mendeley.com/documents/?uuid=8fb28678-6a45-44dd-b3da-9da4c55a7598"]}],"mendeley":{"formattedCitation":"[70,71]","plainTextFormattedCitation":"[70,71]","previouslyFormattedCitation":"[71,72]"},"properties":{"noteIndex":0},"schema":"https://github.com/citation-style-language/schema/raw/master/csl-citation.json"}</w:instrText>
      </w:r>
      <w:r w:rsidR="00023167">
        <w:rPr>
          <w:szCs w:val="28"/>
          <w:lang w:val="en-US"/>
        </w:rPr>
        <w:fldChar w:fldCharType="separate"/>
      </w:r>
      <w:r w:rsidR="00474D7D" w:rsidRPr="00474D7D">
        <w:rPr>
          <w:noProof/>
          <w:szCs w:val="28"/>
          <w:lang w:val="en-US"/>
        </w:rPr>
        <w:t>[70,71]</w:t>
      </w:r>
      <w:r w:rsidR="00023167">
        <w:rPr>
          <w:szCs w:val="28"/>
          <w:lang w:val="en-US"/>
        </w:rPr>
        <w:fldChar w:fldCharType="end"/>
      </w:r>
      <w:r w:rsidR="0008198F" w:rsidRPr="00182BCC">
        <w:rPr>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7E4482" w14:paraId="13EEB067" w14:textId="77777777" w:rsidTr="009C0B2E">
        <w:tc>
          <w:tcPr>
            <w:tcW w:w="1368" w:type="dxa"/>
            <w:vAlign w:val="center"/>
          </w:tcPr>
          <w:p w14:paraId="3FB51ACE" w14:textId="77777777" w:rsidR="0008198F" w:rsidRPr="00182BCC" w:rsidRDefault="0008198F" w:rsidP="009C0B2E">
            <w:pPr>
              <w:ind w:left="720" w:firstLine="0"/>
              <w:rPr>
                <w:szCs w:val="28"/>
              </w:rPr>
            </w:pPr>
          </w:p>
        </w:tc>
        <w:tc>
          <w:tcPr>
            <w:tcW w:w="6450" w:type="dxa"/>
            <w:vAlign w:val="center"/>
          </w:tcPr>
          <w:p w14:paraId="21D2352B" w14:textId="77777777" w:rsidR="0008198F" w:rsidRPr="0013169A" w:rsidRDefault="00385741" w:rsidP="009C0B2E">
            <w:pPr>
              <w:ind w:left="720" w:firstLine="0"/>
              <w:jc w:val="center"/>
              <w:rPr>
                <w:szCs w:val="28"/>
              </w:rPr>
            </w:pPr>
            <m:oMathPara>
              <m:oMath>
                <m:box>
                  <m:boxPr>
                    <m:opEmu m:val="1"/>
                    <m:ctrlPr>
                      <w:rPr>
                        <w:rFonts w:ascii="Cambria Math" w:hAnsi="Cambria Math"/>
                        <w:i/>
                        <w:szCs w:val="28"/>
                      </w:rPr>
                    </m:ctrlPr>
                  </m:boxPr>
                  <m:e>
                    <m:acc>
                      <m:accPr>
                        <m:chr m:val="⃗"/>
                        <m:ctrlPr>
                          <w:rPr>
                            <w:rFonts w:ascii="Cambria Math" w:hAnsi="Cambria Math"/>
                            <w:i/>
                            <w:szCs w:val="28"/>
                          </w:rPr>
                        </m:ctrlPr>
                      </m:accPr>
                      <m:e>
                        <m:r>
                          <m:rPr>
                            <m:sty m:val="p"/>
                          </m:rPr>
                          <w:rPr>
                            <w:rFonts w:ascii="Cambria Math" w:hAnsi="Cambria Math"/>
                            <w:szCs w:val="28"/>
                          </w:rPr>
                          <m:t>∇</m:t>
                        </m:r>
                      </m:e>
                    </m:acc>
                  </m:e>
                </m:box>
                <m:r>
                  <w:rPr>
                    <w:rFonts w:ascii="Cambria Math" w:hAnsi="Cambria Math"/>
                    <w:szCs w:val="28"/>
                  </w:rPr>
                  <m:t>×</m:t>
                </m:r>
                <m:acc>
                  <m:accPr>
                    <m:chr m:val="⃗"/>
                    <m:ctrlPr>
                      <w:rPr>
                        <w:rFonts w:ascii="Cambria Math" w:hAnsi="Cambria Math"/>
                        <w:i/>
                        <w:szCs w:val="28"/>
                      </w:rPr>
                    </m:ctrlPr>
                  </m:accPr>
                  <m:e>
                    <m:r>
                      <w:rPr>
                        <w:rFonts w:ascii="Cambria Math" w:hAnsi="Cambria Math"/>
                        <w:szCs w:val="28"/>
                      </w:rPr>
                      <m:t>H</m:t>
                    </m:r>
                  </m:e>
                </m:acc>
                <m:r>
                  <w:rPr>
                    <w:rFonts w:ascii="Cambria Math" w:hAnsi="Cambria Math"/>
                    <w:szCs w:val="28"/>
                  </w:rPr>
                  <m:t>=σ</m:t>
                </m:r>
                <m:acc>
                  <m:accPr>
                    <m:chr m:val="⃗"/>
                    <m:ctrlPr>
                      <w:rPr>
                        <w:rFonts w:ascii="Cambria Math" w:hAnsi="Cambria Math"/>
                        <w:i/>
                        <w:szCs w:val="28"/>
                      </w:rPr>
                    </m:ctrlPr>
                  </m:accPr>
                  <m:e>
                    <m:r>
                      <w:rPr>
                        <w:rFonts w:ascii="Cambria Math" w:hAnsi="Cambria Math"/>
                        <w:szCs w:val="28"/>
                      </w:rPr>
                      <m:t>E</m:t>
                    </m:r>
                  </m:e>
                </m:acc>
                <m:r>
                  <w:rPr>
                    <w:rFonts w:ascii="Cambria Math" w:hAnsi="Cambria Math"/>
                    <w:szCs w:val="28"/>
                  </w:rPr>
                  <m:t>+iωε</m:t>
                </m:r>
                <m:acc>
                  <m:accPr>
                    <m:chr m:val="⃗"/>
                    <m:ctrlPr>
                      <w:rPr>
                        <w:rFonts w:ascii="Cambria Math" w:hAnsi="Cambria Math"/>
                        <w:i/>
                        <w:szCs w:val="28"/>
                      </w:rPr>
                    </m:ctrlPr>
                  </m:accPr>
                  <m:e>
                    <m:r>
                      <w:rPr>
                        <w:rFonts w:ascii="Cambria Math" w:hAnsi="Cambria Math"/>
                        <w:szCs w:val="28"/>
                      </w:rPr>
                      <m:t>E</m:t>
                    </m:r>
                  </m:e>
                </m:acc>
                <m:r>
                  <w:rPr>
                    <w:rFonts w:ascii="Cambria Math" w:hAnsi="Cambria Math"/>
                    <w:szCs w:val="28"/>
                  </w:rPr>
                  <m:t xml:space="preserve"> ,</m:t>
                </m:r>
              </m:oMath>
            </m:oMathPara>
          </w:p>
        </w:tc>
        <w:tc>
          <w:tcPr>
            <w:tcW w:w="1871" w:type="dxa"/>
            <w:vAlign w:val="center"/>
          </w:tcPr>
          <w:p w14:paraId="184E6E6B" w14:textId="251DDC40" w:rsidR="0008198F" w:rsidRPr="0013169A" w:rsidRDefault="0008198F" w:rsidP="009C0B2E">
            <w:pPr>
              <w:ind w:left="720" w:firstLine="0"/>
              <w:jc w:val="right"/>
              <w:rPr>
                <w:szCs w:val="28"/>
              </w:rPr>
            </w:pPr>
            <w:r w:rsidRPr="0013169A">
              <w:rPr>
                <w:szCs w:val="28"/>
              </w:rPr>
              <w:t>(</w:t>
            </w:r>
            <w:r w:rsidR="001B25B7">
              <w:rPr>
                <w:lang w:val="en-US"/>
              </w:rPr>
              <w:t>2</w:t>
            </w:r>
            <w:r w:rsidRPr="0013169A">
              <w:t>.</w:t>
            </w:r>
            <w:r w:rsidR="001B25B7">
              <w:rPr>
                <w:lang w:val="en-US"/>
              </w:rPr>
              <w:t>8</w:t>
            </w:r>
            <w:r w:rsidRPr="0013169A">
              <w:rPr>
                <w:szCs w:val="28"/>
              </w:rPr>
              <w:t>)</w:t>
            </w:r>
          </w:p>
        </w:tc>
      </w:tr>
      <w:tr w:rsidR="0008198F" w:rsidRPr="007E4482" w14:paraId="136BA1D6" w14:textId="77777777" w:rsidTr="009C0B2E">
        <w:tc>
          <w:tcPr>
            <w:tcW w:w="1368" w:type="dxa"/>
            <w:vAlign w:val="center"/>
          </w:tcPr>
          <w:p w14:paraId="502A8898" w14:textId="47B6EBE7" w:rsidR="0008198F" w:rsidRPr="0013169A" w:rsidRDefault="001708F6" w:rsidP="009C0B2E">
            <w:pPr>
              <w:ind w:left="720" w:firstLine="0"/>
              <w:rPr>
                <w:szCs w:val="28"/>
                <w:lang w:val="ru-RU"/>
              </w:rPr>
            </w:pPr>
            <w:r>
              <w:rPr>
                <w:szCs w:val="28"/>
                <w:lang w:val="ru-RU"/>
              </w:rPr>
              <w:br/>
            </w:r>
          </w:p>
        </w:tc>
        <w:tc>
          <w:tcPr>
            <w:tcW w:w="6450" w:type="dxa"/>
            <w:vAlign w:val="center"/>
          </w:tcPr>
          <w:p w14:paraId="0AC71A12" w14:textId="77777777" w:rsidR="0008198F" w:rsidRPr="0013169A" w:rsidRDefault="00385741" w:rsidP="009C0B2E">
            <w:pPr>
              <w:ind w:left="720" w:firstLine="0"/>
              <w:jc w:val="center"/>
              <w:rPr>
                <w:szCs w:val="28"/>
              </w:rPr>
            </w:pPr>
            <m:oMathPara>
              <m:oMath>
                <m:box>
                  <m:boxPr>
                    <m:opEmu m:val="1"/>
                    <m:ctrlPr>
                      <w:rPr>
                        <w:rFonts w:ascii="Cambria Math" w:hAnsi="Cambria Math"/>
                        <w:i/>
                        <w:szCs w:val="28"/>
                      </w:rPr>
                    </m:ctrlPr>
                  </m:boxPr>
                  <m:e>
                    <m:acc>
                      <m:accPr>
                        <m:chr m:val="⃗"/>
                        <m:ctrlPr>
                          <w:rPr>
                            <w:rFonts w:ascii="Cambria Math" w:hAnsi="Cambria Math"/>
                            <w:i/>
                            <w:szCs w:val="28"/>
                          </w:rPr>
                        </m:ctrlPr>
                      </m:accPr>
                      <m:e>
                        <m:r>
                          <m:rPr>
                            <m:sty m:val="p"/>
                          </m:rPr>
                          <w:rPr>
                            <w:rFonts w:ascii="Cambria Math" w:hAnsi="Cambria Math"/>
                            <w:szCs w:val="28"/>
                          </w:rPr>
                          <m:t>∇</m:t>
                        </m:r>
                      </m:e>
                    </m:acc>
                  </m:e>
                </m:box>
                <m:r>
                  <w:rPr>
                    <w:rFonts w:ascii="Cambria Math" w:hAnsi="Cambria Math"/>
                    <w:szCs w:val="28"/>
                  </w:rPr>
                  <m:t>×</m:t>
                </m:r>
                <m:acc>
                  <m:accPr>
                    <m:chr m:val="⃗"/>
                    <m:ctrlPr>
                      <w:rPr>
                        <w:rFonts w:ascii="Cambria Math" w:hAnsi="Cambria Math"/>
                        <w:i/>
                        <w:szCs w:val="28"/>
                      </w:rPr>
                    </m:ctrlPr>
                  </m:accPr>
                  <m:e>
                    <m:r>
                      <w:rPr>
                        <w:rFonts w:ascii="Cambria Math" w:hAnsi="Cambria Math"/>
                        <w:szCs w:val="28"/>
                      </w:rPr>
                      <m:t>E</m:t>
                    </m:r>
                  </m:e>
                </m:acc>
                <m:r>
                  <w:rPr>
                    <w:rFonts w:ascii="Cambria Math" w:hAnsi="Cambria Math"/>
                    <w:szCs w:val="28"/>
                  </w:rPr>
                  <m:t>=</m:t>
                </m:r>
                <m:r>
                  <w:rPr>
                    <w:rFonts w:ascii="Cambria Math" w:hAnsi="Cambria Math" w:cs="Cambria Math"/>
                    <w:szCs w:val="28"/>
                  </w:rPr>
                  <m:t>-iωμ</m:t>
                </m:r>
                <m:acc>
                  <m:accPr>
                    <m:chr m:val="⃗"/>
                    <m:ctrlPr>
                      <w:rPr>
                        <w:rFonts w:ascii="Cambria Math" w:hAnsi="Cambria Math"/>
                        <w:i/>
                        <w:szCs w:val="28"/>
                      </w:rPr>
                    </m:ctrlPr>
                  </m:accPr>
                  <m:e>
                    <m:r>
                      <w:rPr>
                        <w:rFonts w:ascii="Cambria Math" w:hAnsi="Cambria Math"/>
                        <w:szCs w:val="28"/>
                      </w:rPr>
                      <m:t xml:space="preserve">H </m:t>
                    </m:r>
                  </m:e>
                </m:acc>
                <m:r>
                  <w:rPr>
                    <w:rFonts w:ascii="Cambria Math" w:hAnsi="Cambria Math"/>
                    <w:szCs w:val="28"/>
                  </w:rPr>
                  <m:t xml:space="preserve"> ,</m:t>
                </m:r>
              </m:oMath>
            </m:oMathPara>
          </w:p>
        </w:tc>
        <w:tc>
          <w:tcPr>
            <w:tcW w:w="1871" w:type="dxa"/>
            <w:vAlign w:val="center"/>
          </w:tcPr>
          <w:p w14:paraId="133FD8C4" w14:textId="19EF57A2" w:rsidR="0008198F" w:rsidRPr="0013169A" w:rsidRDefault="0008198F" w:rsidP="009C0B2E">
            <w:pPr>
              <w:ind w:left="720" w:firstLine="0"/>
              <w:jc w:val="right"/>
              <w:rPr>
                <w:szCs w:val="28"/>
              </w:rPr>
            </w:pPr>
            <w:r w:rsidRPr="0013169A">
              <w:rPr>
                <w:szCs w:val="28"/>
              </w:rPr>
              <w:t>(</w:t>
            </w:r>
            <w:r w:rsidR="001B25B7">
              <w:rPr>
                <w:lang w:val="en-US"/>
              </w:rPr>
              <w:t>2</w:t>
            </w:r>
            <w:r w:rsidRPr="0013169A">
              <w:t>.</w:t>
            </w:r>
            <w:r w:rsidR="001B25B7">
              <w:rPr>
                <w:lang w:val="en-US"/>
              </w:rPr>
              <w:t>9</w:t>
            </w:r>
            <w:r w:rsidRPr="0013169A">
              <w:rPr>
                <w:szCs w:val="28"/>
              </w:rPr>
              <w:t>)</w:t>
            </w:r>
          </w:p>
        </w:tc>
      </w:tr>
    </w:tbl>
    <w:p w14:paraId="7376B5B4" w14:textId="711E030C" w:rsidR="0008198F" w:rsidRPr="006C147E" w:rsidRDefault="0008198F" w:rsidP="0008198F">
      <w:pPr>
        <w:ind w:firstLine="0"/>
        <w:rPr>
          <w:szCs w:val="28"/>
        </w:rPr>
      </w:pPr>
      <w:r w:rsidRPr="0013169A">
        <w:rPr>
          <w:szCs w:val="28"/>
        </w:rPr>
        <w:t xml:space="preserve">де </w:t>
      </w:r>
      <w:r w:rsidRPr="006C147E">
        <w:rPr>
          <w:position w:val="-6"/>
          <w:szCs w:val="28"/>
        </w:rPr>
        <w:object w:dxaOrig="800" w:dyaOrig="340" w14:anchorId="5CDFAAAB">
          <v:shape id="_x0000_i1032" type="#_x0000_t75" style="width:39.6pt;height:14.4pt" o:ole="">
            <v:imagedata r:id="rId38" o:title=""/>
          </v:shape>
          <o:OLEObject Type="Embed" ProgID="Equation.DSMT4" ShapeID="_x0000_i1032" DrawAspect="Content" ObjectID="_1828202081" r:id="rId39"/>
        </w:object>
      </w:r>
      <w:r w:rsidR="000933A3">
        <w:rPr>
          <w:szCs w:val="28"/>
        </w:rPr>
        <w:t xml:space="preserve"> - уявна одиниця, </w:t>
      </w:r>
      <m:oMath>
        <m:r>
          <w:rPr>
            <w:rFonts w:ascii="Cambria Math" w:hAnsi="Cambria Math"/>
            <w:szCs w:val="28"/>
          </w:rPr>
          <m:t>ω</m:t>
        </m:r>
      </m:oMath>
      <w:r w:rsidR="000933A3" w:rsidRPr="0013169A">
        <w:rPr>
          <w:szCs w:val="28"/>
        </w:rPr>
        <w:t>- кутова частота</w:t>
      </w:r>
      <w:r w:rsidR="000933A3">
        <w:rPr>
          <w:szCs w:val="28"/>
        </w:rPr>
        <w:t>.</w:t>
      </w:r>
    </w:p>
    <w:p w14:paraId="0B6BC88E" w14:textId="7BEAFE10" w:rsidR="000933A3" w:rsidRPr="000933A3" w:rsidRDefault="000933A3" w:rsidP="000933A3">
      <w:pPr>
        <w:rPr>
          <w:szCs w:val="28"/>
        </w:rPr>
      </w:pPr>
      <w:r w:rsidRPr="000933A3">
        <w:rPr>
          <w:szCs w:val="28"/>
        </w:rPr>
        <w:t xml:space="preserve">Комплексна діелектрична проникність </w:t>
      </w:r>
      <w:r w:rsidRPr="004D10DE">
        <w:rPr>
          <w:position w:val="-6"/>
          <w:szCs w:val="28"/>
        </w:rPr>
        <w:object w:dxaOrig="220" w:dyaOrig="240" w14:anchorId="5605C656">
          <v:shape id="_x0000_i1033" type="#_x0000_t75" style="width:10.8pt;height:15.6pt" o:ole="">
            <v:imagedata r:id="rId40" o:title=""/>
          </v:shape>
          <o:OLEObject Type="Embed" ProgID="Equation.DSMT4" ShapeID="_x0000_i1033" DrawAspect="Content" ObjectID="_1828202082" r:id="rId41"/>
        </w:object>
      </w:r>
      <w:r>
        <w:rPr>
          <w:szCs w:val="28"/>
        </w:rPr>
        <w:t xml:space="preserve"> </w:t>
      </w:r>
      <w:r w:rsidRPr="000933A3">
        <w:rPr>
          <w:szCs w:val="28"/>
        </w:rPr>
        <w:t xml:space="preserve">визначається як суперпозиція двох складових: дійсної частини </w:t>
      </w:r>
      <w:r w:rsidRPr="004D10DE">
        <w:rPr>
          <w:position w:val="-6"/>
          <w:szCs w:val="28"/>
        </w:rPr>
        <w:object w:dxaOrig="279" w:dyaOrig="320" w14:anchorId="7592A5D3">
          <v:shape id="_x0000_i1034" type="#_x0000_t75" style="width:14.4pt;height:16.2pt" o:ole="">
            <v:imagedata r:id="rId31" o:title=""/>
          </v:shape>
          <o:OLEObject Type="Embed" ProgID="Equation.DSMT4" ShapeID="_x0000_i1034" DrawAspect="Content" ObjectID="_1828202083" r:id="rId42"/>
        </w:object>
      </w:r>
      <w:r w:rsidRPr="0013169A">
        <w:rPr>
          <w:szCs w:val="28"/>
        </w:rPr>
        <w:t>,</w:t>
      </w:r>
      <w:r>
        <w:rPr>
          <w:szCs w:val="28"/>
        </w:rPr>
        <w:t xml:space="preserve"> </w:t>
      </w:r>
      <w:r w:rsidRPr="000933A3">
        <w:rPr>
          <w:szCs w:val="28"/>
        </w:rPr>
        <w:t xml:space="preserve">що відповідає за поляризаційні ефекти та накопичення енергії поля в середовищі, та уявної частини </w:t>
      </w:r>
      <w:r w:rsidRPr="004D10DE">
        <w:rPr>
          <w:position w:val="-6"/>
          <w:szCs w:val="28"/>
        </w:rPr>
        <w:object w:dxaOrig="320" w:dyaOrig="320" w14:anchorId="60FBE443">
          <v:shape id="_x0000_i1035" type="#_x0000_t75" style="width:16.2pt;height:16.2pt" o:ole="">
            <v:imagedata r:id="rId33" o:title=""/>
          </v:shape>
          <o:OLEObject Type="Embed" ProgID="Equation.DSMT4" ShapeID="_x0000_i1035" DrawAspect="Content" ObjectID="_1828202084" r:id="rId43"/>
        </w:object>
      </w:r>
      <w:r w:rsidRPr="000933A3">
        <w:rPr>
          <w:szCs w:val="28"/>
        </w:rPr>
        <w:t>(фактор діелектричних втрат), яка описує процеси дисипації та поглинання електромагнітної енергії матеріалом</w:t>
      </w:r>
      <w:r>
        <w:rPr>
          <w:szCs w:val="28"/>
        </w:rPr>
        <w:t xml:space="preserve">, </w:t>
      </w:r>
      <w:r w:rsidRPr="004D10DE">
        <w:rPr>
          <w:position w:val="-12"/>
          <w:szCs w:val="28"/>
        </w:rPr>
        <w:object w:dxaOrig="1400" w:dyaOrig="380" w14:anchorId="7A6F524E">
          <v:shape id="_x0000_i1036" type="#_x0000_t75" style="width:69.6pt;height:17.4pt" o:ole="">
            <v:imagedata r:id="rId44" o:title=""/>
          </v:shape>
          <o:OLEObject Type="Embed" ProgID="Equation.DSMT4" ShapeID="_x0000_i1036" DrawAspect="Content" ObjectID="_1828202085" r:id="rId45"/>
        </w:object>
      </w:r>
      <w:r w:rsidRPr="000933A3">
        <w:rPr>
          <w:szCs w:val="28"/>
        </w:rPr>
        <w:t>. Математично це співвідношення записується у вигляді:</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7E4482" w14:paraId="18F002C1" w14:textId="77777777" w:rsidTr="00280244">
        <w:trPr>
          <w:trHeight w:val="438"/>
        </w:trPr>
        <w:tc>
          <w:tcPr>
            <w:tcW w:w="1368" w:type="dxa"/>
            <w:vAlign w:val="center"/>
          </w:tcPr>
          <w:p w14:paraId="2578C20E" w14:textId="77777777" w:rsidR="0008198F" w:rsidRPr="00182BCC" w:rsidRDefault="0008198F" w:rsidP="009C0B2E">
            <w:pPr>
              <w:ind w:left="720" w:firstLine="0"/>
              <w:rPr>
                <w:szCs w:val="28"/>
              </w:rPr>
            </w:pPr>
          </w:p>
        </w:tc>
        <w:tc>
          <w:tcPr>
            <w:tcW w:w="6450" w:type="dxa"/>
            <w:vAlign w:val="center"/>
          </w:tcPr>
          <w:p w14:paraId="24B94CDC" w14:textId="348ED1DA" w:rsidR="0008198F" w:rsidRPr="00E833A6" w:rsidRDefault="007D161B" w:rsidP="007D161B">
            <w:pPr>
              <w:ind w:left="720" w:firstLine="0"/>
              <w:jc w:val="center"/>
              <w:rPr>
                <w:szCs w:val="28"/>
              </w:rPr>
            </w:pPr>
            <m:oMath>
              <m:r>
                <w:rPr>
                  <w:rFonts w:ascii="Cambria Math"/>
                  <w:szCs w:val="28"/>
                </w:rPr>
                <m:t>ε=</m:t>
              </m:r>
              <m:sSup>
                <m:sSupPr>
                  <m:ctrlPr>
                    <w:rPr>
                      <w:rFonts w:ascii="Cambria Math" w:hAnsi="Cambria Math"/>
                      <w:i/>
                      <w:szCs w:val="28"/>
                    </w:rPr>
                  </m:ctrlPr>
                </m:sSupPr>
                <m:e>
                  <m:r>
                    <w:rPr>
                      <w:rFonts w:ascii="Cambria Math"/>
                      <w:szCs w:val="28"/>
                    </w:rPr>
                    <m:t>ε</m:t>
                  </m:r>
                </m:e>
                <m:sup>
                  <m:r>
                    <w:rPr>
                      <w:rFonts w:ascii="Cambria Math"/>
                      <w:szCs w:val="28"/>
                    </w:rPr>
                    <m:t>'</m:t>
                  </m:r>
                </m:sup>
              </m:sSup>
              <m:r>
                <w:rPr>
                  <w:rFonts w:ascii="Cambria Math"/>
                  <w:szCs w:val="28"/>
                </w:rPr>
                <m:t>+i</m:t>
              </m:r>
              <m:sSup>
                <m:sSupPr>
                  <m:ctrlPr>
                    <w:rPr>
                      <w:rFonts w:ascii="Cambria Math" w:hAnsi="Cambria Math"/>
                      <w:i/>
                      <w:szCs w:val="28"/>
                    </w:rPr>
                  </m:ctrlPr>
                </m:sSupPr>
                <m:e>
                  <m:r>
                    <w:rPr>
                      <w:rFonts w:ascii="Cambria Math"/>
                      <w:szCs w:val="28"/>
                    </w:rPr>
                    <m:t>ε</m:t>
                  </m:r>
                </m:e>
                <m:sup>
                  <m:r>
                    <w:rPr>
                      <w:rFonts w:ascii="Cambria Math"/>
                      <w:szCs w:val="28"/>
                    </w:rPr>
                    <m:t>″</m:t>
                  </m:r>
                </m:sup>
              </m:sSup>
            </m:oMath>
            <w:r w:rsidR="0008198F">
              <w:rPr>
                <w:szCs w:val="28"/>
              </w:rPr>
              <w:t>,</w:t>
            </w:r>
          </w:p>
        </w:tc>
        <w:tc>
          <w:tcPr>
            <w:tcW w:w="1871" w:type="dxa"/>
            <w:vAlign w:val="center"/>
          </w:tcPr>
          <w:p w14:paraId="73C6491E" w14:textId="725F546B" w:rsidR="0008198F" w:rsidRPr="0013169A" w:rsidRDefault="0008198F" w:rsidP="009C0B2E">
            <w:pPr>
              <w:ind w:left="720" w:firstLine="0"/>
              <w:jc w:val="right"/>
              <w:rPr>
                <w:szCs w:val="28"/>
              </w:rPr>
            </w:pPr>
            <w:r w:rsidRPr="0013169A">
              <w:rPr>
                <w:szCs w:val="28"/>
              </w:rPr>
              <w:t>(</w:t>
            </w:r>
            <w:r w:rsidR="001B25B7">
              <w:rPr>
                <w:lang w:val="en-US"/>
              </w:rPr>
              <w:t>2</w:t>
            </w:r>
            <w:r w:rsidRPr="0013169A">
              <w:t>.</w:t>
            </w:r>
            <w:r>
              <w:rPr>
                <w:szCs w:val="28"/>
              </w:rPr>
              <w:t>10</w:t>
            </w:r>
            <w:r w:rsidRPr="0013169A">
              <w:rPr>
                <w:szCs w:val="28"/>
              </w:rPr>
              <w:t>)</w:t>
            </w:r>
          </w:p>
        </w:tc>
      </w:tr>
    </w:tbl>
    <w:p w14:paraId="6DC46520" w14:textId="3638DF59" w:rsidR="0008198F" w:rsidRDefault="000933A3" w:rsidP="0008198F">
      <w:pPr>
        <w:rPr>
          <w:szCs w:val="28"/>
        </w:rPr>
      </w:pPr>
      <w:r w:rsidRPr="000933A3">
        <w:rPr>
          <w:szCs w:val="28"/>
        </w:rPr>
        <w:t>Густина струму, що індукується в матеріалі під дією поля електромагнітної хвилі, визначається виразом: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7E4482" w14:paraId="652B7147" w14:textId="77777777" w:rsidTr="007D161B">
        <w:trPr>
          <w:trHeight w:val="563"/>
        </w:trPr>
        <w:tc>
          <w:tcPr>
            <w:tcW w:w="1368" w:type="dxa"/>
            <w:vAlign w:val="center"/>
          </w:tcPr>
          <w:p w14:paraId="1A2B4990" w14:textId="77777777" w:rsidR="0008198F" w:rsidRPr="0013169A" w:rsidRDefault="0008198F" w:rsidP="009C0B2E">
            <w:pPr>
              <w:ind w:left="720" w:firstLine="0"/>
              <w:rPr>
                <w:szCs w:val="28"/>
                <w:lang w:val="ru-RU"/>
              </w:rPr>
            </w:pPr>
          </w:p>
        </w:tc>
        <w:tc>
          <w:tcPr>
            <w:tcW w:w="6450" w:type="dxa"/>
            <w:vAlign w:val="center"/>
          </w:tcPr>
          <w:p w14:paraId="09B1DC01" w14:textId="2E5FE8A8" w:rsidR="0008198F" w:rsidRPr="0013169A" w:rsidRDefault="00385741" w:rsidP="007D161B">
            <w:pPr>
              <w:ind w:left="720" w:firstLine="0"/>
              <w:jc w:val="center"/>
              <w:rPr>
                <w:szCs w:val="28"/>
              </w:rPr>
            </w:pPr>
            <m:oMath>
              <m:acc>
                <m:accPr>
                  <m:chr m:val="⃗"/>
                  <m:ctrlPr>
                    <w:rPr>
                      <w:rFonts w:ascii="Cambria Math" w:hAnsi="Cambria Math"/>
                      <w:i/>
                    </w:rPr>
                  </m:ctrlPr>
                </m:accPr>
                <m:e>
                  <m:r>
                    <w:rPr>
                      <w:rFonts w:ascii="Cambria Math"/>
                    </w:rPr>
                    <m:t>J</m:t>
                  </m:r>
                </m:e>
              </m:acc>
              <m:r>
                <w:rPr>
                  <w:rFonts w:ascii="Cambria Math"/>
                </w:rPr>
                <m:t>=(σ+</m:t>
              </m:r>
              <m:sSub>
                <m:sSubPr>
                  <m:ctrlPr>
                    <w:rPr>
                      <w:rFonts w:ascii="Cambria Math" w:hAnsi="Cambria Math"/>
                      <w:i/>
                    </w:rPr>
                  </m:ctrlPr>
                </m:sSubPr>
                <m:e>
                  <m:r>
                    <w:rPr>
                      <w:rFonts w:ascii="Cambria Math"/>
                    </w:rPr>
                    <m:t>ε</m:t>
                  </m:r>
                </m:e>
                <m:sub>
                  <m:r>
                    <w:rPr>
                      <w:rFonts w:ascii="Cambria Math"/>
                    </w:rPr>
                    <m:t>0</m:t>
                  </m:r>
                </m:sub>
              </m:sSub>
              <m:sSubSup>
                <m:sSubSupPr>
                  <m:ctrlPr>
                    <w:rPr>
                      <w:rFonts w:ascii="Cambria Math" w:hAnsi="Cambria Math"/>
                      <w:i/>
                    </w:rPr>
                  </m:ctrlPr>
                </m:sSubSupPr>
                <m:e>
                  <m:r>
                    <w:rPr>
                      <w:rFonts w:ascii="Cambria Math"/>
                    </w:rPr>
                    <m:t>ε</m:t>
                  </m:r>
                </m:e>
                <m:sub>
                  <m:r>
                    <w:rPr>
                      <w:rFonts w:ascii="Cambria Math"/>
                    </w:rPr>
                    <m:t>r</m:t>
                  </m:r>
                </m:sub>
                <m:sup>
                  <m:r>
                    <w:rPr>
                      <w:rFonts w:ascii="Cambria Math"/>
                    </w:rPr>
                    <m:t>″</m:t>
                  </m:r>
                </m:sup>
              </m:sSubSup>
              <m:r>
                <w:rPr>
                  <w:rFonts w:ascii="Cambria Math"/>
                </w:rPr>
                <m:t>ω)</m:t>
              </m:r>
              <m:acc>
                <m:accPr>
                  <m:chr m:val="⃗"/>
                  <m:ctrlPr>
                    <w:rPr>
                      <w:rFonts w:ascii="Cambria Math" w:hAnsi="Cambria Math"/>
                      <w:i/>
                    </w:rPr>
                  </m:ctrlPr>
                </m:accPr>
                <m:e>
                  <m:r>
                    <w:rPr>
                      <w:rFonts w:ascii="Cambria Math"/>
                    </w:rPr>
                    <m:t>E</m:t>
                  </m:r>
                </m:e>
              </m:acc>
              <m:r>
                <w:rPr>
                  <w:rFonts w:ascii="Cambria Math"/>
                </w:rPr>
                <m:t>+</m:t>
              </m:r>
              <m:r>
                <w:rPr>
                  <w:rFonts w:ascii="Cambria Math"/>
                  <w:lang w:val="en-US"/>
                </w:rPr>
                <m:t>i</m:t>
              </m:r>
              <m:sSub>
                <m:sSubPr>
                  <m:ctrlPr>
                    <w:rPr>
                      <w:rFonts w:ascii="Cambria Math" w:hAnsi="Cambria Math"/>
                      <w:i/>
                    </w:rPr>
                  </m:ctrlPr>
                </m:sSubPr>
                <m:e>
                  <m:r>
                    <w:rPr>
                      <w:rFonts w:ascii="Cambria Math"/>
                    </w:rPr>
                    <m:t>ωε</m:t>
                  </m:r>
                </m:e>
                <m:sub>
                  <m:r>
                    <w:rPr>
                      <w:rFonts w:ascii="Cambria Math"/>
                    </w:rPr>
                    <m:t>0</m:t>
                  </m:r>
                </m:sub>
              </m:sSub>
              <m:sSup>
                <m:sSupPr>
                  <m:ctrlPr>
                    <w:rPr>
                      <w:rFonts w:ascii="Cambria Math" w:hAnsi="Cambria Math"/>
                      <w:i/>
                    </w:rPr>
                  </m:ctrlPr>
                </m:sSupPr>
                <m:e>
                  <m:sSub>
                    <m:sSubPr>
                      <m:ctrlPr>
                        <w:rPr>
                          <w:rFonts w:ascii="Cambria Math" w:hAnsi="Cambria Math"/>
                          <w:i/>
                        </w:rPr>
                      </m:ctrlPr>
                    </m:sSubPr>
                    <m:e>
                      <m:r>
                        <w:rPr>
                          <w:rFonts w:ascii="Cambria Math"/>
                        </w:rPr>
                        <m:t>ε</m:t>
                      </m:r>
                    </m:e>
                    <m:sub>
                      <m:r>
                        <w:rPr>
                          <w:rFonts w:ascii="Cambria Math"/>
                        </w:rPr>
                        <m:t>r</m:t>
                      </m:r>
                    </m:sub>
                  </m:sSub>
                </m:e>
                <m:sup>
                  <m:r>
                    <w:rPr>
                      <w:rFonts w:ascii="Cambria Math"/>
                    </w:rPr>
                    <m:t>'</m:t>
                  </m:r>
                </m:sup>
              </m:sSup>
              <m:acc>
                <m:accPr>
                  <m:chr m:val="⃗"/>
                  <m:ctrlPr>
                    <w:rPr>
                      <w:rFonts w:ascii="Cambria Math" w:hAnsi="Cambria Math"/>
                      <w:i/>
                    </w:rPr>
                  </m:ctrlPr>
                </m:accPr>
                <m:e>
                  <m:r>
                    <w:rPr>
                      <w:rFonts w:ascii="Cambria Math"/>
                    </w:rPr>
                    <m:t>E</m:t>
                  </m:r>
                </m:e>
              </m:acc>
            </m:oMath>
            <w:r w:rsidR="0008198F">
              <w:t>,</w:t>
            </w:r>
          </w:p>
        </w:tc>
        <w:tc>
          <w:tcPr>
            <w:tcW w:w="1871" w:type="dxa"/>
            <w:vAlign w:val="center"/>
          </w:tcPr>
          <w:p w14:paraId="0751B8CE" w14:textId="1EBA990C" w:rsidR="0008198F" w:rsidRPr="0013169A" w:rsidRDefault="0008198F" w:rsidP="009C0B2E">
            <w:pPr>
              <w:ind w:left="720" w:firstLine="0"/>
              <w:jc w:val="right"/>
              <w:rPr>
                <w:szCs w:val="28"/>
              </w:rPr>
            </w:pPr>
            <w:r w:rsidRPr="0013169A">
              <w:rPr>
                <w:szCs w:val="28"/>
              </w:rPr>
              <w:t>(</w:t>
            </w:r>
            <w:r w:rsidR="001B25B7">
              <w:rPr>
                <w:lang w:val="en-US"/>
              </w:rPr>
              <w:t>2</w:t>
            </w:r>
            <w:r w:rsidRPr="0013169A">
              <w:t>.</w:t>
            </w:r>
            <w:r>
              <w:rPr>
                <w:szCs w:val="28"/>
              </w:rPr>
              <w:t>11</w:t>
            </w:r>
            <w:r w:rsidRPr="0013169A">
              <w:rPr>
                <w:szCs w:val="28"/>
              </w:rPr>
              <w:t>)</w:t>
            </w:r>
          </w:p>
        </w:tc>
      </w:tr>
    </w:tbl>
    <w:p w14:paraId="4DBDF205" w14:textId="076D7630" w:rsidR="0008198F" w:rsidRDefault="0008198F" w:rsidP="0008198F">
      <w:pPr>
        <w:rPr>
          <w:szCs w:val="28"/>
        </w:rPr>
      </w:pPr>
      <w:r w:rsidRPr="0013169A">
        <w:rPr>
          <w:szCs w:val="28"/>
        </w:rPr>
        <w:t>Складова діелектричних втрат</w:t>
      </w:r>
      <w:r w:rsidR="009F5207">
        <w:rPr>
          <w:szCs w:val="28"/>
        </w:rPr>
        <w:t xml:space="preserve"> визначається наступним виразом</w:t>
      </w:r>
      <w:r w:rsidRPr="0013169A">
        <w:rPr>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7E4482" w14:paraId="2F9B9BF0" w14:textId="77777777" w:rsidTr="007D161B">
        <w:trPr>
          <w:trHeight w:val="649"/>
        </w:trPr>
        <w:tc>
          <w:tcPr>
            <w:tcW w:w="1368" w:type="dxa"/>
            <w:vAlign w:val="center"/>
          </w:tcPr>
          <w:p w14:paraId="48266F5E" w14:textId="77777777" w:rsidR="0008198F" w:rsidRPr="0013169A" w:rsidRDefault="0008198F" w:rsidP="009C0B2E">
            <w:pPr>
              <w:ind w:left="720" w:firstLine="0"/>
              <w:rPr>
                <w:szCs w:val="28"/>
                <w:lang w:val="ru-RU"/>
              </w:rPr>
            </w:pPr>
          </w:p>
        </w:tc>
        <w:tc>
          <w:tcPr>
            <w:tcW w:w="6450" w:type="dxa"/>
            <w:vAlign w:val="center"/>
          </w:tcPr>
          <w:p w14:paraId="058B386D" w14:textId="782F55F9" w:rsidR="0008198F" w:rsidRPr="0013169A" w:rsidRDefault="00385741" w:rsidP="007D161B">
            <w:pPr>
              <w:ind w:left="720" w:firstLine="0"/>
              <w:jc w:val="center"/>
              <w:rPr>
                <w:szCs w:val="28"/>
              </w:rPr>
            </w:pPr>
            <m:oMath>
              <m:acc>
                <m:accPr>
                  <m:chr m:val="⃗"/>
                  <m:ctrlPr>
                    <w:rPr>
                      <w:rFonts w:ascii="Cambria Math" w:hAnsi="Cambria Math"/>
                      <w:i/>
                    </w:rPr>
                  </m:ctrlPr>
                </m:accPr>
                <m:e>
                  <m:r>
                    <w:rPr>
                      <w:rFonts w:ascii="Cambria Math"/>
                    </w:rPr>
                    <m:t>J</m:t>
                  </m:r>
                </m:e>
              </m:acc>
              <m:r>
                <w:rPr>
                  <w:rFonts w:ascii="Cambria Math"/>
                </w:rPr>
                <m:t>=</m:t>
              </m:r>
              <m:sSub>
                <m:sSubPr>
                  <m:ctrlPr>
                    <w:rPr>
                      <w:rFonts w:ascii="Cambria Math" w:hAnsi="Cambria Math"/>
                      <w:i/>
                    </w:rPr>
                  </m:ctrlPr>
                </m:sSubPr>
                <m:e>
                  <m:r>
                    <w:rPr>
                      <w:rFonts w:ascii="Cambria Math"/>
                    </w:rPr>
                    <m:t>ε</m:t>
                  </m:r>
                </m:e>
                <m:sub>
                  <m:r>
                    <w:rPr>
                      <w:rFonts w:ascii="Cambria Math"/>
                    </w:rPr>
                    <m:t>0</m:t>
                  </m:r>
                </m:sub>
              </m:sSub>
              <m:sSubSup>
                <m:sSubSupPr>
                  <m:ctrlPr>
                    <w:rPr>
                      <w:rFonts w:ascii="Cambria Math" w:hAnsi="Cambria Math"/>
                      <w:i/>
                    </w:rPr>
                  </m:ctrlPr>
                </m:sSubSupPr>
                <m:e>
                  <m:r>
                    <w:rPr>
                      <w:rFonts w:ascii="Cambria Math"/>
                    </w:rPr>
                    <m:t>ε</m:t>
                  </m:r>
                </m:e>
                <m:sub>
                  <m:r>
                    <w:rPr>
                      <w:rFonts w:ascii="Cambria Math"/>
                    </w:rPr>
                    <m:t>r</m:t>
                  </m:r>
                </m:sub>
                <m:sup>
                  <m:r>
                    <w:rPr>
                      <w:rFonts w:ascii="Cambria Math"/>
                    </w:rPr>
                    <m:t>″</m:t>
                  </m:r>
                </m:sup>
              </m:sSubSup>
              <m:r>
                <w:rPr>
                  <w:rFonts w:ascii="Cambria Math"/>
                </w:rPr>
                <m:t>ω</m:t>
              </m:r>
              <m:acc>
                <m:accPr>
                  <m:chr m:val="⃗"/>
                  <m:ctrlPr>
                    <w:rPr>
                      <w:rFonts w:ascii="Cambria Math" w:hAnsi="Cambria Math"/>
                      <w:i/>
                    </w:rPr>
                  </m:ctrlPr>
                </m:accPr>
                <m:e>
                  <m:r>
                    <w:rPr>
                      <w:rFonts w:ascii="Cambria Math"/>
                    </w:rPr>
                    <m:t>E</m:t>
                  </m:r>
                </m:e>
              </m:acc>
            </m:oMath>
            <w:r w:rsidR="0008198F">
              <w:t>,</w:t>
            </w:r>
          </w:p>
        </w:tc>
        <w:tc>
          <w:tcPr>
            <w:tcW w:w="1871" w:type="dxa"/>
            <w:vAlign w:val="center"/>
          </w:tcPr>
          <w:p w14:paraId="490067D1" w14:textId="22D5EF7E" w:rsidR="0008198F" w:rsidRPr="0013169A" w:rsidRDefault="0008198F" w:rsidP="009C0B2E">
            <w:pPr>
              <w:ind w:left="720" w:firstLine="0"/>
              <w:jc w:val="right"/>
              <w:rPr>
                <w:szCs w:val="28"/>
              </w:rPr>
            </w:pPr>
            <w:r w:rsidRPr="0013169A">
              <w:rPr>
                <w:szCs w:val="28"/>
              </w:rPr>
              <w:t>(</w:t>
            </w:r>
            <w:r w:rsidR="001B25B7">
              <w:rPr>
                <w:lang w:val="en-US"/>
              </w:rPr>
              <w:t>2</w:t>
            </w:r>
            <w:r w:rsidRPr="0013169A">
              <w:t>.</w:t>
            </w:r>
            <w:r>
              <w:rPr>
                <w:szCs w:val="28"/>
              </w:rPr>
              <w:t>12</w:t>
            </w:r>
            <w:r w:rsidRPr="0013169A">
              <w:rPr>
                <w:szCs w:val="28"/>
              </w:rPr>
              <w:t>)</w:t>
            </w:r>
          </w:p>
        </w:tc>
      </w:tr>
    </w:tbl>
    <w:p w14:paraId="2D23290E" w14:textId="61A7A647" w:rsidR="00702837" w:rsidRDefault="0008198F" w:rsidP="007D161B">
      <w:pPr>
        <w:rPr>
          <w:szCs w:val="28"/>
        </w:rPr>
      </w:pPr>
      <w:r w:rsidRPr="00072B04">
        <w:rPr>
          <w:szCs w:val="28"/>
        </w:rPr>
        <w:t>Відношення коефіцієнта діелектричних втр</w:t>
      </w:r>
      <w:r>
        <w:rPr>
          <w:szCs w:val="28"/>
        </w:rPr>
        <w:t xml:space="preserve">ат до діелектричної проникності </w:t>
      </w:r>
    </w:p>
    <w:p w14:paraId="1E832B39" w14:textId="36DD1768" w:rsidR="0008198F" w:rsidRDefault="00702837" w:rsidP="0008198F">
      <w:pPr>
        <w:rPr>
          <w:szCs w:val="28"/>
        </w:rPr>
      </w:pPr>
      <w:r>
        <w:t xml:space="preserve">Кількісною мірою здатності матеріалу поглинати енергію електромагнітного поля з подальшою її дисипацією у тепло є тангенс кута </w:t>
      </w:r>
      <w:r>
        <w:lastRenderedPageBreak/>
        <w:t xml:space="preserve">діелектричних втрат </w:t>
      </w:r>
      <w:r w:rsidR="0008198F" w:rsidRPr="004D10DE">
        <w:rPr>
          <w:position w:val="-12"/>
          <w:szCs w:val="28"/>
        </w:rPr>
        <w:object w:dxaOrig="1920" w:dyaOrig="380" w14:anchorId="62CE9BDD">
          <v:shape id="_x0000_i1037" type="#_x0000_t75" style="width:95.4pt;height:17.4pt" o:ole="">
            <v:imagedata r:id="rId46" o:title=""/>
          </v:shape>
          <o:OLEObject Type="Embed" ProgID="Equation.DSMT4" ShapeID="_x0000_i1037" DrawAspect="Content" ObjectID="_1828202086" r:id="rId47"/>
        </w:object>
      </w:r>
      <w:r>
        <w:rPr>
          <w:szCs w:val="28"/>
        </w:rPr>
        <w:t>, а п</w:t>
      </w:r>
      <w:r w:rsidR="0008198F">
        <w:rPr>
          <w:szCs w:val="28"/>
        </w:rPr>
        <w:t>отужність виділення</w:t>
      </w:r>
      <w:r w:rsidR="009F5207">
        <w:rPr>
          <w:szCs w:val="28"/>
        </w:rPr>
        <w:t xml:space="preserve"> теплоти</w:t>
      </w:r>
      <w:r w:rsidR="0008198F">
        <w:rPr>
          <w:szCs w:val="28"/>
        </w:rPr>
        <w:t xml:space="preserve"> в</w:t>
      </w:r>
      <w:r w:rsidR="0008198F" w:rsidRPr="00BD209D">
        <w:rPr>
          <w:szCs w:val="28"/>
        </w:rPr>
        <w:t xml:space="preserve"> одиниц</w:t>
      </w:r>
      <w:r w:rsidR="0008198F">
        <w:rPr>
          <w:szCs w:val="28"/>
        </w:rPr>
        <w:t>і</w:t>
      </w:r>
      <w:r w:rsidR="0008198F" w:rsidRPr="00BD209D">
        <w:rPr>
          <w:szCs w:val="28"/>
        </w:rPr>
        <w:t xml:space="preserve"> об’єму </w:t>
      </w:r>
      <w:r w:rsidR="0008198F">
        <w:rPr>
          <w:szCs w:val="28"/>
        </w:rPr>
        <w:t>матеріалу</w:t>
      </w:r>
      <w:r w:rsidR="0008198F" w:rsidRPr="00BD209D">
        <w:rPr>
          <w:szCs w:val="28"/>
        </w:rPr>
        <w:t xml:space="preserve"> </w:t>
      </w:r>
      <w:r w:rsidR="0008198F">
        <w:rPr>
          <w:szCs w:val="28"/>
        </w:rPr>
        <w:t>(</w:t>
      </w:r>
      <w:r w:rsidR="0008198F" w:rsidRPr="00466E88">
        <w:rPr>
          <w:position w:val="-12"/>
          <w:szCs w:val="28"/>
        </w:rPr>
        <w:object w:dxaOrig="340" w:dyaOrig="380" w14:anchorId="2B3E67B8">
          <v:shape id="_x0000_i1038" type="#_x0000_t75" style="width:14.4pt;height:17.4pt" o:ole="">
            <v:imagedata r:id="rId48" o:title=""/>
          </v:shape>
          <o:OLEObject Type="Embed" ProgID="Equation.DSMT4" ShapeID="_x0000_i1038" DrawAspect="Content" ObjectID="_1828202087" r:id="rId49"/>
        </w:object>
      </w:r>
      <w:r w:rsidR="0008198F">
        <w:rPr>
          <w:szCs w:val="28"/>
        </w:rPr>
        <w:t>) за рахунок діелектричних втрат визначається</w:t>
      </w:r>
      <w:r w:rsidR="009F5207">
        <w:rPr>
          <w:szCs w:val="28"/>
        </w:rPr>
        <w:t xml:space="preserve"> за допомогою</w:t>
      </w:r>
      <w:r w:rsidR="0008198F">
        <w:rPr>
          <w:szCs w:val="28"/>
        </w:rPr>
        <w:t xml:space="preserve"> степенев</w:t>
      </w:r>
      <w:r w:rsidR="009F5207">
        <w:rPr>
          <w:szCs w:val="28"/>
        </w:rPr>
        <w:t>ого</w:t>
      </w:r>
      <w:r w:rsidR="0008198F">
        <w:rPr>
          <w:szCs w:val="28"/>
        </w:rPr>
        <w:t xml:space="preserve"> </w:t>
      </w:r>
      <w:r w:rsidR="0008198F" w:rsidRPr="00072B04">
        <w:rPr>
          <w:szCs w:val="28"/>
        </w:rPr>
        <w:t>рівняння:</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7E4482" w14:paraId="53B831C9" w14:textId="77777777" w:rsidTr="00702837">
        <w:trPr>
          <w:trHeight w:val="821"/>
        </w:trPr>
        <w:tc>
          <w:tcPr>
            <w:tcW w:w="1368" w:type="dxa"/>
            <w:vAlign w:val="center"/>
          </w:tcPr>
          <w:p w14:paraId="7BE30CEA" w14:textId="77777777" w:rsidR="0008198F" w:rsidRPr="0013169A" w:rsidRDefault="0008198F" w:rsidP="009C0B2E">
            <w:pPr>
              <w:ind w:left="720" w:firstLine="0"/>
              <w:rPr>
                <w:szCs w:val="28"/>
                <w:lang w:val="ru-RU"/>
              </w:rPr>
            </w:pPr>
          </w:p>
        </w:tc>
        <w:tc>
          <w:tcPr>
            <w:tcW w:w="6450" w:type="dxa"/>
            <w:vAlign w:val="center"/>
          </w:tcPr>
          <w:p w14:paraId="507354C8" w14:textId="77777777" w:rsidR="0008198F" w:rsidRPr="00BD209D" w:rsidRDefault="0008198F" w:rsidP="009C0B2E">
            <w:pPr>
              <w:ind w:left="720" w:firstLine="0"/>
              <w:jc w:val="center"/>
              <w:rPr>
                <w:szCs w:val="28"/>
              </w:rPr>
            </w:pPr>
            <w:r w:rsidRPr="00E75676">
              <w:rPr>
                <w:position w:val="-12"/>
              </w:rPr>
              <w:object w:dxaOrig="2840" w:dyaOrig="440" w14:anchorId="141DD00B">
                <v:shape id="_x0000_i1039" type="#_x0000_t75" style="width:181.8pt;height:25.8pt" o:ole="">
                  <v:imagedata r:id="rId50" o:title=""/>
                </v:shape>
                <o:OLEObject Type="Embed" ProgID="Equation.DSMT4" ShapeID="_x0000_i1039" DrawAspect="Content" ObjectID="_1828202088" r:id="rId51"/>
              </w:object>
            </w:r>
            <w:r>
              <w:t>,</w:t>
            </w:r>
          </w:p>
        </w:tc>
        <w:tc>
          <w:tcPr>
            <w:tcW w:w="1871" w:type="dxa"/>
            <w:vAlign w:val="center"/>
          </w:tcPr>
          <w:p w14:paraId="73886C85" w14:textId="07A44551" w:rsidR="0008198F" w:rsidRPr="0013169A" w:rsidRDefault="0008198F" w:rsidP="009C0B2E">
            <w:pPr>
              <w:ind w:left="720" w:firstLine="0"/>
              <w:jc w:val="right"/>
              <w:rPr>
                <w:szCs w:val="28"/>
              </w:rPr>
            </w:pPr>
            <w:r w:rsidRPr="0013169A">
              <w:rPr>
                <w:szCs w:val="28"/>
              </w:rPr>
              <w:t>(</w:t>
            </w:r>
            <w:r w:rsidR="001B25B7">
              <w:t>2</w:t>
            </w:r>
            <w:r w:rsidRPr="0013169A">
              <w:t>.</w:t>
            </w:r>
            <w:r w:rsidRPr="0013169A">
              <w:rPr>
                <w:szCs w:val="28"/>
              </w:rPr>
              <w:t>1</w:t>
            </w:r>
            <w:r w:rsidR="001B25B7">
              <w:rPr>
                <w:szCs w:val="28"/>
              </w:rPr>
              <w:t>3</w:t>
            </w:r>
            <w:r w:rsidRPr="0013169A">
              <w:rPr>
                <w:szCs w:val="28"/>
              </w:rPr>
              <w:t>)</w:t>
            </w:r>
          </w:p>
        </w:tc>
      </w:tr>
    </w:tbl>
    <w:p w14:paraId="23BB3FB2" w14:textId="647A6F61" w:rsidR="0008198F" w:rsidRDefault="0008198F" w:rsidP="0008198F">
      <w:pPr>
        <w:rPr>
          <w:szCs w:val="28"/>
        </w:rPr>
      </w:pPr>
      <w:r w:rsidRPr="00BD209D">
        <w:rPr>
          <w:szCs w:val="28"/>
        </w:rPr>
        <w:t xml:space="preserve">У наведених вище рівняннях </w:t>
      </w:r>
      <w:r w:rsidRPr="00676391">
        <w:rPr>
          <w:i/>
          <w:szCs w:val="28"/>
        </w:rPr>
        <w:t>E</w:t>
      </w:r>
      <w:r w:rsidR="00702837">
        <w:rPr>
          <w:i/>
          <w:szCs w:val="28"/>
        </w:rPr>
        <w:t xml:space="preserve"> </w:t>
      </w:r>
      <w:r w:rsidR="00702837" w:rsidRPr="00702837">
        <w:rPr>
          <w:szCs w:val="28"/>
        </w:rPr>
        <w:t>та</w:t>
      </w:r>
      <w:r w:rsidRPr="00BD209D">
        <w:rPr>
          <w:szCs w:val="28"/>
        </w:rPr>
        <w:t xml:space="preserve"> ω </w:t>
      </w:r>
      <w:r>
        <w:rPr>
          <w:szCs w:val="28"/>
        </w:rPr>
        <w:t>–</w:t>
      </w:r>
      <w:r w:rsidRPr="00BD209D">
        <w:rPr>
          <w:szCs w:val="28"/>
        </w:rPr>
        <w:t xml:space="preserve"> параметр</w:t>
      </w:r>
      <w:r>
        <w:rPr>
          <w:szCs w:val="28"/>
        </w:rPr>
        <w:t>и</w:t>
      </w:r>
      <w:r w:rsidRPr="00BD209D">
        <w:rPr>
          <w:szCs w:val="28"/>
        </w:rPr>
        <w:t xml:space="preserve"> </w:t>
      </w:r>
      <w:r>
        <w:rPr>
          <w:szCs w:val="28"/>
        </w:rPr>
        <w:t xml:space="preserve">зовнішньої електромагнітної хвилі, тоді як величини </w:t>
      </w:r>
      <w:r w:rsidRPr="001A5ED8">
        <w:rPr>
          <w:position w:val="-12"/>
        </w:rPr>
        <w:object w:dxaOrig="300" w:dyaOrig="440" w14:anchorId="56C2F370">
          <v:shape id="_x0000_i1040" type="#_x0000_t75" style="width:15.6pt;height:21.6pt" o:ole="">
            <v:imagedata r:id="rId52" o:title=""/>
          </v:shape>
          <o:OLEObject Type="Embed" ProgID="Equation.DSMT4" ShapeID="_x0000_i1040" DrawAspect="Content" ObjectID="_1828202089" r:id="rId53"/>
        </w:object>
      </w:r>
      <w:r>
        <w:t xml:space="preserve">, </w:t>
      </w:r>
      <w:r w:rsidRPr="001A5ED8">
        <w:rPr>
          <w:position w:val="-12"/>
        </w:rPr>
        <w:object w:dxaOrig="340" w:dyaOrig="440" w14:anchorId="1001E76F">
          <v:shape id="_x0000_i1041" type="#_x0000_t75" style="width:14.4pt;height:21.6pt" o:ole="">
            <v:imagedata r:id="rId54" o:title=""/>
          </v:shape>
          <o:OLEObject Type="Embed" ProgID="Equation.DSMT4" ShapeID="_x0000_i1041" DrawAspect="Content" ObjectID="_1828202090" r:id="rId55"/>
        </w:object>
      </w:r>
      <w:r>
        <w:t xml:space="preserve">, </w:t>
      </w:r>
      <w:r w:rsidRPr="0066691E">
        <w:rPr>
          <w:i/>
          <w:szCs w:val="28"/>
        </w:rPr>
        <w:t>tg</w:t>
      </w:r>
      <w:r w:rsidR="00280244">
        <w:rPr>
          <w:i/>
          <w:szCs w:val="28"/>
        </w:rPr>
        <w:t xml:space="preserve"> </w:t>
      </w:r>
      <w:r w:rsidRPr="0066691E">
        <w:rPr>
          <w:i/>
          <w:szCs w:val="28"/>
        </w:rPr>
        <w:t>δ</w:t>
      </w:r>
      <w:r w:rsidRPr="00BD209D">
        <w:rPr>
          <w:szCs w:val="28"/>
        </w:rPr>
        <w:t xml:space="preserve"> </w:t>
      </w:r>
      <w:r>
        <w:rPr>
          <w:szCs w:val="28"/>
        </w:rPr>
        <w:t xml:space="preserve">визначаються фізичними властивостями матеріалів, що досліджуються. </w:t>
      </w:r>
      <w:r w:rsidR="00702837">
        <w:rPr>
          <w:szCs w:val="28"/>
        </w:rPr>
        <w:t>Н</w:t>
      </w:r>
      <w:r>
        <w:rPr>
          <w:szCs w:val="28"/>
        </w:rPr>
        <w:t xml:space="preserve">а </w:t>
      </w:r>
      <w:r w:rsidR="00661671">
        <w:rPr>
          <w:szCs w:val="28"/>
        </w:rPr>
        <w:t>Р</w:t>
      </w:r>
      <w:r>
        <w:rPr>
          <w:szCs w:val="28"/>
        </w:rPr>
        <w:t>ис. </w:t>
      </w:r>
      <w:r w:rsidR="00280244">
        <w:rPr>
          <w:szCs w:val="28"/>
        </w:rPr>
        <w:t>2</w:t>
      </w:r>
      <w:r>
        <w:rPr>
          <w:szCs w:val="28"/>
        </w:rPr>
        <w:t>.</w:t>
      </w:r>
      <w:r w:rsidR="00280244">
        <w:rPr>
          <w:szCs w:val="28"/>
        </w:rPr>
        <w:t>2</w:t>
      </w:r>
      <w:r>
        <w:rPr>
          <w:szCs w:val="28"/>
        </w:rPr>
        <w:t xml:space="preserve"> </w:t>
      </w:r>
      <w:r w:rsidR="00702837">
        <w:rPr>
          <w:szCs w:val="28"/>
        </w:rPr>
        <w:t>показано</w:t>
      </w:r>
      <w:r>
        <w:rPr>
          <w:szCs w:val="28"/>
        </w:rPr>
        <w:t xml:space="preserve"> типовий вигляд розподілу тепла</w:t>
      </w:r>
      <w:r w:rsidR="00280244">
        <w:rPr>
          <w:szCs w:val="28"/>
        </w:rPr>
        <w:t xml:space="preserve">, що може виникати в </w:t>
      </w:r>
      <w:r>
        <w:rPr>
          <w:szCs w:val="28"/>
        </w:rPr>
        <w:t>мультишаровій структурі</w:t>
      </w:r>
      <w:r w:rsidR="00280244">
        <w:rPr>
          <w:szCs w:val="28"/>
        </w:rPr>
        <w:t>, розрахован</w:t>
      </w:r>
      <w:r w:rsidR="00702837">
        <w:rPr>
          <w:szCs w:val="28"/>
        </w:rPr>
        <w:t>ого</w:t>
      </w:r>
      <w:r w:rsidR="00280244">
        <w:rPr>
          <w:szCs w:val="28"/>
        </w:rPr>
        <w:t xml:space="preserve"> описаним</w:t>
      </w:r>
      <w:r w:rsidR="001B25B7">
        <w:rPr>
          <w:szCs w:val="28"/>
        </w:rPr>
        <w:t xml:space="preserve"> </w:t>
      </w:r>
      <w:r w:rsidR="00702837">
        <w:rPr>
          <w:szCs w:val="28"/>
        </w:rPr>
        <w:t xml:space="preserve">вище </w:t>
      </w:r>
      <w:r w:rsidR="001B25B7">
        <w:rPr>
          <w:szCs w:val="28"/>
        </w:rPr>
        <w:t xml:space="preserve">способом за допомогою програмного пакету </w:t>
      </w:r>
      <w:r w:rsidR="001B25B7">
        <w:rPr>
          <w:szCs w:val="28"/>
          <w:lang w:val="en-US"/>
        </w:rPr>
        <w:t>Comsol Multiphysics</w:t>
      </w:r>
      <w:r>
        <w:rPr>
          <w:szCs w:val="28"/>
        </w:rPr>
        <w:t xml:space="preserve">. </w:t>
      </w:r>
    </w:p>
    <w:p w14:paraId="20DC2313" w14:textId="110BA6DE" w:rsidR="0008198F" w:rsidRDefault="00D7599E" w:rsidP="0008198F">
      <w:pPr>
        <w:jc w:val="center"/>
        <w:rPr>
          <w:szCs w:val="28"/>
        </w:rPr>
      </w:pPr>
      <w:r>
        <w:rPr>
          <w:noProof/>
          <w:szCs w:val="28"/>
        </w:rPr>
        <w:drawing>
          <wp:inline distT="0" distB="0" distL="0" distR="0" wp14:anchorId="4BDD5FF5" wp14:editId="54F7E754">
            <wp:extent cx="4443363" cy="3456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43363" cy="3456000"/>
                    </a:xfrm>
                    <a:prstGeom prst="rect">
                      <a:avLst/>
                    </a:prstGeom>
                  </pic:spPr>
                </pic:pic>
              </a:graphicData>
            </a:graphic>
          </wp:inline>
        </w:drawing>
      </w:r>
    </w:p>
    <w:p w14:paraId="383A580F" w14:textId="4C8274E1" w:rsidR="0008198F" w:rsidRDefault="0008198F" w:rsidP="00FE7A0D">
      <w:pPr>
        <w:pStyle w:val="affc"/>
      </w:pPr>
      <w:r w:rsidRPr="00182BCC">
        <w:rPr>
          <w:lang w:val="ru-RU"/>
        </w:rPr>
        <w:t>Рис</w:t>
      </w:r>
      <w:r w:rsidR="001B25B7">
        <w:rPr>
          <w:lang w:val="ru-RU"/>
        </w:rPr>
        <w:t xml:space="preserve">унок </w:t>
      </w:r>
      <w:r w:rsidR="001B25B7">
        <w:t>2.2 –</w:t>
      </w:r>
      <w:r w:rsidR="00805504">
        <w:t xml:space="preserve"> Р</w:t>
      </w:r>
      <w:r w:rsidR="00805504" w:rsidRPr="00805504">
        <w:t>озрахований профіль розподілу тепла (</w:t>
      </w:r>
      <w:r w:rsidR="00805504">
        <w:t>з</w:t>
      </w:r>
      <w:r w:rsidR="00805504" w:rsidRPr="00805504">
        <w:t>ліва)</w:t>
      </w:r>
      <w:r w:rsidR="00805504">
        <w:t xml:space="preserve"> та с</w:t>
      </w:r>
      <w:r w:rsidR="00805504" w:rsidRPr="00805504">
        <w:t xml:space="preserve">хематичне зображення мультишарової структури </w:t>
      </w:r>
      <w:r w:rsidR="00805504">
        <w:t>(мПК)</w:t>
      </w:r>
      <w:r w:rsidR="00805504" w:rsidRPr="00805504">
        <w:t xml:space="preserve">. Варіація інтенсивності забарвлення шарів ілюструє температурний градієнт </w:t>
      </w:r>
      <w:r w:rsidR="005628F8">
        <w:t>в шарах</w:t>
      </w:r>
      <w:r w:rsidR="00805504" w:rsidRPr="00805504">
        <w:t xml:space="preserve"> мПК.</w:t>
      </w:r>
    </w:p>
    <w:p w14:paraId="59F9A6E0" w14:textId="1D4185A2" w:rsidR="0008198F" w:rsidRDefault="0008198F" w:rsidP="0008198F">
      <w:pPr>
        <w:ind w:firstLine="708"/>
      </w:pPr>
      <w:r w:rsidRPr="00DA2424">
        <w:t xml:space="preserve">У цьому випадку </w:t>
      </w:r>
      <w:r>
        <w:t>рівняння енергетичного балансу для матеріалу набуває вигляду</w:t>
      </w:r>
      <w:r w:rsidRPr="00DA2424">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0DF6AF4F" w14:textId="77777777" w:rsidTr="004A49CF">
        <w:trPr>
          <w:trHeight w:val="823"/>
        </w:trPr>
        <w:tc>
          <w:tcPr>
            <w:tcW w:w="1368" w:type="dxa"/>
            <w:vAlign w:val="center"/>
          </w:tcPr>
          <w:p w14:paraId="31EBB089" w14:textId="77777777" w:rsidR="0008198F" w:rsidRPr="00E8403C" w:rsidRDefault="0008198F" w:rsidP="009C0B2E">
            <w:pPr>
              <w:rPr>
                <w:szCs w:val="28"/>
                <w:lang w:val="ru-RU"/>
              </w:rPr>
            </w:pPr>
          </w:p>
        </w:tc>
        <w:tc>
          <w:tcPr>
            <w:tcW w:w="6450" w:type="dxa"/>
            <w:vAlign w:val="center"/>
          </w:tcPr>
          <w:p w14:paraId="39E045FF" w14:textId="77777777" w:rsidR="0008198F" w:rsidRPr="00FF4B19" w:rsidRDefault="00385741" w:rsidP="009C0B2E">
            <w:pPr>
              <w:ind w:firstLine="708"/>
              <w:jc w:val="center"/>
              <w:rPr>
                <w:szCs w:val="28"/>
              </w:rPr>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r>
                      <w:rPr>
                        <w:rFonts w:ascii="Cambria Math" w:eastAsia="Times New Roman" w:hAnsi="Cambria Math"/>
                      </w:rPr>
                      <m:t>χ</m:t>
                    </m:r>
                    <m:f>
                      <m:fPr>
                        <m:ctrlPr>
                          <w:rPr>
                            <w:rFonts w:ascii="Cambria Math" w:hAnsi="Cambria Math"/>
                            <w:i/>
                          </w:rPr>
                        </m:ctrlPr>
                      </m:fPr>
                      <m:num>
                        <m:r>
                          <w:rPr>
                            <w:rFonts w:ascii="Cambria Math" w:hAnsi="Cambria Math"/>
                          </w:rPr>
                          <m:t>∂</m:t>
                        </m:r>
                        <m:r>
                          <w:rPr>
                            <w:rFonts w:ascii="Cambria Math" w:hAnsi="Cambria Math"/>
                            <w:lang w:val="el-GR"/>
                          </w:rPr>
                          <m:t>θ</m:t>
                        </m:r>
                      </m:num>
                      <m:den>
                        <m:r>
                          <w:rPr>
                            <w:rFonts w:ascii="Cambria Math" w:hAnsi="Cambria Math"/>
                          </w:rPr>
                          <m:t>∂z</m:t>
                        </m:r>
                      </m:den>
                    </m:f>
                  </m:e>
                </m:d>
                <m:r>
                  <w:rPr>
                    <w:rFonts w:ascii="Cambria Math" w:hAnsi="Cambria Math"/>
                  </w:rPr>
                  <m:t>-c</m:t>
                </m:r>
                <m:r>
                  <w:rPr>
                    <w:rFonts w:ascii="Cambria Math" w:hAnsi="Cambria Math"/>
                    <w:lang w:val="el-GR"/>
                  </w:rPr>
                  <m:t>ρ</m:t>
                </m:r>
                <m:r>
                  <w:rPr>
                    <w:rFonts w:ascii="Cambria Math" w:hAnsi="Cambria Math"/>
                  </w:rPr>
                  <m:t>i</m:t>
                </m:r>
                <m:r>
                  <w:rPr>
                    <w:rFonts w:ascii="Cambria Math" w:hAnsi="Cambria Math"/>
                    <w:lang w:val="el-GR"/>
                  </w:rPr>
                  <m:t>ωθ=</m:t>
                </m:r>
                <m:sSub>
                  <m:sSubPr>
                    <m:ctrlPr>
                      <w:rPr>
                        <w:rFonts w:ascii="Cambria Math" w:hAnsi="Cambria Math"/>
                        <w:i/>
                        <w:lang w:val="el-GR"/>
                      </w:rPr>
                    </m:ctrlPr>
                  </m:sSubPr>
                  <m:e>
                    <m:r>
                      <w:rPr>
                        <w:rFonts w:ascii="Cambria Math" w:hAnsi="Cambria Math"/>
                      </w:rPr>
                      <m:t>P</m:t>
                    </m:r>
                  </m:e>
                  <m:sub>
                    <m:r>
                      <w:rPr>
                        <w:rFonts w:ascii="Cambria Math" w:hAnsi="Cambria Math"/>
                        <w:lang w:val="el-GR"/>
                      </w:rPr>
                      <m:t>v</m:t>
                    </m:r>
                  </m:sub>
                </m:sSub>
                <m:r>
                  <w:rPr>
                    <w:rFonts w:ascii="Cambria Math" w:hAnsi="Cambria Math"/>
                  </w:rPr>
                  <m:t xml:space="preserve"> ,</m:t>
                </m:r>
              </m:oMath>
            </m:oMathPara>
          </w:p>
        </w:tc>
        <w:tc>
          <w:tcPr>
            <w:tcW w:w="1871" w:type="dxa"/>
            <w:vAlign w:val="center"/>
          </w:tcPr>
          <w:p w14:paraId="6BEA1363" w14:textId="47450D1B" w:rsidR="0008198F" w:rsidRPr="00E8403C" w:rsidRDefault="0008198F" w:rsidP="009C0B2E">
            <w:pPr>
              <w:jc w:val="right"/>
              <w:rPr>
                <w:szCs w:val="28"/>
              </w:rPr>
            </w:pPr>
            <w:r w:rsidRPr="00E8403C">
              <w:rPr>
                <w:szCs w:val="28"/>
              </w:rPr>
              <w:t>(</w:t>
            </w:r>
            <w:r w:rsidR="001B25B7">
              <w:t>2</w:t>
            </w:r>
            <w:r>
              <w:t>.</w:t>
            </w:r>
            <w:r w:rsidRPr="00E8403C">
              <w:rPr>
                <w:szCs w:val="28"/>
              </w:rPr>
              <w:t>1</w:t>
            </w:r>
            <w:r>
              <w:rPr>
                <w:szCs w:val="28"/>
              </w:rPr>
              <w:t>4</w:t>
            </w:r>
            <w:r w:rsidRPr="00E8403C">
              <w:rPr>
                <w:szCs w:val="28"/>
              </w:rPr>
              <w:t>)</w:t>
            </w:r>
          </w:p>
        </w:tc>
      </w:tr>
    </w:tbl>
    <w:p w14:paraId="7CCF2887" w14:textId="7943083D" w:rsidR="001B25B7" w:rsidRDefault="00DA021C" w:rsidP="0008198F">
      <w:pPr>
        <w:ind w:firstLine="0"/>
      </w:pPr>
      <w:r>
        <w:t>де</w:t>
      </w:r>
      <w:r w:rsidR="0008198F" w:rsidRPr="00A3678B">
        <w:t xml:space="preserve"> </w:t>
      </w:r>
      <w:r w:rsidR="0008198F" w:rsidRPr="00A3678B">
        <w:rPr>
          <w:rFonts w:ascii="Cambria Math" w:hAnsi="Cambria Math" w:cs="Cambria Math"/>
        </w:rPr>
        <w:t>𝜃</w:t>
      </w:r>
      <w:r w:rsidR="0008198F" w:rsidRPr="00A3678B">
        <w:t xml:space="preserve"> – </w:t>
      </w:r>
      <w:r w:rsidR="009F5207">
        <w:t xml:space="preserve">змінна компонента </w:t>
      </w:r>
      <w:r w:rsidR="0008198F" w:rsidRPr="00A3678B">
        <w:t>температур</w:t>
      </w:r>
      <w:r w:rsidR="009F5207">
        <w:t>и</w:t>
      </w:r>
      <w:r w:rsidR="0008198F" w:rsidRPr="00A3678B">
        <w:t xml:space="preserve">, </w:t>
      </w:r>
      <w:r w:rsidR="0008198F">
        <w:rPr>
          <w:rFonts w:ascii="Cambria Math" w:hAnsi="Cambria Math" w:cs="Cambria Math"/>
          <w:lang w:val="el-GR"/>
        </w:rPr>
        <w:t>χ</w:t>
      </w:r>
      <w:r w:rsidR="0008198F" w:rsidRPr="00A3678B">
        <w:t xml:space="preserve"> –</w:t>
      </w:r>
      <w:r w:rsidR="00661671">
        <w:t xml:space="preserve"> </w:t>
      </w:r>
      <w:r w:rsidR="0008198F" w:rsidRPr="00A3678B">
        <w:t>теплопровідн</w:t>
      </w:r>
      <w:r w:rsidR="00805504">
        <w:t>і</w:t>
      </w:r>
      <w:r w:rsidR="0008198F" w:rsidRPr="00A3678B">
        <w:t>с</w:t>
      </w:r>
      <w:r w:rsidR="00805504">
        <w:t>ть</w:t>
      </w:r>
      <w:r w:rsidR="0008198F" w:rsidRPr="00A3678B">
        <w:t xml:space="preserve">, c – </w:t>
      </w:r>
      <w:r w:rsidR="009F5207">
        <w:t xml:space="preserve">питома </w:t>
      </w:r>
      <w:r w:rsidR="0008198F" w:rsidRPr="00A3678B">
        <w:t xml:space="preserve">теплоємність, </w:t>
      </w:r>
      <w:r w:rsidR="0008198F" w:rsidRPr="00A3678B">
        <w:rPr>
          <w:rFonts w:ascii="Cambria Math" w:hAnsi="Cambria Math" w:cs="Cambria Math"/>
        </w:rPr>
        <w:t>𝜌</w:t>
      </w:r>
      <w:r w:rsidR="0008198F" w:rsidRPr="00A3678B">
        <w:t xml:space="preserve"> – </w:t>
      </w:r>
      <w:r w:rsidR="004A49CF">
        <w:t>густина</w:t>
      </w:r>
      <w:r w:rsidR="009F5207">
        <w:t xml:space="preserve"> матеріалу</w:t>
      </w:r>
      <w:r w:rsidR="0008198F" w:rsidRPr="00A3678B">
        <w:t xml:space="preserve">, </w:t>
      </w:r>
      <w:r w:rsidR="0008198F" w:rsidRPr="00A3678B">
        <w:rPr>
          <w:rFonts w:ascii="Cambria Math" w:hAnsi="Cambria Math" w:cs="Cambria Math"/>
        </w:rPr>
        <w:t>𝜔</w:t>
      </w:r>
      <w:r w:rsidR="0008198F" w:rsidRPr="00A3678B">
        <w:t xml:space="preserve"> – кутова частота. </w:t>
      </w:r>
    </w:p>
    <w:p w14:paraId="3749FEDC" w14:textId="354770DE" w:rsidR="0008198F" w:rsidRDefault="009F5207" w:rsidP="001B25B7">
      <w:pPr>
        <w:ind w:firstLine="708"/>
      </w:pPr>
      <w:r>
        <w:t>П</w:t>
      </w:r>
      <w:r w:rsidR="0008198F" w:rsidRPr="00A3678B">
        <w:t>росторовий розподіл теплопровідності</w:t>
      </w:r>
      <w:r>
        <w:t xml:space="preserve"> у такому випадку</w:t>
      </w:r>
      <w:r w:rsidR="0008198F" w:rsidRPr="00A3678B">
        <w:t xml:space="preserve"> </w:t>
      </w:r>
      <w:r w:rsidR="0032121C">
        <w:t>зводиться до наступної системи рівнянь</w:t>
      </w:r>
      <w:r w:rsidR="0008198F" w:rsidRPr="00A3678B">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4E8AF94A" w14:textId="77777777" w:rsidTr="004A49CF">
        <w:trPr>
          <w:trHeight w:val="993"/>
        </w:trPr>
        <w:tc>
          <w:tcPr>
            <w:tcW w:w="1368" w:type="dxa"/>
            <w:vAlign w:val="center"/>
          </w:tcPr>
          <w:p w14:paraId="53E38078" w14:textId="77777777" w:rsidR="0008198F" w:rsidRPr="00E8403C" w:rsidRDefault="0008198F" w:rsidP="009C0B2E">
            <w:pPr>
              <w:rPr>
                <w:szCs w:val="28"/>
                <w:lang w:val="ru-RU"/>
              </w:rPr>
            </w:pPr>
          </w:p>
        </w:tc>
        <w:tc>
          <w:tcPr>
            <w:tcW w:w="6450" w:type="dxa"/>
            <w:vAlign w:val="center"/>
          </w:tcPr>
          <w:p w14:paraId="59C44DB7" w14:textId="22E6B617" w:rsidR="0008198F" w:rsidRPr="00E8403C" w:rsidRDefault="0008198F" w:rsidP="009C0B2E">
            <w:pPr>
              <w:ind w:firstLine="708"/>
              <w:jc w:val="center"/>
              <w:rPr>
                <w:szCs w:val="28"/>
              </w:rPr>
            </w:pPr>
            <m:oMathPara>
              <m:oMath>
                <m:r>
                  <w:rPr>
                    <w:rFonts w:ascii="Cambria Math" w:eastAsia="Times New Roman" w:hAnsi="Cambria Math"/>
                  </w:rPr>
                  <m:t>χ=</m:t>
                </m:r>
                <m:d>
                  <m:dPr>
                    <m:begChr m:val="{"/>
                    <m:endChr m:val=""/>
                    <m:ctrlPr>
                      <w:rPr>
                        <w:rFonts w:ascii="Cambria Math" w:eastAsia="Times New Roman" w:hAnsi="Cambria Math"/>
                        <w:i/>
                      </w:rPr>
                    </m:ctrlPr>
                  </m:dPr>
                  <m:e>
                    <m:eqArr>
                      <m:eqArrPr>
                        <m:ctrlPr>
                          <w:rPr>
                            <w:rFonts w:ascii="Cambria Math" w:eastAsia="Times New Roman" w:hAnsi="Cambria Math"/>
                            <w:i/>
                          </w:rPr>
                        </m:ctrlPr>
                      </m:eqArrPr>
                      <m:e>
                        <m:sSub>
                          <m:sSubPr>
                            <m:ctrlPr>
                              <w:rPr>
                                <w:rFonts w:ascii="Cambria Math" w:hAnsi="Cambria Math"/>
                                <w:i/>
                                <w:lang w:val="el-GR"/>
                              </w:rPr>
                            </m:ctrlPr>
                          </m:sSubPr>
                          <m:e>
                            <m:r>
                              <w:rPr>
                                <w:rFonts w:ascii="Cambria Math" w:eastAsia="Times New Roman" w:hAnsi="Cambria Math"/>
                              </w:rPr>
                              <m:t>χ</m:t>
                            </m:r>
                          </m:e>
                          <m:sub>
                            <m:r>
                              <w:rPr>
                                <w:rFonts w:ascii="Cambria Math" w:hAnsi="Cambria Math"/>
                                <w:lang w:val="el-GR"/>
                              </w:rPr>
                              <m:t>eff</m:t>
                            </m:r>
                          </m:sub>
                        </m:sSub>
                        <m:r>
                          <w:rPr>
                            <w:rFonts w:ascii="Cambria Math" w:hAnsi="Cambria Math"/>
                            <w:lang w:val="el-GR"/>
                          </w:rPr>
                          <m:t xml:space="preserve"> </m:t>
                        </m:r>
                        <m:r>
                          <w:rPr>
                            <w:rFonts w:ascii="Cambria Math" w:eastAsia="Times New Roman" w:hAnsi="Cambria Math"/>
                          </w:rPr>
                          <m:t>, 0&lt;z&lt;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e>
                      <m:e>
                        <m:sSub>
                          <m:sSubPr>
                            <m:ctrlPr>
                              <w:rPr>
                                <w:rFonts w:ascii="Cambria Math" w:hAnsi="Cambria Math"/>
                                <w:i/>
                                <w:lang w:val="el-GR"/>
                              </w:rPr>
                            </m:ctrlPr>
                          </m:sSubPr>
                          <m:e>
                            <m:r>
                              <w:rPr>
                                <w:rFonts w:ascii="Cambria Math" w:hAnsi="Cambria Math"/>
                              </w:rPr>
                              <m:t xml:space="preserve">  </m:t>
                            </m:r>
                            <m:r>
                              <w:rPr>
                                <w:rFonts w:ascii="Cambria Math" w:eastAsia="Times New Roman" w:hAnsi="Cambria Math"/>
                              </w:rPr>
                              <m:t>χ</m:t>
                            </m:r>
                          </m:e>
                          <m:sub>
                            <m:r>
                              <w:rPr>
                                <w:rFonts w:ascii="Cambria Math" w:hAnsi="Cambria Math"/>
                                <w:lang w:val="el-GR"/>
                              </w:rPr>
                              <m:t>Si</m:t>
                            </m:r>
                          </m:sub>
                        </m:sSub>
                        <m:r>
                          <w:rPr>
                            <w:rFonts w:ascii="Cambria Math" w:hAnsi="Cambria Math"/>
                            <w:lang w:val="el-GR"/>
                          </w:rPr>
                          <m:t xml:space="preserve"> </m:t>
                        </m:r>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&lt;z&lt;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Si</m:t>
                            </m:r>
                          </m:sub>
                        </m:sSub>
                        <m:r>
                          <w:rPr>
                            <w:rFonts w:ascii="Cambria Math" w:eastAsia="Times New Roman" w:hAnsi="Cambria Math"/>
                          </w:rPr>
                          <m:t xml:space="preserve"> ,</m:t>
                        </m:r>
                      </m:e>
                    </m:eqArr>
                  </m:e>
                </m:d>
              </m:oMath>
            </m:oMathPara>
          </w:p>
        </w:tc>
        <w:tc>
          <w:tcPr>
            <w:tcW w:w="1871" w:type="dxa"/>
            <w:vAlign w:val="center"/>
          </w:tcPr>
          <w:p w14:paraId="5AE64251" w14:textId="17110138" w:rsidR="0008198F" w:rsidRPr="00E8403C" w:rsidRDefault="0008198F" w:rsidP="009C0B2E">
            <w:pPr>
              <w:jc w:val="right"/>
              <w:rPr>
                <w:szCs w:val="28"/>
              </w:rPr>
            </w:pPr>
            <w:r w:rsidRPr="00E8403C">
              <w:rPr>
                <w:szCs w:val="28"/>
              </w:rPr>
              <w:t>(</w:t>
            </w:r>
            <w:r w:rsidR="001B25B7">
              <w:t>2</w:t>
            </w:r>
            <w:r>
              <w:t>.</w:t>
            </w:r>
            <w:r w:rsidRPr="00E8403C">
              <w:rPr>
                <w:szCs w:val="28"/>
              </w:rPr>
              <w:t>1</w:t>
            </w:r>
            <w:r>
              <w:rPr>
                <w:szCs w:val="28"/>
              </w:rPr>
              <w:t>7</w:t>
            </w:r>
            <w:r w:rsidRPr="00E8403C">
              <w:rPr>
                <w:szCs w:val="28"/>
              </w:rPr>
              <w:t>)</w:t>
            </w:r>
          </w:p>
        </w:tc>
      </w:tr>
    </w:tbl>
    <w:p w14:paraId="5A4844E4" w14:textId="2AB774E7" w:rsidR="009F5207" w:rsidRDefault="0032121C" w:rsidP="0008198F">
      <w:pPr>
        <w:ind w:firstLine="0"/>
      </w:pPr>
      <w:r>
        <w:t>тут</w:t>
      </w:r>
      <w:r w:rsidR="0008198F" w:rsidRPr="00A3678B">
        <w:t xml:space="preserve"> </w:t>
      </w:r>
      <m:oMath>
        <m:sSub>
          <m:sSubPr>
            <m:ctrlPr>
              <w:rPr>
                <w:rFonts w:ascii="Cambria Math" w:hAnsi="Cambria Math"/>
                <w:i/>
                <w:lang w:val="el-GR"/>
              </w:rPr>
            </m:ctrlPr>
          </m:sSubPr>
          <m:e>
            <m:r>
              <w:rPr>
                <w:rFonts w:ascii="Cambria Math" w:eastAsia="Times New Roman" w:hAnsi="Cambria Math"/>
              </w:rPr>
              <m:t>χ</m:t>
            </m:r>
          </m:e>
          <m:sub>
            <m:r>
              <w:rPr>
                <w:rFonts w:ascii="Cambria Math" w:hAnsi="Cambria Math"/>
                <w:lang w:val="el-GR"/>
              </w:rPr>
              <m:t>eff</m:t>
            </m:r>
          </m:sub>
        </m:sSub>
      </m:oMath>
      <w:r w:rsidR="0008198F" w:rsidRPr="003B4BF8">
        <w:t xml:space="preserve"> </w:t>
      </w:r>
      <w:r w:rsidR="0008198F" w:rsidRPr="00A3678B">
        <w:t>– ефективна теплопровідність досліджуваної системи</w:t>
      </w:r>
      <w:r w:rsidR="001B25B7">
        <w:t xml:space="preserve"> мПК</w:t>
      </w:r>
      <w:r w:rsidR="0008198F" w:rsidRPr="00A3678B">
        <w:t xml:space="preserve">, </w:t>
      </w:r>
      <m:oMath>
        <m:r>
          <w:rPr>
            <w:rFonts w:ascii="Cambria Math" w:eastAsia="Times New Roman" w:hAnsi="Cambria Math"/>
          </w:rPr>
          <m:t>χ</m:t>
        </m:r>
      </m:oMath>
      <w:r w:rsidR="0008198F" w:rsidRPr="00D85262">
        <w:rPr>
          <w:rFonts w:ascii="Cambria Math" w:hAnsi="Cambria Math" w:cs="Cambria Math"/>
          <w:vertAlign w:val="subscript"/>
        </w:rPr>
        <w:t>𝑆𝑖</w:t>
      </w:r>
      <w:r w:rsidR="0008198F">
        <w:t> </w:t>
      </w:r>
      <w:r w:rsidR="0008198F" w:rsidRPr="00A3678B">
        <w:t>= 110</w:t>
      </w:r>
      <w:r w:rsidR="00661671">
        <w:t> </w:t>
      </w:r>
      <w:r w:rsidR="0008198F" w:rsidRPr="00A3678B">
        <w:t xml:space="preserve">Вт/(м·К) </w:t>
      </w:r>
      <w:r w:rsidR="009F06AB">
        <w:fldChar w:fldCharType="begin" w:fldLock="1"/>
      </w:r>
      <w:r w:rsidR="00474D7D">
        <w:instrText>ADDIN CSL_CITATION {"citationItems":[{"id":"ITEM-1","itemData":{"DOI":"10.1063/1.1458057","ISBN":"0021-8979","ISSN":"00218979","abstract":"This work measures the thermal conductivities along free-standing silicon layers doped with boron and phosphorus at concentrations ranging from 1x10(17) to 3x10(19) cm(-3) at temperatures between 15 and 300 K. The impurity concentrations are measured using secondary ion mass spectroscopy (SIMS) and the thermal conductivity data are interpreted using phonon transport theory accounting for scattering on impurities, free electrons, and the layer boundaries. Phonon-boundary scattering in the 3-mum-thick layers reduces the thermal conductivity of the layers at low temperatures regardless of the level of impurity concentration. The present data suggest that unintentional impurities may have strongly reduced the conductivities reported previously for bulk samples, for which impurity concentrations were determined from the electrical resistivity rather than from SIMS data. This work illustrates the combined effects of phonon interactions with impurities, free electrons, and material interfaces, which can be particularly important in semiconductor devices. (C) 2002 American Institute of Physics.","author":[{"dropping-particle":"","family":"Asheghi","given":"M.","non-dropping-particle":"","parse-names":false,"suffix":""},{"dropping-particle":"","family":"Kurabayashi","given":"K.","non-dropping-particle":"","parse-names":false,"suffix":""},{"dropping-particle":"","family":"Kasnavi","given":"R.","non-dropping-particle":"","parse-names":false,"suffix":""},{"dropping-particle":"","family":"Goodson","given":"K. E.","non-dropping-particle":"","parse-names":false,"suffix":""}],"container-title":"Journal of Applied Physics","id":"ITEM-1","issue":"8","issued":{"date-parts":[["2002"]]},"page":"5079-5088","title":"Thermal conduction in doped single-crystal silicon films","type":"article-journal","volume":"91"},"uris":["http://www.mendeley.com/documents/?uuid=bf9cfd8e-1264-4845-8789-4c1984fe49cc"]}],"mendeley":{"formattedCitation":"[72]","plainTextFormattedCitation":"[72]","previouslyFormattedCitation":"[73]"},"properties":{"noteIndex":0},"schema":"https://github.com/citation-style-language/schema/raw/master/csl-citation.json"}</w:instrText>
      </w:r>
      <w:r w:rsidR="009F06AB">
        <w:fldChar w:fldCharType="separate"/>
      </w:r>
      <w:r w:rsidR="00474D7D" w:rsidRPr="00474D7D">
        <w:rPr>
          <w:noProof/>
        </w:rPr>
        <w:t>[72]</w:t>
      </w:r>
      <w:r w:rsidR="009F06AB">
        <w:fldChar w:fldCharType="end"/>
      </w:r>
      <w:r w:rsidR="009F06AB">
        <w:rPr>
          <w:lang w:val="en-US"/>
        </w:rPr>
        <w:t xml:space="preserve"> </w:t>
      </w:r>
      <w:r w:rsidR="0008198F" w:rsidRPr="00A3678B">
        <w:t xml:space="preserve">– </w:t>
      </w:r>
      <w:r w:rsidR="0008198F">
        <w:t>теплопровідн</w:t>
      </w:r>
      <w:r>
        <w:t>ість</w:t>
      </w:r>
      <w:r w:rsidR="0008198F" w:rsidRPr="00A3678B">
        <w:t xml:space="preserve"> високолегованої</w:t>
      </w:r>
      <w:r>
        <w:t xml:space="preserve"> с-</w:t>
      </w:r>
      <w:r>
        <w:rPr>
          <w:lang w:val="en-US"/>
        </w:rPr>
        <w:t>Si</w:t>
      </w:r>
      <w:r w:rsidR="0008198F" w:rsidRPr="00A3678B">
        <w:t xml:space="preserve"> п</w:t>
      </w:r>
      <w:r w:rsidR="0008198F">
        <w:t>ідкладки</w:t>
      </w:r>
      <w:r w:rsidR="0008198F" w:rsidRPr="00182BCC">
        <w:t xml:space="preserve">, </w:t>
      </w:r>
      <w:r w:rsidR="0008198F" w:rsidRPr="000C740B">
        <w:rPr>
          <w:rFonts w:ascii="Cambria Math" w:hAnsi="Cambria Math" w:cs="Cambria Math"/>
        </w:rPr>
        <w:t>𝑙</w:t>
      </w:r>
      <w:r w:rsidR="0008198F" w:rsidRPr="000C740B">
        <w:rPr>
          <w:rFonts w:ascii="Cambria Math" w:hAnsi="Cambria Math" w:cs="Cambria Math"/>
          <w:vertAlign w:val="subscript"/>
        </w:rPr>
        <w:t>𝑆𝑖</w:t>
      </w:r>
      <w:r w:rsidR="0008198F" w:rsidRPr="000C740B">
        <w:t xml:space="preserve"> - товщина </w:t>
      </w:r>
      <w:r>
        <w:t>багатошарової системи мПК разом з монокристалічною підкладкою</w:t>
      </w:r>
      <w:r w:rsidR="0008198F" w:rsidRPr="00A3678B">
        <w:t xml:space="preserve">. </w:t>
      </w:r>
    </w:p>
    <w:p w14:paraId="0AA71051" w14:textId="5B94E087" w:rsidR="0008198F" w:rsidRDefault="0008198F" w:rsidP="009F5207">
      <w:pPr>
        <w:ind w:firstLine="708"/>
      </w:pPr>
      <w:r w:rsidRPr="00A3678B">
        <w:t>Рівняння (</w:t>
      </w:r>
      <w:r w:rsidR="001B25B7">
        <w:t>2</w:t>
      </w:r>
      <w:r w:rsidRPr="00182BCC">
        <w:t>.1</w:t>
      </w:r>
      <w:r>
        <w:t>4</w:t>
      </w:r>
      <w:r w:rsidRPr="00A3678B">
        <w:t>) доповн</w:t>
      </w:r>
      <w:r w:rsidR="00DA021C">
        <w:t>юється</w:t>
      </w:r>
      <w:r w:rsidRPr="00A3678B">
        <w:t xml:space="preserve"> граничними умовами, </w:t>
      </w:r>
      <w:r>
        <w:t xml:space="preserve">які фіксують </w:t>
      </w:r>
      <w:r w:rsidRPr="00A3678B">
        <w:t>відсутн</w:t>
      </w:r>
      <w:r>
        <w:t>і</w:t>
      </w:r>
      <w:r w:rsidRPr="00A3678B">
        <w:t>ст</w:t>
      </w:r>
      <w:r>
        <w:t>ь</w:t>
      </w:r>
      <w:r w:rsidRPr="00A3678B">
        <w:t xml:space="preserve"> відток</w:t>
      </w:r>
      <w:r>
        <w:t>у</w:t>
      </w:r>
      <w:r w:rsidRPr="00A3678B">
        <w:t xml:space="preserve"> тепла від верхньої та нижньої поверхонь зразка.</w:t>
      </w:r>
      <w:r w:rsidR="00DA021C">
        <w:t xml:space="preserve"> </w:t>
      </w:r>
      <w:r w:rsidR="005628F8" w:rsidRPr="005628F8">
        <w:t xml:space="preserve">Відповідно до моделі Розенцвейга-Гершо, електричний відгук мікрофона </w:t>
      </w:r>
      <w:r w:rsidR="005628F8" w:rsidRPr="005628F8">
        <w:rPr>
          <w:i/>
        </w:rPr>
        <w:t>U</w:t>
      </w:r>
      <w:r w:rsidR="005628F8" w:rsidRPr="005628F8">
        <w:t xml:space="preserve"> лінійно залежить від змінного тиску </w:t>
      </w:r>
      <w:r w:rsidR="005628F8" w:rsidRPr="005628F8">
        <w:rPr>
          <w:i/>
        </w:rPr>
        <w:t>p</w:t>
      </w:r>
      <w:r w:rsidR="005628F8" w:rsidRPr="005628F8">
        <w:t xml:space="preserve">, який формується механізмом «газового поршня» </w:t>
      </w:r>
      <w:r w:rsidR="009F06AB">
        <w:rPr>
          <w:lang w:val="en-US"/>
        </w:rPr>
        <w:fldChar w:fldCharType="begin" w:fldLock="1"/>
      </w:r>
      <w:r w:rsidR="00E5403F">
        <w:rPr>
          <w:lang w:val="en-US"/>
        </w:rPr>
        <w:instrText>ADDIN CSL_CITATION {"citationItems":[{"id":"ITEM-1","itemData":{"DOI":"10.1063/1.322296","ISSN":"0021-8979","author":[{"dropping-particle":"","family":"Rosencwaig","given":"Allan","non-dropping-particle":"","parse-names":false,"suffix":""},{"dropping-particle":"","family":"Gersho","given":"Allen","non-dropping-particle":"","parse-names":false,"suffix":""}],"container-title":"Journal of Applied Physics","id":"ITEM-1","issue":"1","issued":{"date-parts":[["1976","1"]]},"page":"64-69","title":"Theory of the photoacoustic effect with solids","type":"article-journal","volume":"47"},"uris":["http://www.mendeley.com/documents/?uuid=bc0abb67-5bd6-463d-abe5-5ef993001373"]}],"mendeley":{"formattedCitation":"[12]","plainTextFormattedCitation":"[12]","previouslyFormattedCitation":"[12]"},"properties":{"noteIndex":0},"schema":"https://github.com/citation-style-language/schema/raw/master/csl-citation.json"}</w:instrText>
      </w:r>
      <w:r w:rsidR="009F06AB">
        <w:rPr>
          <w:lang w:val="en-US"/>
        </w:rPr>
        <w:fldChar w:fldCharType="separate"/>
      </w:r>
      <w:r w:rsidR="00E5403F" w:rsidRPr="00E5403F">
        <w:rPr>
          <w:noProof/>
          <w:lang w:val="en-US"/>
        </w:rPr>
        <w:t>[12]</w:t>
      </w:r>
      <w:r w:rsidR="009F06AB">
        <w:rPr>
          <w:lang w:val="en-US"/>
        </w:rPr>
        <w:fldChar w:fldCharType="end"/>
      </w:r>
      <w: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1E4BAEE9" w14:textId="77777777" w:rsidTr="00DA021C">
        <w:trPr>
          <w:trHeight w:val="877"/>
        </w:trPr>
        <w:tc>
          <w:tcPr>
            <w:tcW w:w="1368" w:type="dxa"/>
            <w:vAlign w:val="center"/>
          </w:tcPr>
          <w:p w14:paraId="46BB402D" w14:textId="77777777" w:rsidR="0008198F" w:rsidRPr="00182BCC" w:rsidRDefault="0008198F" w:rsidP="009C0B2E">
            <w:pPr>
              <w:rPr>
                <w:szCs w:val="28"/>
              </w:rPr>
            </w:pPr>
          </w:p>
        </w:tc>
        <w:tc>
          <w:tcPr>
            <w:tcW w:w="6450" w:type="dxa"/>
            <w:vAlign w:val="center"/>
          </w:tcPr>
          <w:p w14:paraId="1899DD6F" w14:textId="77777777" w:rsidR="0008198F" w:rsidRPr="00182BCC" w:rsidRDefault="00385741" w:rsidP="009C0B2E">
            <w:pPr>
              <w:ind w:firstLine="708"/>
              <w:jc w:val="center"/>
              <w:rPr>
                <w:szCs w:val="28"/>
              </w:rPr>
            </w:pPr>
            <m:oMath>
              <m:sSub>
                <m:sSubPr>
                  <m:ctrlPr>
                    <w:rPr>
                      <w:rFonts w:ascii="Cambria Math" w:hAnsi="Cambria Math"/>
                      <w:i/>
                      <w:lang w:val="el-GR"/>
                    </w:rPr>
                  </m:ctrlPr>
                </m:sSubPr>
                <m:e>
                  <m:r>
                    <w:rPr>
                      <w:rFonts w:ascii="Cambria Math" w:hAnsi="Cambria Math"/>
                    </w:rPr>
                    <m:t xml:space="preserve">  U</m:t>
                  </m:r>
                </m:e>
                <m:sub>
                  <m:r>
                    <w:rPr>
                      <w:rFonts w:ascii="Cambria Math" w:hAnsi="Cambria Math"/>
                      <w:lang w:val="el-GR"/>
                    </w:rPr>
                    <m:t>sim</m:t>
                  </m:r>
                </m:sub>
              </m:sSub>
              <m:d>
                <m:dPr>
                  <m:ctrlPr>
                    <w:rPr>
                      <w:rFonts w:ascii="Cambria Math" w:hAnsi="Cambria Math"/>
                      <w:i/>
                      <w:sz w:val="26"/>
                      <w:szCs w:val="26"/>
                    </w:rPr>
                  </m:ctrlPr>
                </m:dPr>
                <m:e>
                  <m:r>
                    <w:rPr>
                      <w:rFonts w:ascii="Cambria Math" w:hAnsi="Cambria Math"/>
                      <w:sz w:val="26"/>
                      <w:szCs w:val="26"/>
                    </w:rPr>
                    <m:t>ω</m:t>
                  </m:r>
                </m:e>
              </m:d>
              <m:r>
                <w:rPr>
                  <w:rFonts w:ascii="Cambria Math" w:hAnsi="Cambria Math"/>
                  <w:sz w:val="26"/>
                  <w:szCs w:val="26"/>
                </w:rPr>
                <m:t xml:space="preserve">  ̴ p  ̴</m:t>
              </m:r>
              <m:nary>
                <m:naryPr>
                  <m:limLoc m:val="undOvr"/>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r>
                    <w:rPr>
                      <w:rFonts w:ascii="Cambria Math" w:hAnsi="Cambria Math"/>
                      <w:sz w:val="26"/>
                      <w:szCs w:val="26"/>
                    </w:rPr>
                    <m:t>θ</m:t>
                  </m:r>
                  <m:d>
                    <m:dPr>
                      <m:ctrlPr>
                        <w:rPr>
                          <w:rFonts w:ascii="Cambria Math" w:hAnsi="Cambria Math"/>
                          <w:i/>
                          <w:sz w:val="26"/>
                          <w:szCs w:val="26"/>
                        </w:rPr>
                      </m:ctrlPr>
                    </m:dPr>
                    <m:e>
                      <m:r>
                        <w:rPr>
                          <w:rFonts w:ascii="Cambria Math" w:hAnsi="Cambria Math"/>
                          <w:sz w:val="26"/>
                          <w:szCs w:val="26"/>
                        </w:rPr>
                        <m:t>0</m:t>
                      </m:r>
                    </m:e>
                  </m:d>
                  <m:sSup>
                    <m:sSupPr>
                      <m:ctrlPr>
                        <w:rPr>
                          <w:rFonts w:ascii="Cambria Math" w:hAnsi="Cambria Math"/>
                          <w:i/>
                          <w:sz w:val="26"/>
                          <w:szCs w:val="26"/>
                        </w:rPr>
                      </m:ctrlPr>
                    </m:sSupPr>
                    <m:e>
                      <m:r>
                        <w:rPr>
                          <w:rFonts w:ascii="Cambria Math" w:hAnsi="Cambria Math"/>
                          <w:sz w:val="26"/>
                          <w:szCs w:val="26"/>
                        </w:rPr>
                        <m:t>e</m:t>
                      </m:r>
                    </m:e>
                    <m:sup>
                      <m:sSub>
                        <m:sSubPr>
                          <m:ctrlPr>
                            <w:rPr>
                              <w:rFonts w:ascii="Cambria Math" w:hAnsi="Cambria Math"/>
                              <w:i/>
                              <w:sz w:val="26"/>
                              <w:szCs w:val="26"/>
                            </w:rPr>
                          </m:ctrlPr>
                        </m:sSubPr>
                        <m:e>
                          <m:r>
                            <w:rPr>
                              <w:rFonts w:ascii="Cambria Math" w:hAnsi="Cambria Math"/>
                              <w:sz w:val="26"/>
                              <w:szCs w:val="26"/>
                              <w:lang w:val="el-GR"/>
                            </w:rPr>
                            <m:t>μ</m:t>
                          </m:r>
                        </m:e>
                        <m:sub>
                          <m:r>
                            <m:rPr>
                              <m:sty m:val="p"/>
                            </m:rPr>
                            <w:rPr>
                              <w:rFonts w:ascii="Cambria Math" w:hAnsi="Cambria Math"/>
                              <w:sz w:val="26"/>
                              <w:szCs w:val="26"/>
                            </w:rPr>
                            <m:t>g</m:t>
                          </m:r>
                        </m:sub>
                      </m:sSub>
                      <m:r>
                        <w:rPr>
                          <w:rFonts w:ascii="Cambria Math" w:hAnsi="Cambria Math"/>
                          <w:sz w:val="26"/>
                          <w:szCs w:val="26"/>
                        </w:rPr>
                        <m:t>z</m:t>
                      </m:r>
                    </m:sup>
                  </m:sSup>
                  <m:r>
                    <w:rPr>
                      <w:rFonts w:ascii="Cambria Math" w:hAnsi="Cambria Math"/>
                      <w:sz w:val="26"/>
                      <w:szCs w:val="26"/>
                    </w:rPr>
                    <m:t>dz=θ</m:t>
                  </m:r>
                  <m:d>
                    <m:dPr>
                      <m:ctrlPr>
                        <w:rPr>
                          <w:rFonts w:ascii="Cambria Math" w:hAnsi="Cambria Math"/>
                          <w:i/>
                          <w:sz w:val="26"/>
                          <w:szCs w:val="26"/>
                        </w:rPr>
                      </m:ctrlPr>
                    </m:dPr>
                    <m:e>
                      <m:r>
                        <w:rPr>
                          <w:rFonts w:ascii="Cambria Math" w:hAnsi="Cambria Math"/>
                          <w:sz w:val="26"/>
                          <w:szCs w:val="26"/>
                        </w:rPr>
                        <m:t>0</m:t>
                      </m:r>
                    </m:e>
                  </m:d>
                </m:e>
              </m:nary>
              <m:r>
                <w:rPr>
                  <w:rFonts w:ascii="Cambria Math" w:hAnsi="Cambria Math"/>
                  <w:sz w:val="26"/>
                  <w:szCs w:val="26"/>
                </w:rPr>
                <m:t>/</m:t>
              </m:r>
              <m:rad>
                <m:radPr>
                  <m:degHide m:val="1"/>
                  <m:ctrlPr>
                    <w:rPr>
                      <w:rFonts w:ascii="Cambria Math" w:eastAsia="Times New Roman" w:hAnsi="Cambria Math"/>
                      <w:i/>
                    </w:rPr>
                  </m:ctrlPr>
                </m:radPr>
                <m:deg/>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χ</m:t>
                          </m:r>
                        </m:e>
                        <m:sub>
                          <m:r>
                            <m:rPr>
                              <m:sty m:val="p"/>
                            </m:rPr>
                            <w:rPr>
                              <w:rFonts w:ascii="Cambria Math" w:eastAsia="Times New Roman" w:hAnsi="Cambria Math"/>
                            </w:rPr>
                            <m:t>g</m:t>
                          </m:r>
                        </m:sub>
                      </m:sSub>
                    </m:num>
                    <m:den>
                      <m:r>
                        <w:rPr>
                          <w:rFonts w:ascii="Cambria Math" w:eastAsia="Times New Roman" w:hAnsi="Cambria Math"/>
                        </w:rPr>
                        <m:t>i</m:t>
                      </m:r>
                      <m:r>
                        <w:rPr>
                          <w:rFonts w:ascii="Cambria Math" w:hAnsi="Cambria Math"/>
                          <w:sz w:val="26"/>
                          <w:szCs w:val="26"/>
                        </w:rPr>
                        <m:t>ω</m:t>
                      </m:r>
                      <m:sSub>
                        <m:sSubPr>
                          <m:ctrlPr>
                            <w:rPr>
                              <w:rFonts w:ascii="Cambria Math" w:eastAsia="Times New Roman" w:hAnsi="Cambria Math"/>
                              <w:i/>
                            </w:rPr>
                          </m:ctrlPr>
                        </m:sSubPr>
                        <m:e>
                          <m:r>
                            <w:rPr>
                              <w:rFonts w:ascii="Cambria Math" w:eastAsia="Times New Roman" w:hAnsi="Cambria Math"/>
                            </w:rPr>
                            <m:t>c</m:t>
                          </m:r>
                        </m:e>
                        <m:sub>
                          <m:r>
                            <m:rPr>
                              <m:sty m:val="p"/>
                            </m:rPr>
                            <w:rPr>
                              <w:rFonts w:ascii="Cambria Math" w:eastAsia="Times New Roman" w:hAnsi="Cambria Math"/>
                            </w:rPr>
                            <m:t>g</m:t>
                          </m:r>
                        </m:sub>
                      </m:sSub>
                      <m:sSub>
                        <m:sSubPr>
                          <m:ctrlPr>
                            <w:rPr>
                              <w:rFonts w:ascii="Cambria Math" w:eastAsia="Times New Roman" w:hAnsi="Cambria Math"/>
                              <w:i/>
                            </w:rPr>
                          </m:ctrlPr>
                        </m:sSubPr>
                        <m:e>
                          <m:r>
                            <w:rPr>
                              <w:rFonts w:ascii="Cambria Math" w:eastAsia="Times New Roman" w:hAnsi="Cambria Math"/>
                            </w:rPr>
                            <m:t>ρ</m:t>
                          </m:r>
                        </m:e>
                        <m:sub>
                          <m:r>
                            <m:rPr>
                              <m:sty m:val="p"/>
                            </m:rPr>
                            <w:rPr>
                              <w:rFonts w:ascii="Cambria Math" w:eastAsia="Times New Roman" w:hAnsi="Cambria Math"/>
                            </w:rPr>
                            <m:t>g</m:t>
                          </m:r>
                        </m:sub>
                      </m:sSub>
                    </m:den>
                  </m:f>
                </m:e>
              </m:rad>
              <m:r>
                <w:rPr>
                  <w:rFonts w:ascii="Cambria Math" w:hAnsi="Cambria Math"/>
                </w:rPr>
                <m:t xml:space="preserve"> </m:t>
              </m:r>
            </m:oMath>
            <w:r w:rsidR="0008198F" w:rsidRPr="00182BCC">
              <w:t>,</w:t>
            </w:r>
          </w:p>
        </w:tc>
        <w:tc>
          <w:tcPr>
            <w:tcW w:w="1871" w:type="dxa"/>
            <w:vAlign w:val="center"/>
          </w:tcPr>
          <w:p w14:paraId="61D0B20E" w14:textId="51C8BD45" w:rsidR="0008198F" w:rsidRPr="00E8403C" w:rsidRDefault="0008198F" w:rsidP="009C0B2E">
            <w:pPr>
              <w:jc w:val="right"/>
              <w:rPr>
                <w:szCs w:val="28"/>
              </w:rPr>
            </w:pPr>
            <w:r w:rsidRPr="00E8403C">
              <w:rPr>
                <w:szCs w:val="28"/>
              </w:rPr>
              <w:t>(</w:t>
            </w:r>
            <w:r w:rsidR="001B25B7">
              <w:t>2</w:t>
            </w:r>
            <w:r>
              <w:t>.</w:t>
            </w:r>
            <w:r w:rsidRPr="00E8403C">
              <w:rPr>
                <w:szCs w:val="28"/>
              </w:rPr>
              <w:t>1</w:t>
            </w:r>
            <w:r>
              <w:rPr>
                <w:szCs w:val="28"/>
              </w:rPr>
              <w:t>8</w:t>
            </w:r>
            <w:r w:rsidRPr="00E8403C">
              <w:rPr>
                <w:szCs w:val="28"/>
              </w:rPr>
              <w:t>)</w:t>
            </w:r>
          </w:p>
        </w:tc>
      </w:tr>
    </w:tbl>
    <w:p w14:paraId="09E401B8" w14:textId="356A43DC" w:rsidR="0008198F" w:rsidRDefault="0008198F" w:rsidP="0008198F">
      <w:pPr>
        <w:ind w:firstLine="0"/>
      </w:pPr>
      <w:r w:rsidRPr="00C207D3">
        <w:t xml:space="preserve">тут </w:t>
      </w:r>
      <w:r w:rsidRPr="00C207D3">
        <w:rPr>
          <w:rFonts w:ascii="Cambria Math" w:hAnsi="Cambria Math" w:cs="Cambria Math"/>
        </w:rPr>
        <w:t>𝜃</w:t>
      </w:r>
      <w:r w:rsidRPr="00C207D3">
        <w:t xml:space="preserve">(0) – температура на поверхні зразка, </w:t>
      </w:r>
      <w:r w:rsidRPr="00C207D3">
        <w:rPr>
          <w:rFonts w:ascii="Cambria Math" w:hAnsi="Cambria Math" w:cs="Cambria Math"/>
        </w:rPr>
        <w:t>𝑐</w:t>
      </w:r>
      <w:r>
        <w:rPr>
          <w:rFonts w:ascii="Cambria Math" w:hAnsi="Cambria Math" w:cs="Cambria Math"/>
          <w:vertAlign w:val="subscript"/>
        </w:rPr>
        <w:t>g</w:t>
      </w:r>
      <w:r w:rsidRPr="00C207D3">
        <w:t xml:space="preserve">, </w:t>
      </w:r>
      <w:r w:rsidRPr="00C207D3">
        <w:rPr>
          <w:rFonts w:ascii="Cambria Math" w:hAnsi="Cambria Math" w:cs="Cambria Math"/>
        </w:rPr>
        <w:t>𝜌</w:t>
      </w:r>
      <w:r>
        <w:rPr>
          <w:rFonts w:ascii="Cambria Math" w:hAnsi="Cambria Math" w:cs="Cambria Math"/>
          <w:vertAlign w:val="subscript"/>
        </w:rPr>
        <w:t>g</w:t>
      </w:r>
      <w:r w:rsidRPr="00C207D3">
        <w:t xml:space="preserve"> і </w:t>
      </w:r>
      <w:r w:rsidRPr="003B4BF8">
        <w:rPr>
          <w:rFonts w:ascii="Cambria Math" w:hAnsi="Cambria Math" w:cs="Cambria Math"/>
          <w:i/>
          <w:lang w:val="el-GR"/>
        </w:rPr>
        <w:t>χ</w:t>
      </w:r>
      <w:r>
        <w:rPr>
          <w:rFonts w:ascii="Cambria Math" w:hAnsi="Cambria Math" w:cs="Cambria Math"/>
          <w:vertAlign w:val="subscript"/>
        </w:rPr>
        <w:t>g</w:t>
      </w:r>
      <w:r w:rsidRPr="00C207D3">
        <w:t xml:space="preserve"> відповідно </w:t>
      </w:r>
      <w:r>
        <w:t xml:space="preserve">питома </w:t>
      </w:r>
      <w:r w:rsidRPr="00C207D3">
        <w:t xml:space="preserve">теплоємність, </w:t>
      </w:r>
      <w:r>
        <w:t xml:space="preserve">густина </w:t>
      </w:r>
      <w:r w:rsidRPr="00C207D3">
        <w:t xml:space="preserve">і теплопровідність газу в фотоакустичній комірці. </w:t>
      </w:r>
    </w:p>
    <w:p w14:paraId="5042BCE8" w14:textId="4F442FFE" w:rsidR="00DA021C" w:rsidRDefault="00DA021C" w:rsidP="00DA021C">
      <w:pPr>
        <w:ind w:firstLine="576"/>
      </w:pPr>
      <w:r>
        <w:t>Отже</w:t>
      </w:r>
      <w:r w:rsidRPr="00DA021C">
        <w:t>, система рівнянь (2.7)–(2.18) формує повну теоретичну модель формування фотоакустичного відгуку в мультишарових поруватих структурах (бреггівських дзеркалах) та композитах на їх основі. Отриманий вираз (2.18) дозволяє проводити чисельне моделювання амплітудно-частотних характеристик сигналу, враховуючи складний профіль розподілу джерел тепла, що виникає внаслідок інтерференційних ефектів у періодичній структурі. Шляхом мінімізації розбіжності між експериментальними даними та результатами розрахунку за цією моделлю стає можливим коректне визначення ефективної теплопровідності (</w:t>
      </w:r>
      <m:oMath>
        <m:sSub>
          <m:sSubPr>
            <m:ctrlPr>
              <w:rPr>
                <w:rFonts w:ascii="Cambria Math" w:hAnsi="Cambria Math"/>
                <w:bCs/>
                <w:i/>
                <w:iCs/>
              </w:rPr>
            </m:ctrlPr>
          </m:sSubPr>
          <m:e>
            <m:r>
              <w:rPr>
                <w:rFonts w:ascii="Cambria Math" w:hAnsi="Cambria Math"/>
              </w:rPr>
              <m:t>χ</m:t>
            </m:r>
          </m:e>
          <m:sub>
            <m:r>
              <w:rPr>
                <w:rFonts w:ascii="Cambria Math" w:hAnsi="Cambria Math"/>
                <w:lang w:val="en-US"/>
              </w:rPr>
              <m:t>eff</m:t>
            </m:r>
          </m:sub>
        </m:sSub>
      </m:oMath>
      <w:r>
        <w:rPr>
          <w:b/>
          <w:bCs/>
          <w:iCs/>
          <w:lang w:val="en-US"/>
        </w:rPr>
        <w:t xml:space="preserve">) </w:t>
      </w:r>
      <w:r w:rsidRPr="00DA021C">
        <w:t>таких систем.</w:t>
      </w:r>
    </w:p>
    <w:p w14:paraId="37290B10" w14:textId="77777777" w:rsidR="00B147B2" w:rsidRDefault="00B147B2" w:rsidP="00B147B2">
      <w:pPr>
        <w:pStyle w:val="2"/>
        <w:rPr>
          <w:color w:val="000000" w:themeColor="text1"/>
        </w:rPr>
      </w:pPr>
      <w:bookmarkStart w:id="35" w:name="_Toc217478410"/>
      <w:r>
        <w:lastRenderedPageBreak/>
        <w:t>Синтез та структурні дослідження мультишарових структур поруватого кремнію (мПК)</w:t>
      </w:r>
      <w:bookmarkEnd w:id="35"/>
    </w:p>
    <w:p w14:paraId="3C9A2D58" w14:textId="004E249E" w:rsidR="00B147B2" w:rsidRDefault="00B147B2" w:rsidP="00B147B2">
      <w:r w:rsidRPr="00A52E19">
        <w:t>Для експериментальної верифікації зазначених особливостей було виготовлено серію зразків мультишарового поруватого кремнію (мПК) методом електрохімічного травлення з часовою модуляцією густини струму. Цей метод дозволяє прецизійно контролювати поруватість (а отже, і показник заломлення) кожного окремого шару в глибину зразка.</w:t>
      </w:r>
      <w:r>
        <w:t xml:space="preserve"> </w:t>
      </w:r>
      <w:r w:rsidRPr="00A52E19">
        <w:t xml:space="preserve">Формування структур здійснювалося на </w:t>
      </w:r>
      <w:r>
        <w:t xml:space="preserve">(100)-орієнтованих </w:t>
      </w:r>
      <w:r w:rsidRPr="00A52E19">
        <w:t>високолегованих підкладках монокристалічного кремнію p</w:t>
      </w:r>
      <w:r w:rsidRPr="00E363C2">
        <w:rPr>
          <w:vertAlign w:val="superscript"/>
        </w:rPr>
        <w:t>+</w:t>
      </w:r>
      <w:r w:rsidRPr="00A52E19">
        <w:t xml:space="preserve">-типу </w:t>
      </w:r>
      <w:r>
        <w:t>провідності</w:t>
      </w:r>
      <w:r w:rsidRPr="00A52E19">
        <w:t xml:space="preserve">. Процес травлення відбувався у вертикальній комірці за кімнатної температури. </w:t>
      </w:r>
      <w:r>
        <w:t>Основною</w:t>
      </w:r>
      <w:r w:rsidRPr="00A52E19">
        <w:t xml:space="preserve"> відмінністю від синтезу </w:t>
      </w:r>
      <w:r>
        <w:t>моношарів ПК</w:t>
      </w:r>
      <w:r w:rsidRPr="00A52E19">
        <w:t xml:space="preserve"> є використання програмованого джерела живлення, яке забезпечує стрибкоподібну зміну густини струму анодування </w:t>
      </w:r>
      <w:r>
        <w:t>(</w:t>
      </w:r>
      <w:r w:rsidRPr="00E363C2">
        <w:rPr>
          <w:i/>
        </w:rPr>
        <w:t>j</w:t>
      </w:r>
      <w:r w:rsidRPr="00E363C2">
        <w:t>)</w:t>
      </w:r>
      <w:r>
        <w:t xml:space="preserve"> </w:t>
      </w:r>
      <w:r w:rsidRPr="00A52E19">
        <w:t>через задані проміжки часу.</w:t>
      </w:r>
      <w:r>
        <w:t xml:space="preserve"> </w:t>
      </w:r>
    </w:p>
    <w:p w14:paraId="01CA5C38" w14:textId="77777777" w:rsidR="00B147B2" w:rsidRDefault="00B147B2" w:rsidP="00B147B2">
      <w:r w:rsidRPr="00A52E19">
        <w:t>У роботі було синтезовано та досліджено дві серії зразків</w:t>
      </w:r>
      <w:r>
        <w:t xml:space="preserve"> мПК</w:t>
      </w:r>
      <w:r w:rsidRPr="00A52E19">
        <w:t>:</w:t>
      </w:r>
      <w:r>
        <w:t xml:space="preserve"> </w:t>
      </w:r>
    </w:p>
    <w:p w14:paraId="6CEE4903" w14:textId="20004FCD" w:rsidR="00BD421F" w:rsidRPr="00BD421F" w:rsidRDefault="00B147B2" w:rsidP="00661671">
      <w:pPr>
        <w:pStyle w:val="a5"/>
        <w:numPr>
          <w:ilvl w:val="0"/>
          <w:numId w:val="4"/>
        </w:numPr>
        <w:ind w:left="284" w:firstLine="0"/>
      </w:pPr>
      <w:r>
        <w:t>зразки с</w:t>
      </w:r>
      <w:r w:rsidRPr="00A52E19">
        <w:t>ері</w:t>
      </w:r>
      <w:r>
        <w:t>ї</w:t>
      </w:r>
      <w:r w:rsidRPr="00A52E19">
        <w:t xml:space="preserve"> А</w:t>
      </w:r>
      <w:r>
        <w:t xml:space="preserve"> являли собою</w:t>
      </w:r>
      <w:r w:rsidRPr="00A52E19">
        <w:t xml:space="preserve"> </w:t>
      </w:r>
      <w:r>
        <w:t>с</w:t>
      </w:r>
      <w:r w:rsidRPr="00A52E19">
        <w:t>труктури, що складаються з 30 пар шарів із різною поруватістю</w:t>
      </w:r>
      <w:r>
        <w:t xml:space="preserve"> </w:t>
      </w:r>
      <w:r w:rsidRPr="00A52E19">
        <w:t>(</w:t>
      </w:r>
      <w:r w:rsidR="00B84898">
        <w:t xml:space="preserve">детальні параметри наведено у </w:t>
      </w:r>
      <w:r w:rsidRPr="00A52E19">
        <w:t>Табл. 2.1).</w:t>
      </w:r>
      <w:r>
        <w:t xml:space="preserve"> </w:t>
      </w:r>
      <w:r w:rsidR="00B84898">
        <w:t>Варіювання густини струму дозволило отримати шари з контрастом поруватості від 15% до 26%, при цьому товщини окремих шарів знаходяться в діапазоні 80–200 нм, що відповідає умові чвертьхвильових шарів для видимого та ближнього ІЧ діапазону</w:t>
      </w:r>
      <w:r w:rsidR="00BD421F">
        <w:t>.</w:t>
      </w:r>
      <w:r w:rsidR="00BD421F" w:rsidRPr="00BD421F">
        <w:rPr>
          <w:color w:val="000000"/>
          <w:sz w:val="27"/>
          <w:szCs w:val="27"/>
        </w:rPr>
        <w:t xml:space="preserve"> </w:t>
      </w:r>
      <w:r w:rsidR="00BD421F" w:rsidRPr="00BD421F">
        <w:t xml:space="preserve">Загальна товщина </w:t>
      </w:r>
      <w:r w:rsidR="00BD421F">
        <w:t>структури мПК</w:t>
      </w:r>
      <w:r w:rsidR="00BD421F" w:rsidRPr="00BD421F">
        <w:t xml:space="preserve"> сягала 6–8 мкм.</w:t>
      </w:r>
    </w:p>
    <w:p w14:paraId="03EB8E07" w14:textId="234392F0" w:rsidR="00B147B2" w:rsidRDefault="00BD421F" w:rsidP="00661671">
      <w:pPr>
        <w:pStyle w:val="a5"/>
        <w:numPr>
          <w:ilvl w:val="0"/>
          <w:numId w:val="4"/>
        </w:numPr>
        <w:ind w:left="284" w:firstLine="0"/>
      </w:pPr>
      <w:r>
        <w:t>з</w:t>
      </w:r>
      <w:r w:rsidR="00B147B2">
        <w:t>разки с</w:t>
      </w:r>
      <w:r w:rsidR="00B147B2" w:rsidRPr="00A52E19">
        <w:t>ері</w:t>
      </w:r>
      <w:r w:rsidR="00B147B2">
        <w:t>ї</w:t>
      </w:r>
      <w:r w:rsidR="00B147B2" w:rsidRPr="00A52E19">
        <w:t xml:space="preserve"> </w:t>
      </w:r>
      <w:r w:rsidR="00B147B2">
        <w:t>Б</w:t>
      </w:r>
      <w:r w:rsidR="00736EB8">
        <w:t xml:space="preserve"> (див. Табл. 2.2)</w:t>
      </w:r>
      <w:r w:rsidR="00B147B2">
        <w:t xml:space="preserve">, </w:t>
      </w:r>
      <w:r w:rsidR="00736EB8" w:rsidRPr="00736EB8">
        <w:t>були розроблені для подальших досліджень впливу заповнення пор рідиною та інтерфейсних ефектів на інтегральну теплопровідність. Вони являли собою структури зі значно більшою кількістю періодів (83 пари), сформовані шляхом періодичної зміни густини струму між 20 та 130 мА/см².</w:t>
      </w:r>
      <w:r w:rsidR="00736EB8">
        <w:t xml:space="preserve"> Для забезпечення однорідності глибокого травлення процес проводився в імпульсному режимі (2 с анодування / 2 с пауза), що дозволило покращити масообмін реагентів та продуктів реакції в нанопорах</w:t>
      </w:r>
      <w:r w:rsidR="00394140">
        <w:t xml:space="preserve"> </w:t>
      </w:r>
      <w:r w:rsidR="00394140">
        <w:rPr>
          <w:lang w:val="ru-RU"/>
        </w:rPr>
        <w:fldChar w:fldCharType="begin" w:fldLock="1"/>
      </w:r>
      <w:r w:rsidR="00474D7D">
        <w:rPr>
          <w:lang w:val="ru-RU"/>
        </w:rPr>
        <w:instrText>ADDIN CSL_CITATION {"citationItems":[{"id":"ITEM-1","itemData":{"DOI":"10.1063/1.115845","ISSN":"0003-6951","author":[{"dropping-particle":"","family":"Hou","given":"Xiao-yuan","non-dropping-particle":"","parse-names":false,"suffix":""},{"dropping-particle":"","family":"Fan","given":"Hong-lei","non-dropping-particle":"","parse-names":false,"suffix":""},{"dropping-particle":"","family":"Xu","given":"Lei","non-dropping-particle":"","parse-names":false,"suffix":""},{"dropping-particle":"","family":"Zhang","given":"Fu-long","non-dropping-particle":"","parse-names":false,"suffix":""},{"dropping-particle":"","family":"Li","given":"Min-qian","non-dropping-particle":"","parse-names":false,"suffix":""},{"dropping-particle":"","family":"Yu","given":"Ming-ren","non-dropping-particle":"","parse-names":false,"suffix":""},{"dropping-particle":"","family":"Wang","given":"Xun","non-dropping-particle":"","parse-names":false,"suffix":""}],"container-title":"Applied Physics Letters","id":"ITEM-1","issue":"17","issued":{"date-parts":[["1996","4","22"]]},"page":"2323-2325","title":"Pulsed anodic etching: An effective method of preparing light‐emitting porous silicon","type":"article-journal","volume":"68"},"uris":["http://www.mendeley.com/documents/?uuid=1fd82f1d-101b-4372-b87b-be0c5588cc0d"]}],"mendeley":{"formattedCitation":"[73]","plainTextFormattedCitation":"[73]","previouslyFormattedCitation":"[74]"},"properties":{"noteIndex":0},"schema":"https://github.com/citation-style-language/schema/raw/master/csl-citation.json"}</w:instrText>
      </w:r>
      <w:r w:rsidR="00394140">
        <w:rPr>
          <w:lang w:val="ru-RU"/>
        </w:rPr>
        <w:fldChar w:fldCharType="separate"/>
      </w:r>
      <w:r w:rsidR="00474D7D" w:rsidRPr="00474D7D">
        <w:rPr>
          <w:noProof/>
        </w:rPr>
        <w:t>[73]</w:t>
      </w:r>
      <w:r w:rsidR="00394140">
        <w:rPr>
          <w:lang w:val="ru-RU"/>
        </w:rPr>
        <w:fldChar w:fldCharType="end"/>
      </w:r>
      <w:r w:rsidR="00736EB8">
        <w:t xml:space="preserve">. Досліджувалися два типи зразків цієї серії: зразок 1Б виготовлений із </w:t>
      </w:r>
      <w:r w:rsidR="00736EB8">
        <w:lastRenderedPageBreak/>
        <w:t>застосуванням ультразвукового перемішування електроліту, зразок 2Б - виготовлений без примусового перемішування.</w:t>
      </w:r>
    </w:p>
    <w:p w14:paraId="5F372DC0" w14:textId="77777777" w:rsidR="00736EB8" w:rsidRPr="00736EB8" w:rsidRDefault="00736EB8" w:rsidP="00BD421F">
      <w:pPr>
        <w:pStyle w:val="a5"/>
        <w:ind w:left="1097" w:firstLine="0"/>
        <w:jc w:val="right"/>
        <w:rPr>
          <w:szCs w:val="28"/>
        </w:rPr>
      </w:pPr>
      <w:r w:rsidRPr="00736EB8">
        <w:rPr>
          <w:szCs w:val="28"/>
        </w:rPr>
        <w:t>Таблиця.2.1.</w:t>
      </w:r>
    </w:p>
    <w:p w14:paraId="62E31AD4" w14:textId="1B6C6C99" w:rsidR="00736EB8" w:rsidRPr="00736EB8" w:rsidRDefault="00736EB8" w:rsidP="00736EB8">
      <w:pPr>
        <w:ind w:firstLine="0"/>
        <w:rPr>
          <w:szCs w:val="28"/>
        </w:rPr>
      </w:pPr>
      <w:r w:rsidRPr="00736EB8">
        <w:rPr>
          <w:szCs w:val="28"/>
        </w:rPr>
        <w:t xml:space="preserve">Параметри травлення та структурні характеристики мультишарових зразків серії А: </w:t>
      </w:r>
      <w:r w:rsidRPr="00736EB8">
        <w:rPr>
          <w:i/>
          <w:szCs w:val="28"/>
        </w:rPr>
        <w:t>t</w:t>
      </w:r>
      <w:r w:rsidRPr="00736EB8">
        <w:rPr>
          <w:szCs w:val="28"/>
        </w:rPr>
        <w:t xml:space="preserve"> – час травлення шару</w:t>
      </w:r>
      <w:r w:rsidR="00601FED">
        <w:rPr>
          <w:szCs w:val="28"/>
        </w:rPr>
        <w:t xml:space="preserve"> ПК,</w:t>
      </w:r>
      <w:r w:rsidRPr="00736EB8">
        <w:rPr>
          <w:szCs w:val="28"/>
        </w:rPr>
        <w:t xml:space="preserve"> </w:t>
      </w:r>
      <w:r w:rsidRPr="00736EB8">
        <w:rPr>
          <w:i/>
          <w:szCs w:val="28"/>
        </w:rPr>
        <w:t>j</w:t>
      </w:r>
      <w:r w:rsidRPr="00736EB8">
        <w:rPr>
          <w:szCs w:val="28"/>
          <w:vertAlign w:val="subscript"/>
        </w:rPr>
        <w:t xml:space="preserve"> </w:t>
      </w:r>
      <w:r w:rsidRPr="00736EB8">
        <w:rPr>
          <w:szCs w:val="28"/>
        </w:rPr>
        <w:t xml:space="preserve">– густина струму травлення, </w:t>
      </w:r>
      <w:r w:rsidRPr="00736EB8">
        <w:rPr>
          <w:i/>
          <w:szCs w:val="28"/>
        </w:rPr>
        <w:t>р</w:t>
      </w:r>
      <w:r w:rsidRPr="00736EB8">
        <w:rPr>
          <w:i/>
          <w:szCs w:val="28"/>
          <w:vertAlign w:val="subscript"/>
        </w:rPr>
        <w:t xml:space="preserve"> </w:t>
      </w:r>
      <w:r w:rsidRPr="00736EB8">
        <w:rPr>
          <w:szCs w:val="28"/>
        </w:rPr>
        <w:t>– пористіст</w:t>
      </w:r>
      <w:r w:rsidR="00601FED">
        <w:rPr>
          <w:szCs w:val="28"/>
        </w:rPr>
        <w:t>ь</w:t>
      </w:r>
      <w:r w:rsidRPr="00736EB8">
        <w:rPr>
          <w:szCs w:val="28"/>
        </w:rPr>
        <w:t xml:space="preserve">, </w:t>
      </w:r>
      <w:r w:rsidRPr="00736EB8">
        <w:rPr>
          <w:i/>
          <w:szCs w:val="28"/>
        </w:rPr>
        <w:t>l </w:t>
      </w:r>
      <w:r w:rsidRPr="00736EB8">
        <w:rPr>
          <w:szCs w:val="28"/>
        </w:rPr>
        <w:t>– товщина шару</w:t>
      </w:r>
      <w:r w:rsidR="00601FED">
        <w:rPr>
          <w:szCs w:val="28"/>
        </w:rPr>
        <w:t xml:space="preserve"> ПК; індекси 1, 2 вказують на відношення величини до першого, або другого шару ПК в межах періоду мПК системи.</w:t>
      </w:r>
    </w:p>
    <w:tbl>
      <w:tblPr>
        <w:tblStyle w:val="aff7"/>
        <w:tblW w:w="0" w:type="auto"/>
        <w:tblLook w:val="04A0" w:firstRow="1" w:lastRow="0" w:firstColumn="1" w:lastColumn="0" w:noHBand="0" w:noVBand="1"/>
      </w:tblPr>
      <w:tblGrid>
        <w:gridCol w:w="1075"/>
        <w:gridCol w:w="1075"/>
        <w:gridCol w:w="1075"/>
        <w:gridCol w:w="1075"/>
        <w:gridCol w:w="1075"/>
        <w:gridCol w:w="1076"/>
        <w:gridCol w:w="1076"/>
        <w:gridCol w:w="1076"/>
        <w:gridCol w:w="1076"/>
      </w:tblGrid>
      <w:tr w:rsidR="00736EB8" w14:paraId="514DC356" w14:textId="77777777" w:rsidTr="000F5E26">
        <w:tc>
          <w:tcPr>
            <w:tcW w:w="1075" w:type="dxa"/>
          </w:tcPr>
          <w:p w14:paraId="3D892F6D" w14:textId="77777777" w:rsidR="00736EB8" w:rsidRDefault="00736EB8" w:rsidP="000F5E26">
            <w:pPr>
              <w:tabs>
                <w:tab w:val="left" w:pos="804"/>
              </w:tabs>
              <w:ind w:firstLine="0"/>
            </w:pPr>
            <w:r>
              <w:t>Зразок №</w:t>
            </w:r>
            <w:r>
              <w:tab/>
            </w:r>
          </w:p>
        </w:tc>
        <w:tc>
          <w:tcPr>
            <w:tcW w:w="1075" w:type="dxa"/>
          </w:tcPr>
          <w:p w14:paraId="52ED3E77" w14:textId="77777777" w:rsidR="00736EB8" w:rsidRDefault="00736EB8" w:rsidP="000F5E26">
            <w:pPr>
              <w:ind w:firstLine="0"/>
            </w:pPr>
            <w:r w:rsidRPr="008E2BEC">
              <w:rPr>
                <w:i/>
                <w:szCs w:val="28"/>
              </w:rPr>
              <w:t>t</w:t>
            </w:r>
            <w:r w:rsidRPr="008E2BEC">
              <w:rPr>
                <w:i/>
                <w:szCs w:val="28"/>
                <w:vertAlign w:val="subscript"/>
              </w:rPr>
              <w:t>1</w:t>
            </w:r>
            <w:r w:rsidRPr="008E2BEC">
              <w:rPr>
                <w:szCs w:val="28"/>
              </w:rPr>
              <w:t>, c</w:t>
            </w:r>
          </w:p>
        </w:tc>
        <w:tc>
          <w:tcPr>
            <w:tcW w:w="1075" w:type="dxa"/>
          </w:tcPr>
          <w:p w14:paraId="72823B36" w14:textId="77777777" w:rsidR="00736EB8" w:rsidRDefault="00736EB8" w:rsidP="000F5E26">
            <w:pPr>
              <w:ind w:firstLine="0"/>
            </w:pPr>
            <w:r w:rsidRPr="008E2BEC">
              <w:rPr>
                <w:i/>
                <w:szCs w:val="28"/>
              </w:rPr>
              <w:t>t</w:t>
            </w:r>
            <w:r>
              <w:rPr>
                <w:i/>
                <w:szCs w:val="28"/>
                <w:vertAlign w:val="subscript"/>
              </w:rPr>
              <w:t>2</w:t>
            </w:r>
            <w:r w:rsidRPr="008E2BEC">
              <w:rPr>
                <w:szCs w:val="28"/>
              </w:rPr>
              <w:t>, c</w:t>
            </w:r>
          </w:p>
        </w:tc>
        <w:tc>
          <w:tcPr>
            <w:tcW w:w="1075" w:type="dxa"/>
          </w:tcPr>
          <w:p w14:paraId="09267A9C" w14:textId="77777777" w:rsidR="00736EB8" w:rsidRDefault="00736EB8" w:rsidP="000F5E26">
            <w:pPr>
              <w:ind w:firstLine="0"/>
            </w:pPr>
            <w:r w:rsidRPr="008E2BEC">
              <w:rPr>
                <w:i/>
                <w:szCs w:val="28"/>
              </w:rPr>
              <w:t>j</w:t>
            </w:r>
            <w:r w:rsidRPr="008E2BEC">
              <w:rPr>
                <w:i/>
                <w:szCs w:val="28"/>
                <w:vertAlign w:val="subscript"/>
              </w:rPr>
              <w:t>1</w:t>
            </w:r>
            <w:r w:rsidRPr="008E2BEC">
              <w:rPr>
                <w:szCs w:val="28"/>
              </w:rPr>
              <w:t>, мА/см</w:t>
            </w:r>
            <w:r w:rsidRPr="008E2BEC">
              <w:rPr>
                <w:szCs w:val="28"/>
                <w:vertAlign w:val="superscript"/>
              </w:rPr>
              <w:t>2</w:t>
            </w:r>
          </w:p>
        </w:tc>
        <w:tc>
          <w:tcPr>
            <w:tcW w:w="1075" w:type="dxa"/>
          </w:tcPr>
          <w:p w14:paraId="243A6D0B" w14:textId="77777777" w:rsidR="00736EB8" w:rsidRDefault="00736EB8" w:rsidP="000F5E26">
            <w:pPr>
              <w:ind w:firstLine="0"/>
            </w:pPr>
            <w:r w:rsidRPr="008E2BEC">
              <w:rPr>
                <w:i/>
                <w:szCs w:val="28"/>
              </w:rPr>
              <w:t>j</w:t>
            </w:r>
            <w:r>
              <w:rPr>
                <w:i/>
                <w:szCs w:val="28"/>
                <w:vertAlign w:val="subscript"/>
              </w:rPr>
              <w:t>2</w:t>
            </w:r>
            <w:r w:rsidRPr="008E2BEC">
              <w:rPr>
                <w:szCs w:val="28"/>
              </w:rPr>
              <w:t>, мА/см</w:t>
            </w:r>
            <w:r w:rsidRPr="008E2BEC">
              <w:rPr>
                <w:szCs w:val="28"/>
                <w:vertAlign w:val="superscript"/>
              </w:rPr>
              <w:t>2</w:t>
            </w:r>
          </w:p>
        </w:tc>
        <w:tc>
          <w:tcPr>
            <w:tcW w:w="1076" w:type="dxa"/>
          </w:tcPr>
          <w:p w14:paraId="70760593" w14:textId="77777777" w:rsidR="00736EB8" w:rsidRDefault="00736EB8" w:rsidP="000F5E26">
            <w:pPr>
              <w:ind w:firstLine="0"/>
            </w:pPr>
            <w:r>
              <w:rPr>
                <w:i/>
                <w:szCs w:val="28"/>
              </w:rPr>
              <w:t>р</w:t>
            </w:r>
            <w:r w:rsidRPr="008E2BEC">
              <w:rPr>
                <w:i/>
                <w:szCs w:val="28"/>
                <w:vertAlign w:val="subscript"/>
              </w:rPr>
              <w:t>1</w:t>
            </w:r>
            <w:r w:rsidRPr="008E2BEC">
              <w:rPr>
                <w:szCs w:val="28"/>
              </w:rPr>
              <w:t>, %</w:t>
            </w:r>
          </w:p>
        </w:tc>
        <w:tc>
          <w:tcPr>
            <w:tcW w:w="1076" w:type="dxa"/>
          </w:tcPr>
          <w:p w14:paraId="7AC0DCA6" w14:textId="77777777" w:rsidR="00736EB8" w:rsidRDefault="00736EB8" w:rsidP="000F5E26">
            <w:pPr>
              <w:ind w:firstLine="0"/>
            </w:pPr>
            <w:r>
              <w:rPr>
                <w:i/>
                <w:szCs w:val="28"/>
              </w:rPr>
              <w:t>р</w:t>
            </w:r>
            <w:r>
              <w:rPr>
                <w:i/>
                <w:szCs w:val="28"/>
                <w:vertAlign w:val="subscript"/>
              </w:rPr>
              <w:t>2</w:t>
            </w:r>
            <w:r w:rsidRPr="008E2BEC">
              <w:rPr>
                <w:szCs w:val="28"/>
              </w:rPr>
              <w:t>, %</w:t>
            </w:r>
          </w:p>
        </w:tc>
        <w:tc>
          <w:tcPr>
            <w:tcW w:w="1076" w:type="dxa"/>
          </w:tcPr>
          <w:p w14:paraId="53DDBD12" w14:textId="77777777" w:rsidR="00736EB8" w:rsidRDefault="00736EB8" w:rsidP="000F5E26">
            <w:pPr>
              <w:ind w:firstLine="0"/>
            </w:pPr>
            <w:r>
              <w:rPr>
                <w:i/>
                <w:szCs w:val="28"/>
              </w:rPr>
              <w:t>l</w:t>
            </w:r>
            <w:r w:rsidRPr="005A1FE3">
              <w:rPr>
                <w:i/>
                <w:szCs w:val="28"/>
                <w:vertAlign w:val="subscript"/>
              </w:rPr>
              <w:t>1</w:t>
            </w:r>
            <w:r w:rsidRPr="008E2BEC">
              <w:rPr>
                <w:szCs w:val="28"/>
              </w:rPr>
              <w:t>,нм</w:t>
            </w:r>
          </w:p>
        </w:tc>
        <w:tc>
          <w:tcPr>
            <w:tcW w:w="1076" w:type="dxa"/>
          </w:tcPr>
          <w:p w14:paraId="7CAB439C" w14:textId="77777777" w:rsidR="00736EB8" w:rsidRDefault="00736EB8" w:rsidP="000F5E26">
            <w:pPr>
              <w:ind w:firstLine="0"/>
            </w:pPr>
            <w:r>
              <w:rPr>
                <w:i/>
                <w:szCs w:val="28"/>
              </w:rPr>
              <w:t>l</w:t>
            </w:r>
            <w:r w:rsidRPr="005A1FE3">
              <w:rPr>
                <w:i/>
                <w:szCs w:val="28"/>
                <w:vertAlign w:val="subscript"/>
              </w:rPr>
              <w:t>2</w:t>
            </w:r>
            <w:r w:rsidRPr="008E2BEC">
              <w:rPr>
                <w:szCs w:val="28"/>
              </w:rPr>
              <w:t>,нм</w:t>
            </w:r>
          </w:p>
        </w:tc>
      </w:tr>
      <w:tr w:rsidR="00736EB8" w14:paraId="35BD87A7" w14:textId="77777777" w:rsidTr="000F5E26">
        <w:tc>
          <w:tcPr>
            <w:tcW w:w="1075" w:type="dxa"/>
          </w:tcPr>
          <w:p w14:paraId="2F4BAA43" w14:textId="77777777" w:rsidR="00736EB8" w:rsidRDefault="00736EB8" w:rsidP="000F5E26">
            <w:pPr>
              <w:ind w:firstLine="0"/>
            </w:pPr>
            <w:r>
              <w:t>1А</w:t>
            </w:r>
          </w:p>
        </w:tc>
        <w:tc>
          <w:tcPr>
            <w:tcW w:w="1075" w:type="dxa"/>
          </w:tcPr>
          <w:p w14:paraId="04CF9506" w14:textId="77777777" w:rsidR="00736EB8" w:rsidRDefault="00736EB8" w:rsidP="000F5E26">
            <w:pPr>
              <w:ind w:firstLine="0"/>
            </w:pPr>
            <w:r>
              <w:t>10</w:t>
            </w:r>
          </w:p>
        </w:tc>
        <w:tc>
          <w:tcPr>
            <w:tcW w:w="1075" w:type="dxa"/>
          </w:tcPr>
          <w:p w14:paraId="2A94C200" w14:textId="77777777" w:rsidR="00736EB8" w:rsidRDefault="00736EB8" w:rsidP="000F5E26">
            <w:pPr>
              <w:ind w:firstLine="0"/>
            </w:pPr>
            <w:r>
              <w:t>4</w:t>
            </w:r>
          </w:p>
        </w:tc>
        <w:tc>
          <w:tcPr>
            <w:tcW w:w="1075" w:type="dxa"/>
          </w:tcPr>
          <w:p w14:paraId="27E34408" w14:textId="77777777" w:rsidR="00736EB8" w:rsidRDefault="00736EB8" w:rsidP="000F5E26">
            <w:pPr>
              <w:ind w:firstLine="0"/>
            </w:pPr>
            <w:r>
              <w:t>10</w:t>
            </w:r>
          </w:p>
        </w:tc>
        <w:tc>
          <w:tcPr>
            <w:tcW w:w="1075" w:type="dxa"/>
          </w:tcPr>
          <w:p w14:paraId="54B5AC10" w14:textId="77777777" w:rsidR="00736EB8" w:rsidRDefault="00736EB8" w:rsidP="000F5E26">
            <w:pPr>
              <w:ind w:firstLine="0"/>
            </w:pPr>
            <w:r>
              <w:t>40</w:t>
            </w:r>
          </w:p>
        </w:tc>
        <w:tc>
          <w:tcPr>
            <w:tcW w:w="1076" w:type="dxa"/>
          </w:tcPr>
          <w:p w14:paraId="5896D4C0" w14:textId="77777777" w:rsidR="00736EB8" w:rsidRDefault="00736EB8" w:rsidP="000F5E26">
            <w:pPr>
              <w:ind w:firstLine="0"/>
            </w:pPr>
            <w:r>
              <w:t>46</w:t>
            </w:r>
          </w:p>
        </w:tc>
        <w:tc>
          <w:tcPr>
            <w:tcW w:w="1076" w:type="dxa"/>
          </w:tcPr>
          <w:p w14:paraId="2D6CBC04" w14:textId="77777777" w:rsidR="00736EB8" w:rsidRDefault="00736EB8" w:rsidP="000F5E26">
            <w:pPr>
              <w:ind w:firstLine="0"/>
            </w:pPr>
            <w:r>
              <w:t>61</w:t>
            </w:r>
          </w:p>
        </w:tc>
        <w:tc>
          <w:tcPr>
            <w:tcW w:w="1076" w:type="dxa"/>
          </w:tcPr>
          <w:p w14:paraId="3F75BF5E" w14:textId="77777777" w:rsidR="00736EB8" w:rsidRDefault="00736EB8" w:rsidP="000F5E26">
            <w:pPr>
              <w:ind w:firstLine="0"/>
            </w:pPr>
            <w:r>
              <w:t>101</w:t>
            </w:r>
          </w:p>
        </w:tc>
        <w:tc>
          <w:tcPr>
            <w:tcW w:w="1076" w:type="dxa"/>
          </w:tcPr>
          <w:p w14:paraId="233B51CA" w14:textId="77777777" w:rsidR="00736EB8" w:rsidRDefault="00736EB8" w:rsidP="000F5E26">
            <w:pPr>
              <w:ind w:firstLine="0"/>
            </w:pPr>
            <w:r>
              <w:t>115</w:t>
            </w:r>
          </w:p>
        </w:tc>
      </w:tr>
      <w:tr w:rsidR="00736EB8" w14:paraId="4092B6E7" w14:textId="77777777" w:rsidTr="000F5E26">
        <w:tc>
          <w:tcPr>
            <w:tcW w:w="1075" w:type="dxa"/>
          </w:tcPr>
          <w:p w14:paraId="4309E045" w14:textId="77777777" w:rsidR="00736EB8" w:rsidRDefault="00736EB8" w:rsidP="000F5E26">
            <w:pPr>
              <w:ind w:firstLine="0"/>
            </w:pPr>
            <w:r>
              <w:t>2А</w:t>
            </w:r>
          </w:p>
        </w:tc>
        <w:tc>
          <w:tcPr>
            <w:tcW w:w="1075" w:type="dxa"/>
          </w:tcPr>
          <w:p w14:paraId="6CED7F4B" w14:textId="77777777" w:rsidR="00736EB8" w:rsidRDefault="00736EB8" w:rsidP="000F5E26">
            <w:pPr>
              <w:ind w:firstLine="0"/>
            </w:pPr>
            <w:r>
              <w:t>10</w:t>
            </w:r>
          </w:p>
        </w:tc>
        <w:tc>
          <w:tcPr>
            <w:tcW w:w="1075" w:type="dxa"/>
          </w:tcPr>
          <w:p w14:paraId="6E396458" w14:textId="77777777" w:rsidR="00736EB8" w:rsidRDefault="00736EB8" w:rsidP="000F5E26">
            <w:pPr>
              <w:ind w:firstLine="0"/>
            </w:pPr>
            <w:r>
              <w:t>4</w:t>
            </w:r>
          </w:p>
        </w:tc>
        <w:tc>
          <w:tcPr>
            <w:tcW w:w="1075" w:type="dxa"/>
          </w:tcPr>
          <w:p w14:paraId="2ACB66CD" w14:textId="77777777" w:rsidR="00736EB8" w:rsidRDefault="00736EB8" w:rsidP="000F5E26">
            <w:pPr>
              <w:ind w:firstLine="0"/>
            </w:pPr>
            <w:r>
              <w:t>10</w:t>
            </w:r>
          </w:p>
        </w:tc>
        <w:tc>
          <w:tcPr>
            <w:tcW w:w="1075" w:type="dxa"/>
          </w:tcPr>
          <w:p w14:paraId="5833906D" w14:textId="77777777" w:rsidR="00736EB8" w:rsidRDefault="00736EB8" w:rsidP="000F5E26">
            <w:pPr>
              <w:ind w:firstLine="0"/>
            </w:pPr>
            <w:r>
              <w:t>80</w:t>
            </w:r>
          </w:p>
        </w:tc>
        <w:tc>
          <w:tcPr>
            <w:tcW w:w="1076" w:type="dxa"/>
          </w:tcPr>
          <w:p w14:paraId="4D388A27" w14:textId="77777777" w:rsidR="00736EB8" w:rsidRDefault="00736EB8" w:rsidP="000F5E26">
            <w:pPr>
              <w:ind w:firstLine="0"/>
            </w:pPr>
            <w:r>
              <w:t>46</w:t>
            </w:r>
          </w:p>
        </w:tc>
        <w:tc>
          <w:tcPr>
            <w:tcW w:w="1076" w:type="dxa"/>
          </w:tcPr>
          <w:p w14:paraId="0D18CADF" w14:textId="77777777" w:rsidR="00736EB8" w:rsidRDefault="00736EB8" w:rsidP="000F5E26">
            <w:pPr>
              <w:ind w:firstLine="0"/>
            </w:pPr>
            <w:r>
              <w:t>72</w:t>
            </w:r>
          </w:p>
        </w:tc>
        <w:tc>
          <w:tcPr>
            <w:tcW w:w="1076" w:type="dxa"/>
          </w:tcPr>
          <w:p w14:paraId="0B2B722E" w14:textId="77777777" w:rsidR="00736EB8" w:rsidRDefault="00736EB8" w:rsidP="000F5E26">
            <w:pPr>
              <w:ind w:firstLine="0"/>
            </w:pPr>
            <w:r>
              <w:t>101</w:t>
            </w:r>
          </w:p>
        </w:tc>
        <w:tc>
          <w:tcPr>
            <w:tcW w:w="1076" w:type="dxa"/>
          </w:tcPr>
          <w:p w14:paraId="1CC805C9" w14:textId="77777777" w:rsidR="00736EB8" w:rsidRDefault="00736EB8" w:rsidP="000F5E26">
            <w:pPr>
              <w:ind w:firstLine="0"/>
            </w:pPr>
            <w:r>
              <w:t>192</w:t>
            </w:r>
          </w:p>
        </w:tc>
      </w:tr>
      <w:tr w:rsidR="00736EB8" w14:paraId="0F5AB343" w14:textId="77777777" w:rsidTr="000F5E26">
        <w:tc>
          <w:tcPr>
            <w:tcW w:w="1075" w:type="dxa"/>
          </w:tcPr>
          <w:p w14:paraId="577F8F50" w14:textId="77777777" w:rsidR="00736EB8" w:rsidRDefault="00736EB8" w:rsidP="000F5E26">
            <w:pPr>
              <w:ind w:firstLine="0"/>
            </w:pPr>
            <w:r>
              <w:t>3А</w:t>
            </w:r>
          </w:p>
        </w:tc>
        <w:tc>
          <w:tcPr>
            <w:tcW w:w="1075" w:type="dxa"/>
          </w:tcPr>
          <w:p w14:paraId="53A9D045" w14:textId="77777777" w:rsidR="00736EB8" w:rsidRDefault="00736EB8" w:rsidP="000F5E26">
            <w:pPr>
              <w:ind w:firstLine="0"/>
            </w:pPr>
            <w:r>
              <w:t>10</w:t>
            </w:r>
          </w:p>
        </w:tc>
        <w:tc>
          <w:tcPr>
            <w:tcW w:w="1075" w:type="dxa"/>
          </w:tcPr>
          <w:p w14:paraId="34A7C999" w14:textId="77777777" w:rsidR="00736EB8" w:rsidRDefault="00736EB8" w:rsidP="000F5E26">
            <w:pPr>
              <w:ind w:firstLine="0"/>
            </w:pPr>
            <w:r>
              <w:t>4</w:t>
            </w:r>
          </w:p>
        </w:tc>
        <w:tc>
          <w:tcPr>
            <w:tcW w:w="1075" w:type="dxa"/>
          </w:tcPr>
          <w:p w14:paraId="23EDC6F4" w14:textId="77777777" w:rsidR="00736EB8" w:rsidRDefault="00736EB8" w:rsidP="000F5E26">
            <w:pPr>
              <w:ind w:firstLine="0"/>
            </w:pPr>
            <w:r>
              <w:t>7,5</w:t>
            </w:r>
          </w:p>
        </w:tc>
        <w:tc>
          <w:tcPr>
            <w:tcW w:w="1075" w:type="dxa"/>
          </w:tcPr>
          <w:p w14:paraId="73F64658" w14:textId="77777777" w:rsidR="00736EB8" w:rsidRDefault="00736EB8" w:rsidP="000F5E26">
            <w:pPr>
              <w:ind w:firstLine="0"/>
            </w:pPr>
            <w:r>
              <w:t>50</w:t>
            </w:r>
          </w:p>
        </w:tc>
        <w:tc>
          <w:tcPr>
            <w:tcW w:w="1076" w:type="dxa"/>
          </w:tcPr>
          <w:p w14:paraId="49F597A7" w14:textId="77777777" w:rsidR="00736EB8" w:rsidRDefault="00736EB8" w:rsidP="000F5E26">
            <w:pPr>
              <w:ind w:firstLine="0"/>
            </w:pPr>
            <w:r>
              <w:t>44</w:t>
            </w:r>
          </w:p>
        </w:tc>
        <w:tc>
          <w:tcPr>
            <w:tcW w:w="1076" w:type="dxa"/>
          </w:tcPr>
          <w:p w14:paraId="6DC7BAE8" w14:textId="77777777" w:rsidR="00736EB8" w:rsidRDefault="00736EB8" w:rsidP="000F5E26">
            <w:pPr>
              <w:ind w:firstLine="0"/>
            </w:pPr>
            <w:r>
              <w:t>64</w:t>
            </w:r>
          </w:p>
        </w:tc>
        <w:tc>
          <w:tcPr>
            <w:tcW w:w="1076" w:type="dxa"/>
          </w:tcPr>
          <w:p w14:paraId="225A3CEF" w14:textId="77777777" w:rsidR="00736EB8" w:rsidRDefault="00736EB8" w:rsidP="000F5E26">
            <w:pPr>
              <w:ind w:firstLine="0"/>
            </w:pPr>
            <w:r>
              <w:t>82</w:t>
            </w:r>
          </w:p>
        </w:tc>
        <w:tc>
          <w:tcPr>
            <w:tcW w:w="1076" w:type="dxa"/>
          </w:tcPr>
          <w:p w14:paraId="7AE070F7" w14:textId="77777777" w:rsidR="00736EB8" w:rsidRDefault="00736EB8" w:rsidP="000F5E26">
            <w:pPr>
              <w:ind w:firstLine="0"/>
            </w:pPr>
            <w:r>
              <w:t>136</w:t>
            </w:r>
          </w:p>
        </w:tc>
      </w:tr>
    </w:tbl>
    <w:p w14:paraId="161D49F0" w14:textId="77777777" w:rsidR="00601FED" w:rsidRDefault="00601FED" w:rsidP="00BD421F">
      <w:pPr>
        <w:pStyle w:val="a5"/>
        <w:ind w:left="1097" w:firstLine="0"/>
        <w:jc w:val="right"/>
      </w:pPr>
    </w:p>
    <w:p w14:paraId="4060793A" w14:textId="29900BB1" w:rsidR="00736EB8" w:rsidRPr="0056085F" w:rsidRDefault="00736EB8" w:rsidP="00BD421F">
      <w:pPr>
        <w:pStyle w:val="a5"/>
        <w:ind w:left="1097" w:firstLine="0"/>
        <w:jc w:val="right"/>
      </w:pPr>
      <w:r>
        <w:t>Таблиця 2.</w:t>
      </w:r>
      <w:r w:rsidR="00BD421F">
        <w:t>2</w:t>
      </w:r>
      <w:r>
        <w:t>.</w:t>
      </w:r>
    </w:p>
    <w:p w14:paraId="2D9361D9" w14:textId="6FD0F0BB" w:rsidR="00736EB8" w:rsidRPr="004978C3" w:rsidRDefault="00736EB8" w:rsidP="004978C3">
      <w:pPr>
        <w:ind w:firstLine="0"/>
        <w:rPr>
          <w:lang w:val="ru-RU"/>
        </w:rPr>
      </w:pPr>
      <w:r>
        <w:t>Структурні характеристики зразків мультишарового кремнію серії Б:</w:t>
      </w:r>
      <w:r w:rsidR="00601FED">
        <w:rPr>
          <w:lang w:val="ru-RU"/>
        </w:rPr>
        <w:br/>
      </w:r>
      <w:r w:rsidRPr="004978C3">
        <w:rPr>
          <w:lang w:val="ru-RU"/>
        </w:rPr>
        <w:t>(</w:t>
      </w:r>
      <w:r w:rsidR="00601FED">
        <w:rPr>
          <w:lang w:val="ru-RU"/>
        </w:rPr>
        <w:t xml:space="preserve">тут </w:t>
      </w:r>
      <w:r w:rsidRPr="004978C3">
        <w:rPr>
          <w:i/>
        </w:rPr>
        <w:t>p</w:t>
      </w:r>
      <w:r w:rsidR="00601FED">
        <w:rPr>
          <w:rFonts w:ascii="Cambria Math" w:hAnsi="Cambria Math" w:cs="Cambria Math"/>
          <w:color w:val="000000"/>
          <w:szCs w:val="28"/>
          <w:vertAlign w:val="subscript"/>
        </w:rPr>
        <w:t>ефф</w:t>
      </w:r>
      <w:r w:rsidRPr="004978C3">
        <w:rPr>
          <w:i/>
          <w:lang w:val="ru-RU"/>
        </w:rPr>
        <w:t xml:space="preserve"> </w:t>
      </w:r>
      <w:r w:rsidRPr="004978C3">
        <w:rPr>
          <w:szCs w:val="28"/>
        </w:rPr>
        <w:t>–</w:t>
      </w:r>
      <w:r w:rsidRPr="004978C3">
        <w:rPr>
          <w:szCs w:val="28"/>
          <w:lang w:val="ru-RU"/>
        </w:rPr>
        <w:t xml:space="preserve"> </w:t>
      </w:r>
      <w:r w:rsidR="00601FED">
        <w:rPr>
          <w:szCs w:val="28"/>
          <w:lang w:val="ru-RU"/>
        </w:rPr>
        <w:t xml:space="preserve">ефективна </w:t>
      </w:r>
      <w:r w:rsidRPr="004978C3">
        <w:rPr>
          <w:szCs w:val="28"/>
        </w:rPr>
        <w:t xml:space="preserve">поруватість зразка, </w:t>
      </w:r>
      <w:r w:rsidRPr="004978C3">
        <w:rPr>
          <w:i/>
        </w:rPr>
        <w:t>l</w:t>
      </w:r>
      <w:r>
        <w:t xml:space="preserve"> </w:t>
      </w:r>
      <w:r w:rsidRPr="004978C3">
        <w:rPr>
          <w:szCs w:val="28"/>
        </w:rPr>
        <w:t>–</w:t>
      </w:r>
      <w:r w:rsidRPr="004978C3">
        <w:rPr>
          <w:szCs w:val="28"/>
          <w:lang w:val="ru-RU"/>
        </w:rPr>
        <w:t xml:space="preserve"> </w:t>
      </w:r>
      <w:r w:rsidRPr="004978C3">
        <w:rPr>
          <w:szCs w:val="28"/>
        </w:rPr>
        <w:t>товщина</w:t>
      </w:r>
      <w:r w:rsidR="00601FED">
        <w:rPr>
          <w:szCs w:val="28"/>
        </w:rPr>
        <w:t xml:space="preserve"> всієї мПК системи</w:t>
      </w:r>
      <w:r w:rsidRPr="004978C3">
        <w:rPr>
          <w:szCs w:val="28"/>
          <w:lang w:val="ru-RU"/>
        </w:rPr>
        <w:t>)</w:t>
      </w:r>
    </w:p>
    <w:tbl>
      <w:tblPr>
        <w:tblStyle w:val="aff7"/>
        <w:tblW w:w="0" w:type="auto"/>
        <w:tblLook w:val="04A0" w:firstRow="1" w:lastRow="0" w:firstColumn="1" w:lastColumn="0" w:noHBand="0" w:noVBand="1"/>
      </w:tblPr>
      <w:tblGrid>
        <w:gridCol w:w="1152"/>
        <w:gridCol w:w="955"/>
        <w:gridCol w:w="1125"/>
        <w:gridCol w:w="843"/>
        <w:gridCol w:w="1129"/>
        <w:gridCol w:w="1337"/>
        <w:gridCol w:w="987"/>
        <w:gridCol w:w="981"/>
        <w:gridCol w:w="1170"/>
      </w:tblGrid>
      <w:tr w:rsidR="00736EB8" w14:paraId="444B7B51" w14:textId="77777777" w:rsidTr="000F5E26">
        <w:tc>
          <w:tcPr>
            <w:tcW w:w="1152" w:type="dxa"/>
          </w:tcPr>
          <w:p w14:paraId="0A1D8F03" w14:textId="77777777" w:rsidR="00736EB8" w:rsidRDefault="00736EB8" w:rsidP="000F5E26">
            <w:pPr>
              <w:ind w:firstLine="0"/>
            </w:pPr>
            <w:r>
              <w:t>Зразок</w:t>
            </w:r>
          </w:p>
        </w:tc>
        <w:tc>
          <w:tcPr>
            <w:tcW w:w="955" w:type="dxa"/>
          </w:tcPr>
          <w:p w14:paraId="2B041D04" w14:textId="77777777" w:rsidR="00736EB8" w:rsidRPr="004A1631" w:rsidRDefault="00736EB8" w:rsidP="000F5E26">
            <w:pPr>
              <w:ind w:firstLine="0"/>
              <w:rPr>
                <w:szCs w:val="28"/>
              </w:rPr>
            </w:pPr>
            <w:r w:rsidRPr="005C77C8">
              <w:rPr>
                <w:i/>
                <w:szCs w:val="28"/>
              </w:rPr>
              <w:t>p</w:t>
            </w:r>
            <w:r w:rsidRPr="005C77C8">
              <w:rPr>
                <w:i/>
                <w:szCs w:val="28"/>
                <w:vertAlign w:val="subscript"/>
              </w:rPr>
              <w:t>1</w:t>
            </w:r>
            <w:r w:rsidRPr="004A1631">
              <w:rPr>
                <w:szCs w:val="28"/>
              </w:rPr>
              <w:t>, %</w:t>
            </w:r>
          </w:p>
        </w:tc>
        <w:tc>
          <w:tcPr>
            <w:tcW w:w="1125" w:type="dxa"/>
          </w:tcPr>
          <w:p w14:paraId="57D9DB66" w14:textId="77777777" w:rsidR="00736EB8" w:rsidRPr="004A1631" w:rsidRDefault="00736EB8" w:rsidP="000F5E26">
            <w:pPr>
              <w:ind w:firstLine="0"/>
              <w:rPr>
                <w:szCs w:val="28"/>
              </w:rPr>
            </w:pPr>
            <w:r w:rsidRPr="00B82EFB">
              <w:rPr>
                <w:i/>
                <w:szCs w:val="28"/>
              </w:rPr>
              <w:t>l</w:t>
            </w:r>
            <w:r w:rsidRPr="004A1631">
              <w:rPr>
                <w:szCs w:val="28"/>
                <w:vertAlign w:val="subscript"/>
              </w:rPr>
              <w:t>1</w:t>
            </w:r>
            <w:r w:rsidRPr="004A1631">
              <w:rPr>
                <w:szCs w:val="28"/>
              </w:rPr>
              <w:t xml:space="preserve">, </w:t>
            </w:r>
            <w:r>
              <w:rPr>
                <w:szCs w:val="28"/>
              </w:rPr>
              <w:t>мк</w:t>
            </w:r>
            <w:r w:rsidRPr="004A1631">
              <w:rPr>
                <w:szCs w:val="28"/>
              </w:rPr>
              <w:t>м</w:t>
            </w:r>
          </w:p>
        </w:tc>
        <w:tc>
          <w:tcPr>
            <w:tcW w:w="843" w:type="dxa"/>
          </w:tcPr>
          <w:p w14:paraId="5BC2B3B1" w14:textId="77777777" w:rsidR="00736EB8" w:rsidRPr="004A1631" w:rsidRDefault="00736EB8" w:rsidP="000F5E26">
            <w:pPr>
              <w:ind w:firstLine="0"/>
              <w:rPr>
                <w:szCs w:val="28"/>
              </w:rPr>
            </w:pPr>
            <w:r w:rsidRPr="005C77C8">
              <w:rPr>
                <w:i/>
                <w:szCs w:val="28"/>
              </w:rPr>
              <w:t>p</w:t>
            </w:r>
            <w:r w:rsidRPr="005C77C8">
              <w:rPr>
                <w:i/>
                <w:szCs w:val="28"/>
                <w:vertAlign w:val="subscript"/>
              </w:rPr>
              <w:t>2</w:t>
            </w:r>
            <w:r w:rsidRPr="004A1631">
              <w:rPr>
                <w:szCs w:val="28"/>
              </w:rPr>
              <w:t>, %</w:t>
            </w:r>
          </w:p>
        </w:tc>
        <w:tc>
          <w:tcPr>
            <w:tcW w:w="1129" w:type="dxa"/>
          </w:tcPr>
          <w:p w14:paraId="57746CC2" w14:textId="77777777" w:rsidR="00736EB8" w:rsidRPr="004A1631" w:rsidRDefault="00736EB8" w:rsidP="000F5E26">
            <w:pPr>
              <w:ind w:firstLine="0"/>
              <w:rPr>
                <w:szCs w:val="28"/>
              </w:rPr>
            </w:pPr>
            <w:r w:rsidRPr="00B82EFB">
              <w:rPr>
                <w:i/>
                <w:szCs w:val="28"/>
              </w:rPr>
              <w:t>l</w:t>
            </w:r>
            <w:r w:rsidRPr="00B82EFB">
              <w:rPr>
                <w:i/>
                <w:szCs w:val="28"/>
                <w:vertAlign w:val="subscript"/>
              </w:rPr>
              <w:t>2</w:t>
            </w:r>
            <w:r w:rsidRPr="004A1631">
              <w:rPr>
                <w:szCs w:val="28"/>
              </w:rPr>
              <w:t>,</w:t>
            </w:r>
            <w:r>
              <w:rPr>
                <w:szCs w:val="28"/>
              </w:rPr>
              <w:t xml:space="preserve"> </w:t>
            </w:r>
            <w:r>
              <w:rPr>
                <w:szCs w:val="28"/>
                <w:lang w:val="el-GR"/>
              </w:rPr>
              <w:t>мк</w:t>
            </w:r>
            <w:r w:rsidRPr="004A1631">
              <w:rPr>
                <w:szCs w:val="28"/>
              </w:rPr>
              <w:t>м</w:t>
            </w:r>
          </w:p>
        </w:tc>
        <w:tc>
          <w:tcPr>
            <w:tcW w:w="1337" w:type="dxa"/>
          </w:tcPr>
          <w:p w14:paraId="287D380D" w14:textId="77777777" w:rsidR="00736EB8" w:rsidRPr="004A1631" w:rsidRDefault="00736EB8" w:rsidP="000F5E26">
            <w:pPr>
              <w:ind w:firstLine="0"/>
              <w:rPr>
                <w:szCs w:val="28"/>
              </w:rPr>
            </w:pPr>
            <w:r w:rsidRPr="004A1631">
              <w:rPr>
                <w:szCs w:val="28"/>
              </w:rPr>
              <w:t>Кількість пар</w:t>
            </w:r>
          </w:p>
        </w:tc>
        <w:tc>
          <w:tcPr>
            <w:tcW w:w="987" w:type="dxa"/>
          </w:tcPr>
          <w:p w14:paraId="66DC21F0" w14:textId="3F6DCA2C" w:rsidR="00736EB8" w:rsidRPr="004A1631" w:rsidRDefault="00736EB8" w:rsidP="000F5E26">
            <w:pPr>
              <w:ind w:firstLine="0"/>
              <w:rPr>
                <w:szCs w:val="28"/>
              </w:rPr>
            </w:pPr>
            <w:r>
              <w:rPr>
                <w:i/>
                <w:szCs w:val="28"/>
              </w:rPr>
              <w:t>l</w:t>
            </w:r>
            <w:r w:rsidRPr="004A1631">
              <w:rPr>
                <w:szCs w:val="28"/>
              </w:rPr>
              <w:t xml:space="preserve">, </w:t>
            </w:r>
            <w:r>
              <w:rPr>
                <w:szCs w:val="28"/>
                <w:lang w:val="el-GR"/>
              </w:rPr>
              <w:t>мк</w:t>
            </w:r>
            <w:r w:rsidRPr="004A1631">
              <w:rPr>
                <w:szCs w:val="28"/>
              </w:rPr>
              <w:t>м</w:t>
            </w:r>
          </w:p>
        </w:tc>
        <w:tc>
          <w:tcPr>
            <w:tcW w:w="981" w:type="dxa"/>
          </w:tcPr>
          <w:p w14:paraId="260EDE83" w14:textId="6459E135" w:rsidR="00736EB8" w:rsidRPr="004A1631" w:rsidRDefault="00736EB8" w:rsidP="000F5E26">
            <w:pPr>
              <w:ind w:firstLine="0"/>
              <w:rPr>
                <w:szCs w:val="28"/>
              </w:rPr>
            </w:pPr>
            <w:r>
              <w:rPr>
                <w:i/>
                <w:szCs w:val="28"/>
              </w:rPr>
              <w:t>p</w:t>
            </w:r>
            <w:r w:rsidR="00601FED">
              <w:rPr>
                <w:rFonts w:ascii="Cambria Math" w:hAnsi="Cambria Math" w:cs="Cambria Math"/>
                <w:color w:val="000000"/>
                <w:szCs w:val="28"/>
                <w:vertAlign w:val="subscript"/>
              </w:rPr>
              <w:t>ефф</w:t>
            </w:r>
            <w:r w:rsidRPr="004A1631">
              <w:rPr>
                <w:szCs w:val="28"/>
              </w:rPr>
              <w:t>, %</w:t>
            </w:r>
          </w:p>
        </w:tc>
        <w:tc>
          <w:tcPr>
            <w:tcW w:w="1170" w:type="dxa"/>
          </w:tcPr>
          <w:p w14:paraId="237B17C4" w14:textId="77777777" w:rsidR="00736EB8" w:rsidRPr="004A1631" w:rsidRDefault="00736EB8" w:rsidP="000F5E26">
            <w:pPr>
              <w:ind w:firstLine="0"/>
              <w:rPr>
                <w:szCs w:val="28"/>
                <w:vertAlign w:val="superscript"/>
              </w:rPr>
            </w:pPr>
            <w:r w:rsidRPr="004A1631">
              <w:rPr>
                <w:rFonts w:ascii="Cambria Math" w:hAnsi="Cambria Math" w:cs="Cambria Math"/>
                <w:color w:val="000000"/>
                <w:szCs w:val="28"/>
              </w:rPr>
              <w:t>𝜌</w:t>
            </w:r>
            <w:r>
              <w:rPr>
                <w:rFonts w:ascii="Cambria Math" w:hAnsi="Cambria Math" w:cs="Cambria Math"/>
                <w:color w:val="000000"/>
                <w:szCs w:val="28"/>
                <w:vertAlign w:val="subscript"/>
              </w:rPr>
              <w:t>ефф</w:t>
            </w:r>
            <w:r w:rsidRPr="004A1631">
              <w:rPr>
                <w:rFonts w:ascii="Cambria Math" w:hAnsi="Cambria Math" w:cs="Cambria Math"/>
                <w:color w:val="000000"/>
                <w:szCs w:val="28"/>
              </w:rPr>
              <w:t>, кг/м</w:t>
            </w:r>
            <w:r w:rsidRPr="004A1631">
              <w:rPr>
                <w:rFonts w:ascii="Cambria Math" w:hAnsi="Cambria Math" w:cs="Cambria Math"/>
                <w:color w:val="000000"/>
                <w:szCs w:val="28"/>
                <w:vertAlign w:val="superscript"/>
              </w:rPr>
              <w:t>3</w:t>
            </w:r>
          </w:p>
        </w:tc>
      </w:tr>
      <w:tr w:rsidR="00736EB8" w14:paraId="22BC5B96" w14:textId="77777777" w:rsidTr="000F5E26">
        <w:tc>
          <w:tcPr>
            <w:tcW w:w="1152" w:type="dxa"/>
          </w:tcPr>
          <w:p w14:paraId="1EC6A659" w14:textId="77777777" w:rsidR="00736EB8" w:rsidRDefault="00736EB8" w:rsidP="000F5E26">
            <w:pPr>
              <w:ind w:firstLine="0"/>
            </w:pPr>
            <w:r>
              <w:t>1Б</w:t>
            </w:r>
          </w:p>
        </w:tc>
        <w:tc>
          <w:tcPr>
            <w:tcW w:w="955" w:type="dxa"/>
          </w:tcPr>
          <w:p w14:paraId="45E86897" w14:textId="77777777" w:rsidR="00736EB8" w:rsidRDefault="00736EB8" w:rsidP="000F5E26">
            <w:pPr>
              <w:ind w:firstLine="0"/>
            </w:pPr>
            <w:r>
              <w:t>~60</w:t>
            </w:r>
          </w:p>
        </w:tc>
        <w:tc>
          <w:tcPr>
            <w:tcW w:w="1125" w:type="dxa"/>
          </w:tcPr>
          <w:p w14:paraId="000154E8" w14:textId="77777777" w:rsidR="00736EB8" w:rsidRDefault="00736EB8" w:rsidP="000F5E26">
            <w:pPr>
              <w:ind w:firstLine="0"/>
            </w:pPr>
            <w:r>
              <w:t>0,166</w:t>
            </w:r>
          </w:p>
        </w:tc>
        <w:tc>
          <w:tcPr>
            <w:tcW w:w="843" w:type="dxa"/>
          </w:tcPr>
          <w:p w14:paraId="4E22F8E9" w14:textId="77777777" w:rsidR="00736EB8" w:rsidRDefault="00736EB8" w:rsidP="000F5E26">
            <w:pPr>
              <w:ind w:firstLine="0"/>
            </w:pPr>
            <w:r>
              <w:t>~40</w:t>
            </w:r>
          </w:p>
        </w:tc>
        <w:tc>
          <w:tcPr>
            <w:tcW w:w="1129" w:type="dxa"/>
          </w:tcPr>
          <w:p w14:paraId="2EB3D811" w14:textId="77777777" w:rsidR="00736EB8" w:rsidRDefault="00736EB8" w:rsidP="000F5E26">
            <w:pPr>
              <w:ind w:firstLine="0"/>
            </w:pPr>
            <w:r>
              <w:t>0,123</w:t>
            </w:r>
          </w:p>
        </w:tc>
        <w:tc>
          <w:tcPr>
            <w:tcW w:w="1337" w:type="dxa"/>
            <w:vMerge w:val="restart"/>
          </w:tcPr>
          <w:p w14:paraId="4474C836" w14:textId="77777777" w:rsidR="00736EB8" w:rsidRDefault="00736EB8" w:rsidP="000F5E26">
            <w:pPr>
              <w:ind w:firstLine="0"/>
              <w:jc w:val="center"/>
            </w:pPr>
            <w:r>
              <w:t>83</w:t>
            </w:r>
          </w:p>
        </w:tc>
        <w:tc>
          <w:tcPr>
            <w:tcW w:w="987" w:type="dxa"/>
          </w:tcPr>
          <w:p w14:paraId="4F3196C2" w14:textId="77777777" w:rsidR="00736EB8" w:rsidRDefault="00736EB8" w:rsidP="000F5E26">
            <w:pPr>
              <w:ind w:firstLine="0"/>
            </w:pPr>
            <w:r>
              <w:t>24</w:t>
            </w:r>
          </w:p>
        </w:tc>
        <w:tc>
          <w:tcPr>
            <w:tcW w:w="981" w:type="dxa"/>
          </w:tcPr>
          <w:p w14:paraId="3C7173D5" w14:textId="77777777" w:rsidR="00736EB8" w:rsidRDefault="00736EB8" w:rsidP="000F5E26">
            <w:pPr>
              <w:ind w:firstLine="0"/>
            </w:pPr>
            <w:r>
              <w:t>~50</w:t>
            </w:r>
          </w:p>
        </w:tc>
        <w:tc>
          <w:tcPr>
            <w:tcW w:w="1170" w:type="dxa"/>
          </w:tcPr>
          <w:p w14:paraId="677586AC" w14:textId="77777777" w:rsidR="00736EB8" w:rsidRDefault="00736EB8" w:rsidP="000F5E26">
            <w:pPr>
              <w:ind w:firstLine="0"/>
            </w:pPr>
            <w:r>
              <w:t>1130</w:t>
            </w:r>
          </w:p>
        </w:tc>
      </w:tr>
      <w:tr w:rsidR="00736EB8" w14:paraId="22A251E8" w14:textId="77777777" w:rsidTr="000F5E26">
        <w:tc>
          <w:tcPr>
            <w:tcW w:w="1152" w:type="dxa"/>
          </w:tcPr>
          <w:p w14:paraId="2F1260EF" w14:textId="77777777" w:rsidR="00736EB8" w:rsidRDefault="00736EB8" w:rsidP="000F5E26">
            <w:pPr>
              <w:ind w:firstLine="0"/>
            </w:pPr>
            <w:r>
              <w:t>2Б</w:t>
            </w:r>
          </w:p>
        </w:tc>
        <w:tc>
          <w:tcPr>
            <w:tcW w:w="955" w:type="dxa"/>
          </w:tcPr>
          <w:p w14:paraId="6F1D89B0" w14:textId="77777777" w:rsidR="00736EB8" w:rsidRDefault="00736EB8" w:rsidP="000F5E26">
            <w:pPr>
              <w:ind w:firstLine="0"/>
            </w:pPr>
            <w:r>
              <w:t>~70</w:t>
            </w:r>
          </w:p>
        </w:tc>
        <w:tc>
          <w:tcPr>
            <w:tcW w:w="1125" w:type="dxa"/>
          </w:tcPr>
          <w:p w14:paraId="5B380F1C" w14:textId="77777777" w:rsidR="00736EB8" w:rsidRDefault="00736EB8" w:rsidP="000F5E26">
            <w:pPr>
              <w:ind w:firstLine="0"/>
            </w:pPr>
            <w:r>
              <w:t>0,177</w:t>
            </w:r>
          </w:p>
        </w:tc>
        <w:tc>
          <w:tcPr>
            <w:tcW w:w="843" w:type="dxa"/>
          </w:tcPr>
          <w:p w14:paraId="10A88DDA" w14:textId="77777777" w:rsidR="00736EB8" w:rsidRDefault="00736EB8" w:rsidP="000F5E26">
            <w:pPr>
              <w:ind w:firstLine="0"/>
            </w:pPr>
            <w:r>
              <w:t>~50</w:t>
            </w:r>
          </w:p>
        </w:tc>
        <w:tc>
          <w:tcPr>
            <w:tcW w:w="1129" w:type="dxa"/>
          </w:tcPr>
          <w:p w14:paraId="2D568E28" w14:textId="77777777" w:rsidR="00736EB8" w:rsidRDefault="00736EB8" w:rsidP="000F5E26">
            <w:pPr>
              <w:ind w:firstLine="0"/>
            </w:pPr>
            <w:r>
              <w:t>0,1317</w:t>
            </w:r>
          </w:p>
        </w:tc>
        <w:tc>
          <w:tcPr>
            <w:tcW w:w="1337" w:type="dxa"/>
            <w:vMerge/>
          </w:tcPr>
          <w:p w14:paraId="6C986394" w14:textId="77777777" w:rsidR="00736EB8" w:rsidRDefault="00736EB8" w:rsidP="000F5E26">
            <w:pPr>
              <w:ind w:firstLine="0"/>
              <w:jc w:val="center"/>
            </w:pPr>
          </w:p>
        </w:tc>
        <w:tc>
          <w:tcPr>
            <w:tcW w:w="987" w:type="dxa"/>
          </w:tcPr>
          <w:p w14:paraId="2D3116CF" w14:textId="77777777" w:rsidR="00736EB8" w:rsidRDefault="00736EB8" w:rsidP="000F5E26">
            <w:pPr>
              <w:ind w:firstLine="0"/>
            </w:pPr>
            <w:r>
              <w:t>25,66</w:t>
            </w:r>
          </w:p>
        </w:tc>
        <w:tc>
          <w:tcPr>
            <w:tcW w:w="981" w:type="dxa"/>
          </w:tcPr>
          <w:p w14:paraId="4F44C85C" w14:textId="77777777" w:rsidR="00736EB8" w:rsidRDefault="00736EB8" w:rsidP="000F5E26">
            <w:pPr>
              <w:ind w:firstLine="0"/>
            </w:pPr>
            <w:r>
              <w:t>~60</w:t>
            </w:r>
          </w:p>
        </w:tc>
        <w:tc>
          <w:tcPr>
            <w:tcW w:w="1170" w:type="dxa"/>
          </w:tcPr>
          <w:p w14:paraId="1CC73E00" w14:textId="77777777" w:rsidR="00736EB8" w:rsidRDefault="00736EB8" w:rsidP="000F5E26">
            <w:pPr>
              <w:ind w:firstLine="0"/>
            </w:pPr>
            <w:r>
              <w:t>900</w:t>
            </w:r>
          </w:p>
        </w:tc>
      </w:tr>
    </w:tbl>
    <w:p w14:paraId="0FCE6C30" w14:textId="7CAA3E59" w:rsidR="00736EB8" w:rsidRDefault="00736EB8" w:rsidP="00736EB8"/>
    <w:p w14:paraId="08EB6F52" w14:textId="77777777" w:rsidR="00601FED" w:rsidRDefault="00601FED" w:rsidP="00601FED">
      <w:r w:rsidRPr="00601FED">
        <w:t xml:space="preserve">Контроль якості отриманих структур, вимірювання загальної товщини композитів та товщини окремих субмікронних шарів здійснювалися комплексно за допомогою оптичної мікроскопії (мікроскоп Axio Observer A1M Carl Zeiss, </w:t>
      </w:r>
      <w:r w:rsidRPr="00601FED">
        <w:rPr>
          <w:bCs/>
        </w:rPr>
        <w:t>Рис. 2.3</w:t>
      </w:r>
      <w:r w:rsidRPr="00601FED">
        <w:t xml:space="preserve">) та скануючої електронної мікроскопії (мікроскоп Vega 3 Tescan, </w:t>
      </w:r>
      <w:r>
        <w:br/>
      </w:r>
      <w:r w:rsidRPr="00601FED">
        <w:rPr>
          <w:bCs/>
        </w:rPr>
        <w:t>Рис. 2.4</w:t>
      </w:r>
      <w:r w:rsidRPr="00601FED">
        <w:t>).</w:t>
      </w:r>
      <w:r>
        <w:t xml:space="preserve"> </w:t>
      </w:r>
      <w:r w:rsidRPr="00601FED">
        <w:t>Аналіз отриманих зображень підтвердив формування чіткої періодичної структури з різкими межами поділу між шарами, що є критично важливим для спостереження ефектів фотонних кристалів.</w:t>
      </w:r>
      <w:r>
        <w:t xml:space="preserve"> </w:t>
      </w:r>
    </w:p>
    <w:p w14:paraId="64FB7F8E" w14:textId="736018BD" w:rsidR="00601FED" w:rsidRDefault="00D7599E" w:rsidP="00601FED">
      <w:pPr>
        <w:jc w:val="center"/>
        <w:rPr>
          <w:bCs/>
        </w:rPr>
      </w:pPr>
      <w:r>
        <w:rPr>
          <w:bCs/>
          <w:noProof/>
        </w:rPr>
        <w:lastRenderedPageBreak/>
        <w:drawing>
          <wp:inline distT="0" distB="0" distL="0" distR="0" wp14:anchorId="72277CC6" wp14:editId="48A2082A">
            <wp:extent cx="2356339" cy="2945363"/>
            <wp:effectExtent l="0" t="0" r="635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0140" cy="2950114"/>
                    </a:xfrm>
                    <a:prstGeom prst="rect">
                      <a:avLst/>
                    </a:prstGeom>
                  </pic:spPr>
                </pic:pic>
              </a:graphicData>
            </a:graphic>
          </wp:inline>
        </w:drawing>
      </w:r>
    </w:p>
    <w:p w14:paraId="68439EB0" w14:textId="6374B4E7" w:rsidR="00601FED" w:rsidRPr="00601FED" w:rsidRDefault="00601FED" w:rsidP="00FE7A0D">
      <w:pPr>
        <w:pStyle w:val="affc"/>
      </w:pPr>
      <w:r w:rsidRPr="00601FED">
        <w:rPr>
          <w:bCs/>
        </w:rPr>
        <w:t>Рисунок 2.3</w:t>
      </w:r>
      <w:r w:rsidRPr="00601FED">
        <w:t xml:space="preserve"> </w:t>
      </w:r>
      <w:r>
        <w:t xml:space="preserve">– </w:t>
      </w:r>
      <w:r w:rsidRPr="00601FED">
        <w:t xml:space="preserve">Оптичні зображення поперечних перерізів </w:t>
      </w:r>
      <w:r w:rsidR="00B80E20" w:rsidRPr="00B80E20">
        <w:t xml:space="preserve">мультишарових структур: ліворуч </w:t>
      </w:r>
      <w:r w:rsidR="002848C4">
        <w:t>–</w:t>
      </w:r>
      <w:r w:rsidR="00B80E20" w:rsidRPr="00B80E20">
        <w:t xml:space="preserve"> зразок серії 1Б, отриманий в умовах </w:t>
      </w:r>
      <w:r w:rsidR="00AF2049">
        <w:t xml:space="preserve">перемішування розчину </w:t>
      </w:r>
      <w:r w:rsidR="00B80E20" w:rsidRPr="00B80E20">
        <w:t xml:space="preserve">електроліту; праворуч </w:t>
      </w:r>
      <w:r w:rsidR="002848C4">
        <w:t>–</w:t>
      </w:r>
      <w:r w:rsidR="00B80E20" w:rsidRPr="00B80E20">
        <w:t xml:space="preserve"> зразок серії 2Б, синтезований без примусового перемішування розчину.</w:t>
      </w:r>
    </w:p>
    <w:p w14:paraId="4246315E" w14:textId="3EAB2F93" w:rsidR="00601FED" w:rsidRDefault="00601FED" w:rsidP="00AF2049">
      <w:pPr>
        <w:jc w:val="center"/>
        <w:rPr>
          <w:bCs/>
        </w:rPr>
      </w:pPr>
      <w:r>
        <w:rPr>
          <w:noProof/>
        </w:rPr>
        <w:drawing>
          <wp:inline distT="0" distB="0" distL="0" distR="0" wp14:anchorId="2850CD3C" wp14:editId="3EDE4D6A">
            <wp:extent cx="2429510" cy="2388235"/>
            <wp:effectExtent l="0" t="0" r="8890" b="0"/>
            <wp:docPr id="126" name="Рисунок 126" descr="321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2145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9510" cy="2388235"/>
                    </a:xfrm>
                    <a:prstGeom prst="rect">
                      <a:avLst/>
                    </a:prstGeom>
                    <a:noFill/>
                    <a:ln>
                      <a:noFill/>
                    </a:ln>
                  </pic:spPr>
                </pic:pic>
              </a:graphicData>
            </a:graphic>
          </wp:inline>
        </w:drawing>
      </w:r>
    </w:p>
    <w:p w14:paraId="052BBBF4" w14:textId="253A49BF" w:rsidR="00601FED" w:rsidRDefault="00601FED" w:rsidP="00FE7A0D">
      <w:pPr>
        <w:pStyle w:val="affc"/>
      </w:pPr>
      <w:r w:rsidRPr="00601FED">
        <w:rPr>
          <w:bCs/>
        </w:rPr>
        <w:t>Рисунок 2.4</w:t>
      </w:r>
      <w:r>
        <w:rPr>
          <w:bCs/>
        </w:rPr>
        <w:t xml:space="preserve"> –</w:t>
      </w:r>
      <w:r w:rsidRPr="00601FED">
        <w:t xml:space="preserve"> СЕМ-зображення </w:t>
      </w:r>
      <w:r w:rsidR="00AF2049" w:rsidRPr="00AF2049">
        <w:t>морфології поперечного перерізу зразка 1Б, що візуалізує контрастне періодичне чергування шарів із різним ступенем поруватості.</w:t>
      </w:r>
    </w:p>
    <w:p w14:paraId="593AFA75" w14:textId="77777777" w:rsidR="00BA6CAF" w:rsidRDefault="00BA6CAF" w:rsidP="00BA6CAF">
      <w:r w:rsidRPr="00AF2049">
        <w:t>В ході аналізу структурних параметрів було встановлено чітку кореляцію</w:t>
      </w:r>
      <w:r>
        <w:t>, згідно якої</w:t>
      </w:r>
      <w:r w:rsidRPr="00AF2049">
        <w:t xml:space="preserve"> проведення процесу травлення у стаціонарному електроліті </w:t>
      </w:r>
      <w:r>
        <w:t>(</w:t>
      </w:r>
      <w:r w:rsidRPr="00AF2049">
        <w:t xml:space="preserve">серія 2Б) призводить до інтенсифікації швидкості реакції та зростання інтегральної </w:t>
      </w:r>
      <w:r w:rsidRPr="00AF2049">
        <w:lastRenderedPageBreak/>
        <w:t>поруватості системи. Такий ефект пов'язаний із виникненням локальних неоднорідностей концентрації реагентів поблизу фронту травлення.</w:t>
      </w:r>
    </w:p>
    <w:p w14:paraId="29EF7203" w14:textId="5266DE4F" w:rsidR="00601FED" w:rsidRPr="00601FED" w:rsidRDefault="00AF2049" w:rsidP="00601FED">
      <w:r w:rsidRPr="00AF2049">
        <w:t>Розрахунок усередненої ефективної густини мультишарової композитної структури виконувався за наступним аналітичним виразом: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6129"/>
        <w:gridCol w:w="2333"/>
      </w:tblGrid>
      <w:tr w:rsidR="00601FED" w14:paraId="6183FBD6" w14:textId="77777777" w:rsidTr="00601FED">
        <w:trPr>
          <w:trHeight w:val="782"/>
        </w:trPr>
        <w:tc>
          <w:tcPr>
            <w:tcW w:w="1270" w:type="dxa"/>
            <w:vAlign w:val="center"/>
          </w:tcPr>
          <w:p w14:paraId="090908CE" w14:textId="77777777" w:rsidR="00601FED" w:rsidRPr="0013169A" w:rsidRDefault="00601FED" w:rsidP="000F5E26">
            <w:pPr>
              <w:ind w:left="1440" w:firstLine="0"/>
              <w:rPr>
                <w:lang w:val="ru-RU"/>
              </w:rPr>
            </w:pPr>
          </w:p>
        </w:tc>
        <w:tc>
          <w:tcPr>
            <w:tcW w:w="6226" w:type="dxa"/>
            <w:vAlign w:val="center"/>
          </w:tcPr>
          <w:p w14:paraId="3AA36DE0" w14:textId="77777777" w:rsidR="00601FED" w:rsidRPr="00182BCC" w:rsidRDefault="00385741" w:rsidP="000F5E26">
            <w:pPr>
              <w:ind w:left="1440" w:firstLine="0"/>
              <w:jc w:val="center"/>
              <w:rPr>
                <w:lang w:val="ru-RU"/>
              </w:rPr>
            </w:pPr>
            <m:oMath>
              <m:sSub>
                <m:sSubPr>
                  <m:ctrlPr>
                    <w:rPr>
                      <w:rFonts w:ascii="Cambria Math" w:hAnsi="Cambria Math"/>
                      <w:i/>
                      <w:color w:val="000000"/>
                      <w:szCs w:val="28"/>
                    </w:rPr>
                  </m:ctrlPr>
                </m:sSubPr>
                <m:e>
                  <m:r>
                    <w:rPr>
                      <w:rFonts w:ascii="Cambria Math" w:hAnsi="Cambria Math"/>
                      <w:color w:val="000000"/>
                      <w:szCs w:val="28"/>
                      <w:lang w:val="el-GR"/>
                    </w:rPr>
                    <m:t>ρ</m:t>
                  </m:r>
                </m:e>
                <m:sub>
                  <m:r>
                    <w:rPr>
                      <w:rFonts w:ascii="Cambria Math" w:hAnsi="Cambria Math"/>
                      <w:color w:val="000000"/>
                      <w:szCs w:val="28"/>
                      <w:lang w:val="ru-RU"/>
                    </w:rPr>
                    <m:t>еф</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ρ</m:t>
                  </m:r>
                </m:e>
                <m:sub>
                  <m:r>
                    <w:rPr>
                      <w:rFonts w:ascii="Cambria Math" w:hAnsi="Cambria Math"/>
                      <w:color w:val="000000"/>
                      <w:szCs w:val="28"/>
                    </w:rPr>
                    <m:t>Si</m:t>
                  </m:r>
                </m:sub>
              </m:sSub>
              <m:f>
                <m:fPr>
                  <m:ctrlPr>
                    <w:rPr>
                      <w:rFonts w:ascii="Cambria Math" w:hAnsi="Cambria Math"/>
                      <w:i/>
                      <w:color w:val="000000"/>
                      <w:szCs w:val="28"/>
                    </w:rPr>
                  </m:ctrlPr>
                </m:fPr>
                <m:num>
                  <m:d>
                    <m:dPr>
                      <m:ctrlPr>
                        <w:rPr>
                          <w:rFonts w:ascii="Cambria Math" w:hAnsi="Cambria Math"/>
                          <w:i/>
                          <w:color w:val="000000"/>
                          <w:szCs w:val="28"/>
                        </w:rPr>
                      </m:ctrlPr>
                    </m:dPr>
                    <m:e>
                      <m:r>
                        <w:rPr>
                          <w:rFonts w:ascii="Cambria Math" w:hAnsi="Cambria Math"/>
                          <w:color w:val="000000"/>
                          <w:szCs w:val="28"/>
                        </w:rPr>
                        <m:t>1-</m:t>
                      </m:r>
                      <m:sSub>
                        <m:sSubPr>
                          <m:ctrlPr>
                            <w:rPr>
                              <w:rFonts w:ascii="Cambria Math" w:hAnsi="Cambria Math"/>
                              <w:i/>
                              <w:color w:val="000000"/>
                              <w:szCs w:val="28"/>
                            </w:rPr>
                          </m:ctrlPr>
                        </m:sSubPr>
                        <m:e>
                          <m:r>
                            <w:rPr>
                              <w:rFonts w:ascii="Cambria Math" w:hAnsi="Cambria Math"/>
                              <w:color w:val="000000"/>
                              <w:szCs w:val="28"/>
                            </w:rPr>
                            <m:t>p</m:t>
                          </m:r>
                        </m:e>
                        <m:sub>
                          <m:r>
                            <w:rPr>
                              <w:rFonts w:ascii="Cambria Math" w:hAnsi="Cambria Math"/>
                              <w:color w:val="000000"/>
                              <w:szCs w:val="28"/>
                            </w:rPr>
                            <m:t>1</m:t>
                          </m:r>
                        </m:sub>
                      </m:sSub>
                    </m:e>
                  </m:d>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1</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1-</m:t>
                      </m:r>
                      <m:sSub>
                        <m:sSubPr>
                          <m:ctrlPr>
                            <w:rPr>
                              <w:rFonts w:ascii="Cambria Math" w:hAnsi="Cambria Math"/>
                              <w:i/>
                              <w:color w:val="000000"/>
                              <w:szCs w:val="28"/>
                            </w:rPr>
                          </m:ctrlPr>
                        </m:sSubPr>
                        <m:e>
                          <m:r>
                            <w:rPr>
                              <w:rFonts w:ascii="Cambria Math" w:hAnsi="Cambria Math"/>
                              <w:color w:val="000000"/>
                              <w:szCs w:val="28"/>
                            </w:rPr>
                            <m:t>p</m:t>
                          </m:r>
                        </m:e>
                        <m:sub>
                          <m:r>
                            <w:rPr>
                              <w:rFonts w:ascii="Cambria Math" w:hAnsi="Cambria Math"/>
                              <w:color w:val="000000"/>
                              <w:szCs w:val="28"/>
                            </w:rPr>
                            <m:t>2</m:t>
                          </m:r>
                        </m:sub>
                      </m:sSub>
                    </m:e>
                  </m:d>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2</m:t>
                      </m:r>
                    </m:sub>
                  </m:sSub>
                </m:num>
                <m:den>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1</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2</m:t>
                      </m:r>
                    </m:sub>
                  </m:sSub>
                </m:den>
              </m:f>
            </m:oMath>
            <w:r w:rsidR="00601FED" w:rsidRPr="00182BCC">
              <w:rPr>
                <w:color w:val="000000"/>
                <w:szCs w:val="28"/>
                <w:lang w:val="ru-RU"/>
              </w:rPr>
              <w:t xml:space="preserve"> ,</w:t>
            </w:r>
          </w:p>
        </w:tc>
        <w:tc>
          <w:tcPr>
            <w:tcW w:w="2193" w:type="dxa"/>
            <w:vAlign w:val="center"/>
          </w:tcPr>
          <w:p w14:paraId="2ABAF634" w14:textId="51898017" w:rsidR="00601FED" w:rsidRPr="0013169A" w:rsidRDefault="00601FED" w:rsidP="000F5E26">
            <w:pPr>
              <w:ind w:left="1440" w:firstLine="0"/>
              <w:jc w:val="right"/>
            </w:pPr>
            <w:r w:rsidRPr="0013169A">
              <w:t>(</w:t>
            </w:r>
            <w:r>
              <w:t>2.19</w:t>
            </w:r>
            <w:r w:rsidRPr="0013169A">
              <w:t>)</w:t>
            </w:r>
          </w:p>
        </w:tc>
      </w:tr>
    </w:tbl>
    <w:p w14:paraId="7108817C" w14:textId="29DB383D" w:rsidR="00B147B2" w:rsidRPr="00601FED" w:rsidRDefault="00601FED" w:rsidP="00601FED">
      <w:pPr>
        <w:ind w:firstLine="0"/>
        <w:rPr>
          <w:color w:val="000000"/>
          <w:szCs w:val="28"/>
        </w:rPr>
      </w:pPr>
      <w:r w:rsidRPr="004A1631">
        <w:rPr>
          <w:color w:val="000000"/>
          <w:szCs w:val="28"/>
        </w:rPr>
        <w:t xml:space="preserve">де </w:t>
      </w:r>
      <w:r w:rsidRPr="004A1631">
        <w:rPr>
          <w:rFonts w:ascii="Cambria Math" w:hAnsi="Cambria Math" w:cs="Cambria Math"/>
          <w:i/>
          <w:color w:val="000000"/>
          <w:szCs w:val="28"/>
        </w:rPr>
        <w:t>p</w:t>
      </w:r>
      <w:r w:rsidRPr="004A1631">
        <w:rPr>
          <w:color w:val="000000"/>
          <w:szCs w:val="28"/>
        </w:rPr>
        <w:t xml:space="preserve"> </w:t>
      </w:r>
      <w:r w:rsidR="00AF2049">
        <w:rPr>
          <w:color w:val="000000"/>
          <w:szCs w:val="28"/>
        </w:rPr>
        <w:t>та</w:t>
      </w:r>
      <w:r w:rsidRPr="004A1631">
        <w:rPr>
          <w:color w:val="000000"/>
          <w:szCs w:val="28"/>
        </w:rPr>
        <w:t xml:space="preserve"> </w:t>
      </w:r>
      <w:r w:rsidRPr="004A1631">
        <w:rPr>
          <w:i/>
          <w:color w:val="000000"/>
          <w:szCs w:val="28"/>
        </w:rPr>
        <w:t>l</w:t>
      </w:r>
      <w:r w:rsidRPr="004A1631">
        <w:rPr>
          <w:color w:val="000000"/>
          <w:szCs w:val="28"/>
        </w:rPr>
        <w:t xml:space="preserve"> </w:t>
      </w:r>
      <w:r w:rsidR="00AF2049">
        <w:rPr>
          <w:color w:val="000000"/>
          <w:szCs w:val="28"/>
        </w:rPr>
        <w:t>позначають поруватість та</w:t>
      </w:r>
      <w:r w:rsidRPr="004A1631">
        <w:rPr>
          <w:color w:val="000000"/>
          <w:szCs w:val="28"/>
        </w:rPr>
        <w:t xml:space="preserve"> товщин</w:t>
      </w:r>
      <w:r w:rsidR="00AF2049">
        <w:rPr>
          <w:color w:val="000000"/>
          <w:szCs w:val="28"/>
        </w:rPr>
        <w:t>у шарів системи</w:t>
      </w:r>
      <w:r w:rsidRPr="004A1631">
        <w:rPr>
          <w:color w:val="000000"/>
          <w:szCs w:val="28"/>
        </w:rPr>
        <w:t xml:space="preserve"> </w:t>
      </w:r>
      <w:r w:rsidRPr="00182BCC">
        <w:rPr>
          <w:color w:val="000000"/>
          <w:szCs w:val="28"/>
        </w:rPr>
        <w:t>(</w:t>
      </w:r>
      <w:r w:rsidRPr="004A1631">
        <w:rPr>
          <w:color w:val="000000"/>
          <w:szCs w:val="28"/>
        </w:rPr>
        <w:t>індекси 1</w:t>
      </w:r>
      <w:r w:rsidR="007F10B8">
        <w:rPr>
          <w:color w:val="000000"/>
          <w:szCs w:val="28"/>
        </w:rPr>
        <w:t xml:space="preserve"> та</w:t>
      </w:r>
      <w:r w:rsidRPr="004A1631">
        <w:rPr>
          <w:color w:val="000000"/>
          <w:szCs w:val="28"/>
        </w:rPr>
        <w:t xml:space="preserve"> 2 відповідають відповідно першому та другому пористому шару</w:t>
      </w:r>
      <w:r w:rsidRPr="00182BCC">
        <w:rPr>
          <w:color w:val="000000"/>
          <w:szCs w:val="28"/>
        </w:rPr>
        <w:t>)</w:t>
      </w:r>
      <w:r w:rsidRPr="004A1631">
        <w:rPr>
          <w:color w:val="000000"/>
          <w:szCs w:val="28"/>
        </w:rPr>
        <w:t>;</w:t>
      </w:r>
      <w:r w:rsidRPr="004A1631">
        <w:rPr>
          <w:i/>
          <w:color w:val="000000"/>
          <w:szCs w:val="28"/>
        </w:rPr>
        <w:t xml:space="preserve"> </w:t>
      </w:r>
      <w:r w:rsidRPr="004A1631">
        <w:rPr>
          <w:rFonts w:ascii="Cambria Math" w:hAnsi="Cambria Math" w:cs="Cambria Math"/>
          <w:color w:val="000000"/>
          <w:szCs w:val="28"/>
        </w:rPr>
        <w:t>𝜌</w:t>
      </w:r>
      <w:r>
        <w:rPr>
          <w:rFonts w:ascii="Cambria Math" w:hAnsi="Cambria Math" w:cs="Cambria Math"/>
          <w:color w:val="000000"/>
          <w:szCs w:val="28"/>
          <w:vertAlign w:val="subscript"/>
        </w:rPr>
        <w:t>еф</w:t>
      </w:r>
      <w:r w:rsidRPr="004A1631">
        <w:rPr>
          <w:color w:val="000000"/>
          <w:szCs w:val="28"/>
        </w:rPr>
        <w:t xml:space="preserve"> –</w:t>
      </w:r>
      <w:r>
        <w:rPr>
          <w:color w:val="000000"/>
          <w:szCs w:val="28"/>
        </w:rPr>
        <w:t xml:space="preserve"> </w:t>
      </w:r>
      <w:r w:rsidRPr="004A1631">
        <w:rPr>
          <w:color w:val="000000"/>
          <w:szCs w:val="28"/>
        </w:rPr>
        <w:t>ефективна густина мультишар</w:t>
      </w:r>
      <w:r>
        <w:rPr>
          <w:color w:val="000000"/>
          <w:szCs w:val="28"/>
        </w:rPr>
        <w:t>ового композиту</w:t>
      </w:r>
      <w:r w:rsidRPr="004A1631">
        <w:rPr>
          <w:color w:val="000000"/>
          <w:szCs w:val="28"/>
        </w:rPr>
        <w:t xml:space="preserve">, </w:t>
      </w:r>
      <w:r w:rsidRPr="004A1631">
        <w:rPr>
          <w:rFonts w:ascii="Cambria Math" w:hAnsi="Cambria Math" w:cs="Cambria Math"/>
          <w:color w:val="000000"/>
          <w:szCs w:val="28"/>
        </w:rPr>
        <w:t>𝜌</w:t>
      </w:r>
      <w:r w:rsidRPr="004A1631">
        <w:rPr>
          <w:rFonts w:ascii="Cambria Math" w:hAnsi="Cambria Math" w:cs="Cambria Math"/>
          <w:color w:val="000000"/>
          <w:szCs w:val="28"/>
          <w:vertAlign w:val="subscript"/>
        </w:rPr>
        <w:t>𝑆i</w:t>
      </w:r>
      <w:r w:rsidRPr="004A1631">
        <w:rPr>
          <w:color w:val="000000"/>
          <w:szCs w:val="28"/>
        </w:rPr>
        <w:t xml:space="preserve"> — </w:t>
      </w:r>
      <w:r w:rsidRPr="00182BCC">
        <w:rPr>
          <w:color w:val="000000"/>
          <w:szCs w:val="28"/>
        </w:rPr>
        <w:t>густина</w:t>
      </w:r>
      <w:r w:rsidRPr="004A1631">
        <w:rPr>
          <w:color w:val="000000"/>
          <w:szCs w:val="28"/>
        </w:rPr>
        <w:t xml:space="preserve"> </w:t>
      </w:r>
      <w:r w:rsidR="00AF2049">
        <w:rPr>
          <w:color w:val="000000"/>
          <w:szCs w:val="28"/>
        </w:rPr>
        <w:t>с-</w:t>
      </w:r>
      <w:r w:rsidR="00AF2049">
        <w:rPr>
          <w:color w:val="000000"/>
          <w:szCs w:val="28"/>
          <w:lang w:val="en-US"/>
        </w:rPr>
        <w:t>Si</w:t>
      </w:r>
      <w:r>
        <w:rPr>
          <w:color w:val="000000"/>
          <w:szCs w:val="28"/>
        </w:rPr>
        <w:t>.</w:t>
      </w:r>
    </w:p>
    <w:p w14:paraId="61C455DC" w14:textId="6CC2EE8A" w:rsidR="0008198F" w:rsidRDefault="0008198F" w:rsidP="00CA370B">
      <w:pPr>
        <w:pStyle w:val="2"/>
      </w:pPr>
      <w:bookmarkStart w:id="36" w:name="_Toc161951741"/>
      <w:bookmarkStart w:id="37" w:name="_Toc217478411"/>
      <w:r w:rsidRPr="00091E5A">
        <w:t xml:space="preserve">Фотоакустична </w:t>
      </w:r>
      <w:r w:rsidRPr="00CA370B">
        <w:t>характеристика</w:t>
      </w:r>
      <w:r w:rsidRPr="00091E5A">
        <w:t xml:space="preserve"> </w:t>
      </w:r>
      <w:r>
        <w:t>мультишарових</w:t>
      </w:r>
      <w:r w:rsidRPr="00091E5A">
        <w:t xml:space="preserve"> структур на основі пористого кремнію</w:t>
      </w:r>
      <w:r>
        <w:t xml:space="preserve"> </w:t>
      </w:r>
      <w:bookmarkEnd w:id="36"/>
      <w:r w:rsidR="00F661CE">
        <w:t>(мПК)</w:t>
      </w:r>
      <w:bookmarkEnd w:id="37"/>
    </w:p>
    <w:p w14:paraId="0D461C19" w14:textId="31A29074" w:rsidR="00F661CE" w:rsidRPr="00F661CE" w:rsidRDefault="00F661CE" w:rsidP="00F661CE">
      <w:pPr>
        <w:pStyle w:val="3"/>
      </w:pPr>
      <w:bookmarkStart w:id="38" w:name="_Toc217478412"/>
      <w:r>
        <w:t>Теплофізичні властивості вихідних матриць (без наповнювача)</w:t>
      </w:r>
      <w:bookmarkEnd w:id="38"/>
    </w:p>
    <w:p w14:paraId="3073BC6E" w14:textId="77777777" w:rsidR="006E62F6" w:rsidRDefault="006E62F6" w:rsidP="00601FED">
      <w:pPr>
        <w:rPr>
          <w:color w:val="000000" w:themeColor="text1"/>
          <w:szCs w:val="28"/>
        </w:rPr>
      </w:pPr>
      <w:r w:rsidRPr="006E62F6">
        <w:rPr>
          <w:color w:val="000000" w:themeColor="text1"/>
          <w:szCs w:val="28"/>
        </w:rPr>
        <w:t>Для експериментального визначення ефективної теплопровідності синтезованих мультишарових структур було проведено серію вимірювань амплітудно-частотних характеристик (АЧХ) фотоакустичного відгуку в широкому спектральному діапазоні збудження.</w:t>
      </w:r>
    </w:p>
    <w:p w14:paraId="0DC6220C" w14:textId="1643D6FD" w:rsidR="006E62F6" w:rsidRDefault="006E62F6" w:rsidP="00655C26">
      <w:pPr>
        <w:rPr>
          <w:color w:val="000000" w:themeColor="text1"/>
          <w:szCs w:val="28"/>
        </w:rPr>
      </w:pPr>
      <w:r w:rsidRPr="006E62F6">
        <w:rPr>
          <w:color w:val="000000" w:themeColor="text1"/>
          <w:szCs w:val="28"/>
        </w:rPr>
        <w:t xml:space="preserve">Для зразків </w:t>
      </w:r>
      <w:r w:rsidRPr="006E62F6">
        <w:rPr>
          <w:bCs/>
          <w:color w:val="000000" w:themeColor="text1"/>
          <w:szCs w:val="28"/>
        </w:rPr>
        <w:t>серії А</w:t>
      </w:r>
      <w:r w:rsidRPr="006E62F6">
        <w:rPr>
          <w:color w:val="000000" w:themeColor="text1"/>
          <w:szCs w:val="28"/>
        </w:rPr>
        <w:t xml:space="preserve"> в якості джерел випромінювання використовували лазер з довжиною хвилі </w:t>
      </w:r>
      <m:oMath>
        <m:r>
          <w:rPr>
            <w:rFonts w:ascii="Cambria Math" w:hAnsi="Cambria Math"/>
            <w:color w:val="000000" w:themeColor="text1"/>
            <w:szCs w:val="28"/>
          </w:rPr>
          <m:t xml:space="preserve">λ </m:t>
        </m:r>
      </m:oMath>
      <w:r w:rsidRPr="006E62F6">
        <w:rPr>
          <w:color w:val="000000" w:themeColor="text1"/>
          <w:szCs w:val="28"/>
        </w:rPr>
        <w:t>=</w:t>
      </w:r>
      <w:r>
        <w:rPr>
          <w:color w:val="000000" w:themeColor="text1"/>
          <w:szCs w:val="28"/>
        </w:rPr>
        <w:t xml:space="preserve"> </w:t>
      </w:r>
      <w:r w:rsidRPr="006E62F6">
        <w:rPr>
          <w:color w:val="000000" w:themeColor="text1"/>
          <w:szCs w:val="28"/>
        </w:rPr>
        <w:t>532 нм</w:t>
      </w:r>
      <w:r w:rsidR="00655C26">
        <w:rPr>
          <w:color w:val="000000" w:themeColor="text1"/>
          <w:szCs w:val="28"/>
        </w:rPr>
        <w:t xml:space="preserve">, </w:t>
      </w:r>
      <w:r w:rsidRPr="006E62F6">
        <w:rPr>
          <w:color w:val="000000" w:themeColor="text1"/>
          <w:szCs w:val="28"/>
        </w:rPr>
        <w:t>потужніст</w:t>
      </w:r>
      <w:r w:rsidR="00655C26">
        <w:rPr>
          <w:color w:val="000000" w:themeColor="text1"/>
          <w:szCs w:val="28"/>
        </w:rPr>
        <w:t>ю</w:t>
      </w:r>
      <w:r w:rsidRPr="006E62F6">
        <w:rPr>
          <w:color w:val="000000" w:themeColor="text1"/>
          <w:szCs w:val="28"/>
        </w:rPr>
        <w:t xml:space="preserve"> </w:t>
      </w:r>
      <w:r w:rsidR="00655C26" w:rsidRPr="00655C26">
        <w:rPr>
          <w:i/>
          <w:color w:val="000000" w:themeColor="text1"/>
          <w:szCs w:val="28"/>
          <w:lang w:val="en-US"/>
        </w:rPr>
        <w:t>P</w:t>
      </w:r>
      <w:r w:rsidR="00655C26">
        <w:rPr>
          <w:color w:val="000000" w:themeColor="text1"/>
          <w:szCs w:val="28"/>
          <w:lang w:val="en-US"/>
        </w:rPr>
        <w:t xml:space="preserve"> = </w:t>
      </w:r>
      <w:r w:rsidRPr="006E62F6">
        <w:rPr>
          <w:color w:val="000000" w:themeColor="text1"/>
          <w:szCs w:val="28"/>
        </w:rPr>
        <w:t xml:space="preserve">500 мВт, а також лазерні діоди з </w:t>
      </w:r>
      <m:oMath>
        <m:r>
          <m:rPr>
            <m:sty m:val="p"/>
          </m:rPr>
          <w:rPr>
            <w:rFonts w:ascii="Cambria Math" w:hAnsi="Cambria Math"/>
            <w:color w:val="000000" w:themeColor="text1"/>
            <w:szCs w:val="28"/>
          </w:rPr>
          <w:br/>
        </m:r>
        <m:r>
          <w:rPr>
            <w:rFonts w:ascii="Cambria Math" w:hAnsi="Cambria Math"/>
            <w:color w:val="000000" w:themeColor="text1"/>
            <w:szCs w:val="28"/>
          </w:rPr>
          <m:t>λ</m:t>
        </m:r>
      </m:oMath>
      <w:r>
        <w:rPr>
          <w:color w:val="000000" w:themeColor="text1"/>
          <w:szCs w:val="28"/>
        </w:rPr>
        <w:t> </w:t>
      </w:r>
      <w:r w:rsidRPr="006E62F6">
        <w:rPr>
          <w:color w:val="000000" w:themeColor="text1"/>
          <w:szCs w:val="28"/>
        </w:rPr>
        <w:t>=</w:t>
      </w:r>
      <w:r>
        <w:rPr>
          <w:color w:val="000000" w:themeColor="text1"/>
          <w:szCs w:val="28"/>
        </w:rPr>
        <w:t xml:space="preserve"> </w:t>
      </w:r>
      <w:r w:rsidRPr="006E62F6">
        <w:rPr>
          <w:color w:val="000000" w:themeColor="text1"/>
          <w:szCs w:val="28"/>
        </w:rPr>
        <w:t xml:space="preserve">430 </w:t>
      </w:r>
      <w:r w:rsidR="00655C26">
        <w:rPr>
          <w:color w:val="000000" w:themeColor="text1"/>
          <w:szCs w:val="28"/>
        </w:rPr>
        <w:t>та</w:t>
      </w:r>
      <w:r>
        <w:rPr>
          <w:color w:val="000000" w:themeColor="text1"/>
          <w:szCs w:val="28"/>
        </w:rPr>
        <w:t xml:space="preserve"> </w:t>
      </w:r>
      <w:r w:rsidRPr="006E62F6">
        <w:rPr>
          <w:color w:val="000000" w:themeColor="text1"/>
          <w:szCs w:val="28"/>
        </w:rPr>
        <w:t>680 нм</w:t>
      </w:r>
      <w:r w:rsidR="00655C26">
        <w:rPr>
          <w:color w:val="000000" w:themeColor="text1"/>
          <w:szCs w:val="28"/>
        </w:rPr>
        <w:t xml:space="preserve">, </w:t>
      </w:r>
      <w:r w:rsidRPr="006E62F6">
        <w:rPr>
          <w:color w:val="000000" w:themeColor="text1"/>
          <w:szCs w:val="28"/>
        </w:rPr>
        <w:t>потужніст</w:t>
      </w:r>
      <w:r w:rsidR="00655C26">
        <w:rPr>
          <w:color w:val="000000" w:themeColor="text1"/>
          <w:szCs w:val="28"/>
        </w:rPr>
        <w:t>ю</w:t>
      </w:r>
      <w:r w:rsidRPr="006E62F6">
        <w:rPr>
          <w:color w:val="000000" w:themeColor="text1"/>
          <w:szCs w:val="28"/>
        </w:rPr>
        <w:t xml:space="preserve"> 100 мВт. Для коректного порівняння результатів, потужність зеленого лазера було оптимізовано за допомогою нейтральних світлофільтрів до рівня діодних джерел. Зразки </w:t>
      </w:r>
      <w:r w:rsidRPr="006E62F6">
        <w:rPr>
          <w:bCs/>
          <w:color w:val="000000" w:themeColor="text1"/>
          <w:szCs w:val="28"/>
        </w:rPr>
        <w:t>серії Б</w:t>
      </w:r>
      <w:r w:rsidRPr="006E62F6">
        <w:rPr>
          <w:color w:val="000000" w:themeColor="text1"/>
          <w:szCs w:val="28"/>
        </w:rPr>
        <w:t xml:space="preserve"> досліджувалися при збудженні фіолетовим лазером (405 нм, 80 мВт).</w:t>
      </w:r>
      <w:r w:rsidR="00655C26">
        <w:rPr>
          <w:color w:val="000000" w:themeColor="text1"/>
          <w:szCs w:val="28"/>
        </w:rPr>
        <w:t xml:space="preserve"> </w:t>
      </w:r>
    </w:p>
    <w:p w14:paraId="38BA85E6" w14:textId="77777777" w:rsidR="000F5E26" w:rsidRDefault="000F5E26" w:rsidP="000F5E26">
      <w:pPr>
        <w:ind w:firstLine="708"/>
      </w:pPr>
      <w:r w:rsidRPr="009E0A2C">
        <w:t>Залежності розраховувалися для однакової поглиненої енергії</w:t>
      </w:r>
      <w:r>
        <w:t xml:space="preserve">, що дозволяє </w:t>
      </w:r>
      <w:r w:rsidRPr="009E0A2C">
        <w:t>продемонструвати зміну загальної форми кривої, а не величини</w:t>
      </w:r>
      <w:r>
        <w:t xml:space="preserve"> сигналу</w:t>
      </w:r>
      <w:r w:rsidRPr="009E0A2C">
        <w:t>, яку часто дуже важко контролювати в реальних експериментальних умовах.</w:t>
      </w:r>
    </w:p>
    <w:p w14:paraId="25DAAF37" w14:textId="21F2A853" w:rsidR="002210CB" w:rsidRDefault="002210CB" w:rsidP="002210CB">
      <w:pPr>
        <w:ind w:firstLine="708"/>
        <w:rPr>
          <w:szCs w:val="28"/>
        </w:rPr>
      </w:pPr>
      <w:r>
        <w:rPr>
          <w:szCs w:val="28"/>
        </w:rPr>
        <w:lastRenderedPageBreak/>
        <w:t>Д</w:t>
      </w:r>
      <w:r w:rsidRPr="00BF47AA">
        <w:rPr>
          <w:szCs w:val="28"/>
        </w:rPr>
        <w:t>ля визначення густини шар</w:t>
      </w:r>
      <w:r>
        <w:rPr>
          <w:szCs w:val="28"/>
        </w:rPr>
        <w:t>ів ПК, що входять до мПК системи,</w:t>
      </w:r>
      <w:r w:rsidRPr="00BF47AA">
        <w:rPr>
          <w:szCs w:val="28"/>
        </w:rPr>
        <w:t xml:space="preserve"> </w:t>
      </w:r>
      <w:r>
        <w:rPr>
          <w:szCs w:val="28"/>
        </w:rPr>
        <w:t>застосуємо</w:t>
      </w:r>
      <w:r w:rsidRPr="00BF47AA">
        <w:rPr>
          <w:szCs w:val="28"/>
        </w:rPr>
        <w:t xml:space="preserve"> </w:t>
      </w:r>
      <w:r>
        <w:rPr>
          <w:szCs w:val="28"/>
        </w:rPr>
        <w:t xml:space="preserve">наступну </w:t>
      </w:r>
      <w:r w:rsidRPr="00BF47AA">
        <w:rPr>
          <w:szCs w:val="28"/>
        </w:rPr>
        <w:t>формулу</w:t>
      </w:r>
      <w:r w:rsidR="009F06AB">
        <w:rPr>
          <w:szCs w:val="28"/>
          <w:lang w:val="en-US"/>
        </w:rPr>
        <w:t xml:space="preserve"> </w:t>
      </w:r>
      <w:r w:rsidR="009F06AB">
        <w:rPr>
          <w:szCs w:val="28"/>
          <w:lang w:val="en-US"/>
        </w:rPr>
        <w:fldChar w:fldCharType="begin" w:fldLock="1"/>
      </w:r>
      <w:r w:rsidR="00474D7D">
        <w:rPr>
          <w:szCs w:val="28"/>
          <w:lang w:val="en-US"/>
        </w:rPr>
        <w:instrText>ADDIN CSL_CITATION {"citationItems":[{"id":"ITEM-1","itemData":{"DOI":"10.1007/s10765-014-1652-y","ISSN":"0195-928X","author":[{"dropping-particle":"","family":"Isaiev","given":"Mykola","non-dropping-particle":"","parse-names":false,"suffix":""},{"dropping-particle":"","family":"Andrusenko","given":"Dmytro","non-dropping-particle":"","parse-names":false,"suffix":""},{"dropping-particle":"","family":"Tytarenko","given":"Alon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International Journal of Thermophysics","id":"ITEM-1","issue":"12","issued":{"date-parts":[["2014","12","4"]]},"page":"2341-2351","title":"Photoacoustic Signal Formation in Heterogeneous Multilayer Systems with Piezoelectric Detection","type":"article-journal","volume":"35"},"uris":["http://www.mendeley.com/documents/?uuid=da6e74d3-c745-4b0a-81b8-d22bbd8f9866"]}],"mendeley":{"formattedCitation":"[74]","plainTextFormattedCitation":"[74]","previouslyFormattedCitation":"[75]"},"properties":{"noteIndex":0},"schema":"https://github.com/citation-style-language/schema/raw/master/csl-citation.json"}</w:instrText>
      </w:r>
      <w:r w:rsidR="009F06AB">
        <w:rPr>
          <w:szCs w:val="28"/>
          <w:lang w:val="en-US"/>
        </w:rPr>
        <w:fldChar w:fldCharType="separate"/>
      </w:r>
      <w:r w:rsidR="00474D7D" w:rsidRPr="00474D7D">
        <w:rPr>
          <w:noProof/>
          <w:szCs w:val="28"/>
          <w:lang w:val="en-US"/>
        </w:rPr>
        <w:t>[74]</w:t>
      </w:r>
      <w:r w:rsidR="009F06AB">
        <w:rPr>
          <w:szCs w:val="28"/>
          <w:lang w:val="en-US"/>
        </w:rPr>
        <w:fldChar w:fldCharType="end"/>
      </w:r>
      <w:r w:rsidRPr="00D22A85">
        <w:rPr>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2210CB" w:rsidRPr="00E8403C" w14:paraId="66CDCF0C" w14:textId="77777777" w:rsidTr="000F5E26">
        <w:trPr>
          <w:trHeight w:val="569"/>
        </w:trPr>
        <w:tc>
          <w:tcPr>
            <w:tcW w:w="1368" w:type="dxa"/>
            <w:vAlign w:val="center"/>
          </w:tcPr>
          <w:p w14:paraId="5180A3ED" w14:textId="77777777" w:rsidR="002210CB" w:rsidRPr="00E8403C" w:rsidRDefault="002210CB" w:rsidP="000F5E26">
            <w:pPr>
              <w:rPr>
                <w:szCs w:val="28"/>
                <w:lang w:val="ru-RU"/>
              </w:rPr>
            </w:pPr>
          </w:p>
        </w:tc>
        <w:tc>
          <w:tcPr>
            <w:tcW w:w="6450" w:type="dxa"/>
            <w:vAlign w:val="center"/>
          </w:tcPr>
          <w:p w14:paraId="4F1D97DC" w14:textId="77777777" w:rsidR="002210CB" w:rsidRPr="00E8403C" w:rsidRDefault="002210CB" w:rsidP="000F5E26">
            <w:pPr>
              <w:ind w:firstLine="708"/>
              <w:jc w:val="center"/>
              <w:rPr>
                <w:szCs w:val="28"/>
              </w:rPr>
            </w:pPr>
            <m:oMath>
              <m:r>
                <w:rPr>
                  <w:rFonts w:ascii="Cambria Math" w:hAnsi="Cambria Math"/>
                  <w:szCs w:val="28"/>
                </w:rPr>
                <m:t>ρ=(1-p)</m:t>
              </m:r>
              <m:sSub>
                <m:sSubPr>
                  <m:ctrlPr>
                    <w:rPr>
                      <w:rFonts w:ascii="Cambria Math" w:hAnsi="Cambria Math"/>
                      <w:i/>
                      <w:szCs w:val="28"/>
                    </w:rPr>
                  </m:ctrlPr>
                </m:sSubPr>
                <m:e>
                  <m:r>
                    <w:rPr>
                      <w:rFonts w:ascii="Cambria Math" w:hAnsi="Cambria Math"/>
                      <w:szCs w:val="28"/>
                    </w:rPr>
                    <m:t>ρ</m:t>
                  </m:r>
                </m:e>
                <m:sub>
                  <m:r>
                    <w:rPr>
                      <w:rFonts w:ascii="Cambria Math" w:hAnsi="Cambria Math"/>
                      <w:szCs w:val="28"/>
                    </w:rPr>
                    <m:t>SI</m:t>
                  </m:r>
                </m:sub>
              </m:sSub>
            </m:oMath>
            <w:r>
              <w:rPr>
                <w:szCs w:val="28"/>
              </w:rPr>
              <w:t>,</w:t>
            </w:r>
          </w:p>
        </w:tc>
        <w:tc>
          <w:tcPr>
            <w:tcW w:w="1871" w:type="dxa"/>
            <w:vAlign w:val="center"/>
          </w:tcPr>
          <w:p w14:paraId="3D57A7D1" w14:textId="308E4CBE" w:rsidR="002210CB" w:rsidRPr="00E8403C" w:rsidRDefault="002210CB" w:rsidP="000F5E26">
            <w:pPr>
              <w:jc w:val="right"/>
              <w:rPr>
                <w:szCs w:val="28"/>
              </w:rPr>
            </w:pPr>
            <w:r w:rsidRPr="00E8403C">
              <w:rPr>
                <w:szCs w:val="28"/>
              </w:rPr>
              <w:t>(</w:t>
            </w:r>
            <w:r>
              <w:t>2.20</w:t>
            </w:r>
            <w:r w:rsidRPr="00E8403C">
              <w:rPr>
                <w:szCs w:val="28"/>
              </w:rPr>
              <w:t>)</w:t>
            </w:r>
          </w:p>
        </w:tc>
      </w:tr>
    </w:tbl>
    <w:p w14:paraId="008CDC33" w14:textId="77777777" w:rsidR="002210CB" w:rsidRDefault="002210CB" w:rsidP="002210CB">
      <w:pPr>
        <w:ind w:firstLine="0"/>
        <w:jc w:val="left"/>
        <w:rPr>
          <w:szCs w:val="28"/>
        </w:rPr>
      </w:pPr>
      <w:r w:rsidRPr="00182BCC">
        <w:rPr>
          <w:rFonts w:eastAsia="Times New Roman"/>
          <w:szCs w:val="28"/>
          <w:lang w:val="ru-RU" w:eastAsia="ru-RU"/>
        </w:rPr>
        <w:t xml:space="preserve">де </w:t>
      </w:r>
      <w:r>
        <w:rPr>
          <w:rFonts w:eastAsia="Times New Roman"/>
          <w:i/>
          <w:szCs w:val="28"/>
          <w:lang w:eastAsia="ru-RU"/>
        </w:rPr>
        <w:t>p</w:t>
      </w:r>
      <w:r w:rsidRPr="00BF47AA">
        <w:rPr>
          <w:rFonts w:eastAsia="Times New Roman"/>
          <w:i/>
          <w:szCs w:val="28"/>
          <w:lang w:eastAsia="ru-RU"/>
        </w:rPr>
        <w:t xml:space="preserve"> </w:t>
      </w:r>
      <w:r w:rsidRPr="00BF47AA">
        <w:rPr>
          <w:rFonts w:eastAsia="Times New Roman"/>
          <w:szCs w:val="28"/>
          <w:lang w:eastAsia="ru-RU"/>
        </w:rPr>
        <w:t>– коефіцієнт поруватості</w:t>
      </w:r>
      <w:r w:rsidRPr="00BF47AA">
        <w:rPr>
          <w:rFonts w:eastAsia="Times New Roman"/>
          <w:szCs w:val="28"/>
        </w:rPr>
        <w:t xml:space="preserve">,  </w:t>
      </w: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rPr>
              <m:t>SI</m:t>
            </m:r>
          </m:sub>
        </m:sSub>
      </m:oMath>
      <w:r w:rsidRPr="00BF47AA">
        <w:rPr>
          <w:rFonts w:eastAsia="Times New Roman"/>
          <w:szCs w:val="28"/>
        </w:rPr>
        <w:t xml:space="preserve"> – густина кремнію.</w:t>
      </w:r>
      <w:r w:rsidRPr="001D5484">
        <w:rPr>
          <w:szCs w:val="28"/>
        </w:rPr>
        <w:t xml:space="preserve"> </w:t>
      </w:r>
    </w:p>
    <w:p w14:paraId="36E84607" w14:textId="07CC7072" w:rsidR="002210CB" w:rsidRDefault="002210CB" w:rsidP="002210CB">
      <w:pPr>
        <w:rPr>
          <w:szCs w:val="28"/>
        </w:rPr>
      </w:pPr>
      <w:r>
        <w:rPr>
          <w:szCs w:val="28"/>
        </w:rPr>
        <w:t>Тоді ефективна густина мультишарового композита визначається ефективною густиною пари сусідніх шарів</w:t>
      </w:r>
      <w:r w:rsidR="002F528C">
        <w:rPr>
          <w:szCs w:val="28"/>
        </w:rPr>
        <w:t>, які формують період системи мПК, відрізняються</w:t>
      </w:r>
      <w:r>
        <w:rPr>
          <w:szCs w:val="28"/>
        </w:rPr>
        <w:t xml:space="preserve"> поруватістю</w:t>
      </w:r>
      <w:r w:rsidR="002F528C">
        <w:rPr>
          <w:szCs w:val="28"/>
        </w:rPr>
        <w:t xml:space="preserve"> та висотою шару</w:t>
      </w:r>
      <w:r w:rsidRPr="00BF47AA">
        <w:rPr>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2210CB" w:rsidRPr="00E8403C" w14:paraId="1AFC3AC0" w14:textId="77777777" w:rsidTr="000F5E26">
        <w:trPr>
          <w:trHeight w:val="874"/>
        </w:trPr>
        <w:tc>
          <w:tcPr>
            <w:tcW w:w="1368" w:type="dxa"/>
            <w:vAlign w:val="center"/>
          </w:tcPr>
          <w:p w14:paraId="07D3488C" w14:textId="77777777" w:rsidR="002210CB" w:rsidRPr="00E8403C" w:rsidRDefault="002210CB" w:rsidP="000F5E26">
            <w:pPr>
              <w:rPr>
                <w:szCs w:val="28"/>
                <w:lang w:val="ru-RU"/>
              </w:rPr>
            </w:pPr>
          </w:p>
        </w:tc>
        <w:tc>
          <w:tcPr>
            <w:tcW w:w="6450" w:type="dxa"/>
            <w:vAlign w:val="center"/>
          </w:tcPr>
          <w:p w14:paraId="4F92E52C" w14:textId="77777777" w:rsidR="002210CB" w:rsidRPr="00FF4B19" w:rsidRDefault="00385741" w:rsidP="000F5E26">
            <w:pPr>
              <w:ind w:firstLine="708"/>
              <w:jc w:val="center"/>
              <w:rPr>
                <w:szCs w:val="28"/>
              </w:rPr>
            </w:pPr>
            <m:oMathPara>
              <m:oMath>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ρ</m:t>
                        </m:r>
                      </m:e>
                      <m:sub>
                        <m:r>
                          <w:rPr>
                            <w:rFonts w:ascii="Cambria Math" w:hAnsi="Cambria Math"/>
                            <w:szCs w:val="28"/>
                          </w:rPr>
                          <m:t>еф</m:t>
                        </m:r>
                      </m:sub>
                    </m:sSub>
                  </m:e>
                </m:d>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ρ</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l</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l</m:t>
                        </m:r>
                      </m:e>
                      <m:sub>
                        <m:r>
                          <w:rPr>
                            <w:rFonts w:ascii="Cambria Math" w:hAnsi="Cambria Math"/>
                            <w:szCs w:val="28"/>
                          </w:rPr>
                          <m:t>2</m:t>
                        </m:r>
                      </m:sub>
                    </m:sSub>
                  </m:num>
                  <m:den>
                    <m:sSub>
                      <m:sSubPr>
                        <m:ctrlPr>
                          <w:rPr>
                            <w:rFonts w:ascii="Cambria Math" w:hAnsi="Cambria Math"/>
                            <w:i/>
                            <w:szCs w:val="28"/>
                          </w:rPr>
                        </m:ctrlPr>
                      </m:sSubPr>
                      <m:e>
                        <m:r>
                          <w:rPr>
                            <w:rFonts w:ascii="Cambria Math" w:hAnsi="Cambria Math"/>
                            <w:szCs w:val="28"/>
                          </w:rPr>
                          <m:t>l</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2</m:t>
                        </m:r>
                      </m:sub>
                    </m:sSub>
                  </m:den>
                </m:f>
                <m:r>
                  <w:rPr>
                    <w:rFonts w:ascii="Cambria Math" w:hAnsi="Cambria Math"/>
                    <w:szCs w:val="28"/>
                  </w:rPr>
                  <m:t xml:space="preserve"> ,</m:t>
                </m:r>
              </m:oMath>
            </m:oMathPara>
          </w:p>
        </w:tc>
        <w:tc>
          <w:tcPr>
            <w:tcW w:w="1871" w:type="dxa"/>
            <w:vAlign w:val="center"/>
          </w:tcPr>
          <w:p w14:paraId="516E994F" w14:textId="03D1707E" w:rsidR="002210CB" w:rsidRPr="00E8403C" w:rsidRDefault="002210CB" w:rsidP="000F5E26">
            <w:pPr>
              <w:jc w:val="right"/>
              <w:rPr>
                <w:szCs w:val="28"/>
              </w:rPr>
            </w:pPr>
            <w:r w:rsidRPr="00E8403C">
              <w:rPr>
                <w:szCs w:val="28"/>
              </w:rPr>
              <w:t>(</w:t>
            </w:r>
            <w:r>
              <w:t>2.21</w:t>
            </w:r>
            <w:r w:rsidRPr="00E8403C">
              <w:rPr>
                <w:szCs w:val="28"/>
              </w:rPr>
              <w:t>)</w:t>
            </w:r>
          </w:p>
        </w:tc>
      </w:tr>
    </w:tbl>
    <w:p w14:paraId="5966A36D" w14:textId="54A2B04C" w:rsidR="002210CB" w:rsidRDefault="002210CB" w:rsidP="002210CB">
      <w:pPr>
        <w:ind w:firstLine="0"/>
        <w:rPr>
          <w:rFonts w:eastAsia="Times New Roman"/>
          <w:szCs w:val="28"/>
        </w:rPr>
      </w:pPr>
      <w:r w:rsidRPr="00182BCC">
        <w:rPr>
          <w:rFonts w:eastAsia="Times New Roman"/>
          <w:szCs w:val="28"/>
          <w:lang w:val="ru-RU" w:eastAsia="ru-RU"/>
        </w:rPr>
        <w:t xml:space="preserve">де </w:t>
      </w: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rPr>
              <m:t>1</m:t>
            </m:r>
          </m:sub>
        </m:sSub>
        <m:r>
          <w:rPr>
            <w:rFonts w:ascii="Cambria Math" w:hAnsi="Cambria Math"/>
            <w:szCs w:val="28"/>
          </w:rPr>
          <m:t>,</m:t>
        </m:r>
      </m:oMath>
      <w:r w:rsidRPr="00BF47AA">
        <w:rPr>
          <w:rFonts w:eastAsia="Times New Roman"/>
          <w:szCs w:val="28"/>
        </w:rPr>
        <w:t xml:space="preserve"> </w:t>
      </w: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rPr>
              <m:t>2</m:t>
            </m:r>
          </m:sub>
        </m:sSub>
      </m:oMath>
      <w:r w:rsidRPr="00BF47AA">
        <w:rPr>
          <w:rFonts w:eastAsia="Times New Roman"/>
          <w:szCs w:val="28"/>
        </w:rPr>
        <w:t xml:space="preserve">– густина </w:t>
      </w:r>
      <w:r w:rsidR="002F528C">
        <w:rPr>
          <w:rFonts w:eastAsia="Times New Roman"/>
          <w:szCs w:val="28"/>
        </w:rPr>
        <w:t>шарів ПК</w:t>
      </w:r>
      <w:r w:rsidRPr="00BF47AA">
        <w:rPr>
          <w:rFonts w:eastAsia="Times New Roman"/>
          <w:szCs w:val="28"/>
        </w:rPr>
        <w:t xml:space="preserve">, </w:t>
      </w: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 l</m:t>
            </m:r>
          </m:e>
          <m:sub>
            <m:r>
              <w:rPr>
                <w:rFonts w:ascii="Cambria Math" w:hAnsi="Cambria Math"/>
                <w:szCs w:val="28"/>
              </w:rPr>
              <m:t>2</m:t>
            </m:r>
          </m:sub>
        </m:sSub>
      </m:oMath>
      <w:r w:rsidRPr="00BF47AA">
        <w:rPr>
          <w:rFonts w:eastAsia="Times New Roman"/>
          <w:szCs w:val="28"/>
        </w:rPr>
        <w:t xml:space="preserve">- </w:t>
      </w:r>
      <w:r w:rsidR="002F528C">
        <w:rPr>
          <w:rFonts w:eastAsia="Times New Roman"/>
          <w:szCs w:val="28"/>
        </w:rPr>
        <w:t>висота шарів ПК</w:t>
      </w:r>
      <w:r w:rsidRPr="00BF47AA">
        <w:rPr>
          <w:rFonts w:eastAsia="Times New Roman"/>
          <w:szCs w:val="28"/>
        </w:rPr>
        <w:t>.</w:t>
      </w:r>
    </w:p>
    <w:p w14:paraId="54C91491" w14:textId="4EA99C99" w:rsidR="006E62F6" w:rsidRDefault="006E62F6" w:rsidP="00E30A61">
      <w:pPr>
        <w:rPr>
          <w:color w:val="000000" w:themeColor="text1"/>
          <w:szCs w:val="28"/>
        </w:rPr>
      </w:pPr>
      <w:r w:rsidRPr="006E62F6">
        <w:rPr>
          <w:color w:val="000000" w:themeColor="text1"/>
          <w:szCs w:val="28"/>
        </w:rPr>
        <w:t>Ключовою особливістю мультишарових структур є залежність глибини проникнення світла від довжини хвилі</w:t>
      </w:r>
      <w:r w:rsidR="00655C26">
        <w:rPr>
          <w:color w:val="000000" w:themeColor="text1"/>
          <w:szCs w:val="28"/>
        </w:rPr>
        <w:t xml:space="preserve"> </w:t>
      </w:r>
      <w:r w:rsidR="00655C26" w:rsidRPr="00655C26">
        <w:rPr>
          <w:i/>
          <w:color w:val="000000" w:themeColor="text1"/>
          <w:szCs w:val="28"/>
        </w:rPr>
        <w:t>λ</w:t>
      </w:r>
      <w:r w:rsidRPr="006E62F6">
        <w:rPr>
          <w:color w:val="000000" w:themeColor="text1"/>
          <w:szCs w:val="28"/>
        </w:rPr>
        <w:t>, що суттєво впливає на профіль джерел тепловиділення. Чисельне моделювання (</w:t>
      </w:r>
      <w:r w:rsidR="00655C26">
        <w:rPr>
          <w:color w:val="000000" w:themeColor="text1"/>
          <w:szCs w:val="28"/>
        </w:rPr>
        <w:t xml:space="preserve">див. </w:t>
      </w:r>
      <w:r w:rsidRPr="006E62F6">
        <w:rPr>
          <w:color w:val="000000" w:themeColor="text1"/>
          <w:szCs w:val="28"/>
        </w:rPr>
        <w:t xml:space="preserve">Рис. </w:t>
      </w:r>
      <w:r w:rsidR="00E30A61">
        <w:rPr>
          <w:color w:val="000000" w:themeColor="text1"/>
          <w:szCs w:val="28"/>
        </w:rPr>
        <w:t>2</w:t>
      </w:r>
      <w:r w:rsidRPr="006E62F6">
        <w:rPr>
          <w:color w:val="000000" w:themeColor="text1"/>
          <w:szCs w:val="28"/>
        </w:rPr>
        <w:t>.</w:t>
      </w:r>
      <w:r w:rsidR="00E30A61">
        <w:rPr>
          <w:color w:val="000000" w:themeColor="text1"/>
          <w:szCs w:val="28"/>
        </w:rPr>
        <w:t>5</w:t>
      </w:r>
      <w:r w:rsidRPr="006E62F6">
        <w:rPr>
          <w:color w:val="000000" w:themeColor="text1"/>
          <w:szCs w:val="28"/>
        </w:rPr>
        <w:t>) показує, що при переході від короткохвильового (430 нм) до довгохвильового (680 нм) випромінювання глибина генерації тепла значно зростає, охоплюючи більшу кількість шарів структури.</w:t>
      </w:r>
    </w:p>
    <w:p w14:paraId="35FB0D29" w14:textId="6EF4DB0F" w:rsidR="002F528C" w:rsidRPr="002F528C" w:rsidRDefault="002F528C" w:rsidP="002F528C">
      <w:pPr>
        <w:ind w:firstLine="708"/>
      </w:pPr>
      <w:r w:rsidRPr="002F528C">
        <w:t>З метою оцінки чутливості методу було проведено моделювання залежностей амплітуди ФА відгуку для зразка 1А при різних теплопровідностях</w:t>
      </w:r>
      <w:r>
        <w:t xml:space="preserve"> мПК</w:t>
      </w:r>
      <w:r w:rsidRPr="002F528C">
        <w:t xml:space="preserve"> (Рис. 2.6). У якості базових оптичних параметрів використано константи для довжини хвилі 532 нм. Як видно з графіків, варіація теплопровідності суттєво трансформує </w:t>
      </w:r>
      <w:r>
        <w:t>АЧХ</w:t>
      </w:r>
      <w:r w:rsidRPr="002F528C">
        <w:t xml:space="preserve">, що обґрунтовує можливість експериментальної ідентифікації ефективної теплопровідності системи. Формалізуємо величину відгуку через параметр </w:t>
      </w:r>
      <w:r w:rsidRPr="002F528C">
        <w:rPr>
          <w:i/>
        </w:rPr>
        <w:t>G</w:t>
      </w:r>
      <w:r w:rsidRPr="002F528C">
        <w:t xml:space="preserve"> — коефіцієнт передачі, що дорівнює відношенню амплітуди </w:t>
      </w:r>
      <w:r>
        <w:t>ФА</w:t>
      </w:r>
      <w:r w:rsidRPr="002F528C">
        <w:t xml:space="preserve"> сигналу до інтенсивності лазерної модуляції:</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BA6CAF" w:rsidRPr="00E8403C" w14:paraId="170199F2" w14:textId="77777777" w:rsidTr="002F528C">
        <w:trPr>
          <w:trHeight w:val="809"/>
        </w:trPr>
        <w:tc>
          <w:tcPr>
            <w:tcW w:w="1368" w:type="dxa"/>
            <w:vAlign w:val="center"/>
          </w:tcPr>
          <w:p w14:paraId="1F927B45" w14:textId="77777777" w:rsidR="00BA6CAF" w:rsidRPr="00E8403C" w:rsidRDefault="00BA6CAF" w:rsidP="00BE128B">
            <w:pPr>
              <w:rPr>
                <w:szCs w:val="28"/>
                <w:lang w:val="ru-RU"/>
              </w:rPr>
            </w:pPr>
          </w:p>
        </w:tc>
        <w:tc>
          <w:tcPr>
            <w:tcW w:w="6450" w:type="dxa"/>
            <w:vAlign w:val="center"/>
          </w:tcPr>
          <w:p w14:paraId="518FCE26" w14:textId="77777777" w:rsidR="00BA6CAF" w:rsidRPr="00E8403C" w:rsidRDefault="00BA6CAF" w:rsidP="00BE128B">
            <w:pPr>
              <w:ind w:firstLine="708"/>
              <w:jc w:val="center"/>
              <w:rPr>
                <w:szCs w:val="28"/>
              </w:rPr>
            </w:pPr>
            <m:oMathPara>
              <m:oMath>
                <m:r>
                  <w:rPr>
                    <w:rFonts w:ascii="Cambria Math" w:hAnsi="Cambria Math"/>
                    <w:szCs w:val="28"/>
                  </w:rPr>
                  <m:t>G</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l-GR"/>
                          </w:rPr>
                          <m:t>λ</m:t>
                        </m:r>
                      </m:e>
                      <m:sub>
                        <m:r>
                          <w:rPr>
                            <w:rFonts w:ascii="Cambria Math" w:hAnsi="Cambria Math"/>
                            <w:szCs w:val="28"/>
                          </w:rPr>
                          <m:t>i</m:t>
                        </m:r>
                      </m:sub>
                    </m:sSub>
                    <m:r>
                      <w:rPr>
                        <w:rFonts w:ascii="Cambria Math" w:hAnsi="Cambria Math"/>
                        <w:szCs w:val="28"/>
                      </w:rPr>
                      <m:t>,f</m:t>
                    </m:r>
                  </m:e>
                </m:d>
                <m:r>
                  <w:rPr>
                    <w:rFonts w:ascii="Cambria Math" w:hAnsi="Cambria Math"/>
                    <w:szCs w:val="28"/>
                  </w:rPr>
                  <m:t>=</m:t>
                </m:r>
                <m:f>
                  <m:fPr>
                    <m:ctrlPr>
                      <w:rPr>
                        <w:rFonts w:ascii="Cambria Math" w:hAnsi="Cambria Math"/>
                        <w:i/>
                        <w:szCs w:val="28"/>
                      </w:rPr>
                    </m:ctrlPr>
                  </m:fPr>
                  <m:num>
                    <m:r>
                      <w:rPr>
                        <w:rFonts w:ascii="Cambria Math" w:hAnsi="Cambria Math"/>
                        <w:szCs w:val="28"/>
                      </w:rPr>
                      <m:t>U</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l-GR"/>
                              </w:rPr>
                              <m:t>λ</m:t>
                            </m:r>
                          </m:e>
                          <m:sub>
                            <m:r>
                              <w:rPr>
                                <w:rFonts w:ascii="Cambria Math" w:hAnsi="Cambria Math"/>
                                <w:szCs w:val="28"/>
                              </w:rPr>
                              <m:t>i</m:t>
                            </m:r>
                          </m:sub>
                        </m:sSub>
                        <m:r>
                          <w:rPr>
                            <w:rFonts w:ascii="Cambria Math" w:hAnsi="Cambria Math"/>
                            <w:szCs w:val="28"/>
                          </w:rPr>
                          <m:t>,f</m:t>
                        </m:r>
                      </m:e>
                    </m:d>
                  </m:num>
                  <m:den>
                    <m:r>
                      <w:rPr>
                        <w:rFonts w:ascii="Cambria Math" w:hAnsi="Cambria Math"/>
                        <w:szCs w:val="28"/>
                      </w:rPr>
                      <m:t>U</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l-GR"/>
                              </w:rPr>
                              <m:t>λ</m:t>
                            </m:r>
                          </m:e>
                          <m:sub>
                            <m:r>
                              <m:rPr>
                                <m:sty m:val="p"/>
                              </m:rPr>
                              <w:rPr>
                                <w:rFonts w:ascii="Cambria Math" w:hAnsi="Cambria Math"/>
                                <w:szCs w:val="28"/>
                              </w:rPr>
                              <m:t>g</m:t>
                            </m:r>
                          </m:sub>
                        </m:sSub>
                        <m:r>
                          <w:rPr>
                            <w:rFonts w:ascii="Cambria Math" w:hAnsi="Cambria Math"/>
                            <w:szCs w:val="28"/>
                          </w:rPr>
                          <m:t>,f</m:t>
                        </m:r>
                      </m:e>
                    </m:d>
                  </m:den>
                </m:f>
                <m:r>
                  <w:rPr>
                    <w:rFonts w:ascii="Cambria Math" w:hAnsi="Cambria Math"/>
                    <w:szCs w:val="28"/>
                  </w:rPr>
                  <m:t xml:space="preserve"> ,</m:t>
                </m:r>
              </m:oMath>
            </m:oMathPara>
          </w:p>
        </w:tc>
        <w:tc>
          <w:tcPr>
            <w:tcW w:w="1871" w:type="dxa"/>
            <w:vAlign w:val="center"/>
          </w:tcPr>
          <w:p w14:paraId="14E4579B" w14:textId="77777777" w:rsidR="00BA6CAF" w:rsidRPr="00E8403C" w:rsidRDefault="00BA6CAF" w:rsidP="00BE128B">
            <w:pPr>
              <w:jc w:val="right"/>
              <w:rPr>
                <w:szCs w:val="28"/>
              </w:rPr>
            </w:pPr>
            <w:r w:rsidRPr="00E8403C">
              <w:rPr>
                <w:szCs w:val="28"/>
              </w:rPr>
              <w:t>(</w:t>
            </w:r>
            <w:r>
              <w:t>2.22</w:t>
            </w:r>
            <w:r w:rsidRPr="00E8403C">
              <w:rPr>
                <w:szCs w:val="28"/>
              </w:rPr>
              <w:t>)</w:t>
            </w:r>
          </w:p>
        </w:tc>
      </w:tr>
    </w:tbl>
    <w:p w14:paraId="65549CAF" w14:textId="77777777" w:rsidR="002848C4" w:rsidRDefault="002F528C" w:rsidP="00BA6CAF">
      <w:pPr>
        <w:ind w:firstLine="0"/>
      </w:pPr>
      <w:r>
        <w:t>тут</w:t>
      </w:r>
      <w:r w:rsidR="00BA6CAF" w:rsidRPr="009603E6">
        <w:t xml:space="preserve"> </w:t>
      </w:r>
      <w:r w:rsidR="00BA6CAF" w:rsidRPr="009603E6">
        <w:rPr>
          <w:rFonts w:ascii="Cambria Math" w:hAnsi="Cambria Math" w:cs="Cambria Math"/>
        </w:rPr>
        <w:t>𝑈</w:t>
      </w:r>
      <w:r w:rsidR="00BA6CAF" w:rsidRPr="009603E6">
        <w:t>(</w:t>
      </w:r>
      <m:oMath>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oMath>
      <w:r w:rsidR="00BA6CAF">
        <w:t>, </w:t>
      </w:r>
      <w:r w:rsidR="00BA6CAF" w:rsidRPr="009603E6">
        <w:rPr>
          <w:rFonts w:ascii="Cambria Math" w:hAnsi="Cambria Math" w:cs="Cambria Math"/>
        </w:rPr>
        <w:t>𝜆</w:t>
      </w:r>
      <w:r w:rsidR="00BA6CAF" w:rsidRPr="00D47E5B">
        <w:rPr>
          <w:rFonts w:ascii="Cambria Math" w:hAnsi="Cambria Math" w:cs="Cambria Math"/>
          <w:vertAlign w:val="subscript"/>
        </w:rPr>
        <w:t>𝑖</w:t>
      </w:r>
      <w:r w:rsidR="00BA6CAF" w:rsidRPr="009603E6">
        <w:t>,</w:t>
      </w:r>
      <w:r w:rsidR="00BA6CAF">
        <w:t> </w:t>
      </w:r>
      <w:r w:rsidR="00BA6CAF" w:rsidRPr="009603E6">
        <w:rPr>
          <w:rFonts w:ascii="Cambria Math" w:hAnsi="Cambria Math" w:cs="Cambria Math"/>
        </w:rPr>
        <w:t>𝑓</w:t>
      </w:r>
      <w:r w:rsidR="00BA6CAF" w:rsidRPr="009603E6">
        <w:t xml:space="preserve">) – </w:t>
      </w:r>
      <w:r>
        <w:t>АЧХ ФА</w:t>
      </w:r>
      <w:r w:rsidR="00BA6CAF" w:rsidRPr="009603E6">
        <w:t xml:space="preserve"> відгуку, збудженого світлом на </w:t>
      </w:r>
      <w:r>
        <w:t xml:space="preserve">відповідній </w:t>
      </w:r>
      <w:r w:rsidR="00BA6CAF" w:rsidRPr="009603E6">
        <w:t xml:space="preserve">довжині хвилі </w:t>
      </w:r>
      <w:r w:rsidR="00BA6CAF" w:rsidRPr="009603E6">
        <w:rPr>
          <w:rFonts w:ascii="Cambria Math" w:hAnsi="Cambria Math" w:cs="Cambria Math"/>
        </w:rPr>
        <w:t>𝜆</w:t>
      </w:r>
      <w:r w:rsidR="00BA6CAF" w:rsidRPr="00D47E5B">
        <w:rPr>
          <w:rFonts w:ascii="Cambria Math" w:hAnsi="Cambria Math" w:cs="Cambria Math"/>
          <w:vertAlign w:val="subscript"/>
        </w:rPr>
        <w:t>𝑖</w:t>
      </w:r>
      <w:r>
        <w:t>;</w:t>
      </w:r>
      <w:r w:rsidR="00BA6CAF">
        <w:t> </w:t>
      </w:r>
      <m:oMath>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oMath>
      <w:r w:rsidR="00BA6CAF" w:rsidRPr="009603E6">
        <w:t xml:space="preserve">– теплопровідність </w:t>
      </w:r>
      <w:r>
        <w:t>мПК</w:t>
      </w:r>
      <w:r w:rsidR="00BA6CAF" w:rsidRPr="009603E6">
        <w:t>.</w:t>
      </w:r>
    </w:p>
    <w:p w14:paraId="337B9B14" w14:textId="5DFB12C5" w:rsidR="00BA6CAF" w:rsidRDefault="002848C4" w:rsidP="002848C4">
      <w:pPr>
        <w:ind w:firstLine="0"/>
        <w:jc w:val="center"/>
      </w:pPr>
      <w:r>
        <w:rPr>
          <w:noProof/>
          <w:szCs w:val="28"/>
        </w:rPr>
        <w:lastRenderedPageBreak/>
        <w:drawing>
          <wp:inline distT="0" distB="0" distL="0" distR="0" wp14:anchorId="34BA3DA1" wp14:editId="79842481">
            <wp:extent cx="5617031" cy="44280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5.png"/>
                    <pic:cNvPicPr/>
                  </pic:nvPicPr>
                  <pic:blipFill>
                    <a:blip r:embed="rId59">
                      <a:extLst>
                        <a:ext uri="{28A0092B-C50C-407E-A947-70E740481C1C}">
                          <a14:useLocalDpi xmlns:a14="http://schemas.microsoft.com/office/drawing/2010/main" val="0"/>
                        </a:ext>
                      </a:extLst>
                    </a:blip>
                    <a:stretch>
                      <a:fillRect/>
                    </a:stretch>
                  </pic:blipFill>
                  <pic:spPr>
                    <a:xfrm>
                      <a:off x="0" y="0"/>
                      <a:ext cx="5617031" cy="4428000"/>
                    </a:xfrm>
                    <a:prstGeom prst="rect">
                      <a:avLst/>
                    </a:prstGeom>
                  </pic:spPr>
                </pic:pic>
              </a:graphicData>
            </a:graphic>
          </wp:inline>
        </w:drawing>
      </w:r>
    </w:p>
    <w:p w14:paraId="177B39CF" w14:textId="0C966231" w:rsidR="002210CB" w:rsidRDefault="002210CB" w:rsidP="00FE7A0D">
      <w:pPr>
        <w:pStyle w:val="affc"/>
      </w:pPr>
      <w:r>
        <w:t>Рисунок 2.5 –</w:t>
      </w:r>
      <w:r w:rsidRPr="0013169A">
        <w:t xml:space="preserve"> </w:t>
      </w:r>
      <w:r w:rsidR="002D6CF1" w:rsidRPr="002D6CF1">
        <w:t>Профілі просторового розподілу джерел теплогенерації у зразку 1А, розраховані для трьох довжин хвиль збуджуючого випромінювання: 430 нм (а), 532 нм (б) та 680 нм (в).</w:t>
      </w:r>
    </w:p>
    <w:p w14:paraId="548F32FE" w14:textId="0643B5B4" w:rsidR="000F5E26" w:rsidRPr="009A0254" w:rsidRDefault="002848C4" w:rsidP="000F5E26">
      <w:pPr>
        <w:ind w:firstLine="708"/>
        <w:jc w:val="center"/>
        <w:rPr>
          <w:noProof/>
          <w:lang w:val="en-US"/>
        </w:rPr>
      </w:pPr>
      <w:r>
        <w:rPr>
          <w:noProof/>
        </w:rPr>
        <w:drawing>
          <wp:inline distT="0" distB="0" distL="0" distR="0" wp14:anchorId="6E9E70C9" wp14:editId="0CAB2414">
            <wp:extent cx="3444482" cy="255600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6.png"/>
                    <pic:cNvPicPr/>
                  </pic:nvPicPr>
                  <pic:blipFill>
                    <a:blip r:embed="rId60">
                      <a:extLst>
                        <a:ext uri="{28A0092B-C50C-407E-A947-70E740481C1C}">
                          <a14:useLocalDpi xmlns:a14="http://schemas.microsoft.com/office/drawing/2010/main" val="0"/>
                        </a:ext>
                      </a:extLst>
                    </a:blip>
                    <a:stretch>
                      <a:fillRect/>
                    </a:stretch>
                  </pic:blipFill>
                  <pic:spPr>
                    <a:xfrm>
                      <a:off x="0" y="0"/>
                      <a:ext cx="3444482" cy="2556000"/>
                    </a:xfrm>
                    <a:prstGeom prst="rect">
                      <a:avLst/>
                    </a:prstGeom>
                  </pic:spPr>
                </pic:pic>
              </a:graphicData>
            </a:graphic>
          </wp:inline>
        </w:drawing>
      </w:r>
    </w:p>
    <w:p w14:paraId="14A41DB5" w14:textId="5D3EA6C8" w:rsidR="000F5E26" w:rsidRDefault="000F5E26" w:rsidP="00FE7A0D">
      <w:pPr>
        <w:pStyle w:val="affc"/>
      </w:pPr>
      <w:r w:rsidRPr="00CE453F">
        <w:t>Рис</w:t>
      </w:r>
      <w:r>
        <w:t>унок</w:t>
      </w:r>
      <w:r>
        <w:rPr>
          <w:lang w:val="el-GR"/>
        </w:rPr>
        <w:t> </w:t>
      </w:r>
      <w:r>
        <w:t>2</w:t>
      </w:r>
      <w:r w:rsidRPr="00CE453F">
        <w:t>.</w:t>
      </w:r>
      <w:r>
        <w:t>6</w:t>
      </w:r>
      <w:r>
        <w:rPr>
          <w:lang w:val="el-GR"/>
        </w:rPr>
        <w:t>.</w:t>
      </w:r>
      <w:r>
        <w:t xml:space="preserve"> –</w:t>
      </w:r>
      <w:r w:rsidRPr="00CE453F">
        <w:t xml:space="preserve"> </w:t>
      </w:r>
      <w:r w:rsidR="002D6CF1" w:rsidRPr="002D6CF1">
        <w:t xml:space="preserve">Розрахункові </w:t>
      </w:r>
      <w:r w:rsidR="002D6CF1">
        <w:t>АЧХ</w:t>
      </w:r>
      <w:r w:rsidR="002D6CF1" w:rsidRPr="002D6CF1">
        <w:t xml:space="preserve"> фотоакустичного відгуку зразка 1А, отримані при варіюванні коефіцієнта теплопровідності.</w:t>
      </w:r>
    </w:p>
    <w:p w14:paraId="5E521229" w14:textId="4612A34B" w:rsidR="002D6CF1" w:rsidRPr="002D6CF1" w:rsidRDefault="002D6CF1" w:rsidP="002D6CF1">
      <w:pPr>
        <w:ind w:firstLine="708"/>
      </w:pPr>
      <w:r w:rsidRPr="002D6CF1">
        <w:lastRenderedPageBreak/>
        <w:t xml:space="preserve">Доцільність застосування мультиспектрального підходу (використання кількох довжин хвиль збудження) для прецизійного визначення теплопровідності багатошарових систем стає очевидною при аналізі частотної залежності параметра </w:t>
      </w:r>
      <w:r w:rsidRPr="00D47E5B">
        <w:rPr>
          <w:i/>
        </w:rPr>
        <w:t>G</w:t>
      </w:r>
      <w:r w:rsidRPr="002D6CF1">
        <w:t xml:space="preserve"> (див. Рис. 2.7).</w:t>
      </w:r>
    </w:p>
    <w:p w14:paraId="10930821" w14:textId="29354083" w:rsidR="000F5E26" w:rsidRDefault="009A0254" w:rsidP="00DB61B6">
      <w:pPr>
        <w:ind w:firstLine="0"/>
        <w:jc w:val="center"/>
        <w:rPr>
          <w:noProof/>
        </w:rPr>
      </w:pPr>
      <w:r>
        <w:rPr>
          <w:noProof/>
        </w:rPr>
        <w:drawing>
          <wp:inline distT="0" distB="0" distL="0" distR="0" wp14:anchorId="1FA9AB7E" wp14:editId="1FB4DD2D">
            <wp:extent cx="3672000" cy="2695734"/>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7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72000" cy="2695734"/>
                    </a:xfrm>
                    <a:prstGeom prst="rect">
                      <a:avLst/>
                    </a:prstGeom>
                  </pic:spPr>
                </pic:pic>
              </a:graphicData>
            </a:graphic>
          </wp:inline>
        </w:drawing>
      </w:r>
    </w:p>
    <w:p w14:paraId="73AB8A2A" w14:textId="0DFE4F69" w:rsidR="000F5E26" w:rsidRDefault="000F5E26" w:rsidP="00FE7A0D">
      <w:pPr>
        <w:pStyle w:val="affc"/>
      </w:pPr>
      <w:r>
        <w:t>Рис</w:t>
      </w:r>
      <w:r w:rsidR="002B062D">
        <w:t>унок</w:t>
      </w:r>
      <w:r>
        <w:t xml:space="preserve"> 2</w:t>
      </w:r>
      <w:r w:rsidRPr="003B515E">
        <w:t>.</w:t>
      </w:r>
      <w:r>
        <w:t>7</w:t>
      </w:r>
      <w:r w:rsidR="002B062D">
        <w:t xml:space="preserve"> –</w:t>
      </w:r>
      <w:r>
        <w:t xml:space="preserve">  </w:t>
      </w:r>
      <w:r w:rsidR="002D6CF1">
        <w:t>Частотна дисперсія параметра</w:t>
      </w:r>
      <w:r w:rsidRPr="003B515E">
        <w:t xml:space="preserve"> </w:t>
      </w:r>
      <w:r w:rsidRPr="00982B6E">
        <w:rPr>
          <w:i/>
        </w:rPr>
        <w:t>G(</w:t>
      </w:r>
      <m:oMath>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oMath>
      <w:r w:rsidRPr="00D82A4A">
        <w:rPr>
          <w:iCs/>
        </w:rPr>
        <w:t xml:space="preserve">, </w:t>
      </w:r>
      <w:r w:rsidRPr="00D82A4A">
        <w:rPr>
          <w:rFonts w:ascii="Cambria Math" w:hAnsi="Cambria Math" w:cs="Cambria Math"/>
          <w:iCs/>
        </w:rPr>
        <w:t>𝜆</w:t>
      </w:r>
      <w:r w:rsidRPr="00D82A4A">
        <w:rPr>
          <w:rFonts w:ascii="Cambria Math" w:hAnsi="Cambria Math" w:cs="Cambria Math"/>
          <w:iCs/>
          <w:vertAlign w:val="subscript"/>
        </w:rPr>
        <w:t>𝑖</w:t>
      </w:r>
      <w:r w:rsidRPr="00D82A4A">
        <w:rPr>
          <w:iCs/>
        </w:rPr>
        <w:t xml:space="preserve">, </w:t>
      </w:r>
      <w:r w:rsidRPr="00D82A4A">
        <w:rPr>
          <w:rFonts w:ascii="Cambria Math" w:hAnsi="Cambria Math" w:cs="Cambria Math"/>
          <w:iCs/>
        </w:rPr>
        <w:t>𝑓</w:t>
      </w:r>
      <w:r w:rsidRPr="00982B6E">
        <w:rPr>
          <w:i/>
        </w:rPr>
        <w:t>)</w:t>
      </w:r>
      <w:r w:rsidRPr="003B515E">
        <w:t xml:space="preserve"> </w:t>
      </w:r>
      <w:r w:rsidR="002D6CF1">
        <w:t>для зразка 1А, розрахована для набору значень теплопровідності при різних довжинах хвиль збудження</w:t>
      </w:r>
      <w:r w:rsidR="002D6CF1" w:rsidRPr="003B515E">
        <w:t xml:space="preserve"> </w:t>
      </w:r>
      <w:r w:rsidRPr="003B515E">
        <w:t>(</w:t>
      </w:r>
      <w:r w:rsidRPr="00982B6E">
        <w:rPr>
          <w:i/>
        </w:rPr>
        <w:t>λ</w:t>
      </w:r>
      <w:r w:rsidRPr="003B515E">
        <w:t xml:space="preserve"> = 430, 532, 680 нм)</w:t>
      </w:r>
      <w:r>
        <w:t>.</w:t>
      </w:r>
    </w:p>
    <w:p w14:paraId="16E06598" w14:textId="729F05B7" w:rsidR="000F5E26" w:rsidRDefault="002D6CF1" w:rsidP="000F5E26">
      <w:pPr>
        <w:ind w:firstLine="708"/>
      </w:pPr>
      <w:r w:rsidRPr="002D6CF1">
        <w:t>Як випливає з наведених залежностей, варіювання довжини хвилі забезпечує додаткові ступені вільності при аналізі даних, що дозволяє підвищити достовірність оцінки теплопровідності. Результати моделювання АЧХ у широкому спектральному діапазоні (300–1000 нм) візуалізовано на Рис. 2.8.</w:t>
      </w:r>
    </w:p>
    <w:p w14:paraId="1598E04B" w14:textId="77777777" w:rsidR="00DB61B6" w:rsidRDefault="00DB61B6" w:rsidP="00DB61B6">
      <w:pPr>
        <w:ind w:firstLine="708"/>
      </w:pPr>
      <w:r>
        <w:t>У рамках запропонованої методики амплітуда ФА сигналу, описана рівнянням (2.18) для фіксованої довжини хвилі, розглядалася як функція ефективної теплопровідності мультишарової структури. Критерієм узгодженості експериментальних даних із теоретичною моделлю слугувала мінімізація функціоналу похибки, визначеного як сума квадратів відхилень амплітуд:</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DB61B6" w:rsidRPr="00E8403C" w14:paraId="5CF28F32" w14:textId="77777777" w:rsidTr="003A0336">
        <w:trPr>
          <w:trHeight w:val="1076"/>
        </w:trPr>
        <w:tc>
          <w:tcPr>
            <w:tcW w:w="1368" w:type="dxa"/>
            <w:vAlign w:val="center"/>
          </w:tcPr>
          <w:p w14:paraId="24E16B53" w14:textId="77777777" w:rsidR="00DB61B6" w:rsidRPr="00E8403C" w:rsidRDefault="00DB61B6" w:rsidP="003A0336">
            <w:pPr>
              <w:rPr>
                <w:szCs w:val="28"/>
                <w:lang w:val="ru-RU"/>
              </w:rPr>
            </w:pPr>
          </w:p>
        </w:tc>
        <w:tc>
          <w:tcPr>
            <w:tcW w:w="6450" w:type="dxa"/>
            <w:vAlign w:val="center"/>
          </w:tcPr>
          <w:p w14:paraId="76DF0CF7" w14:textId="77777777" w:rsidR="00DB61B6" w:rsidRPr="00E8403C" w:rsidRDefault="00DB61B6" w:rsidP="003A0336">
            <w:pPr>
              <w:ind w:firstLine="708"/>
              <w:jc w:val="center"/>
              <w:rPr>
                <w:szCs w:val="28"/>
              </w:rPr>
            </w:pPr>
            <m:oMathPara>
              <m:oMath>
                <m:r>
                  <w:rPr>
                    <w:rFonts w:ascii="Cambria Math" w:hAnsi="Cambria Math"/>
                    <w:szCs w:val="28"/>
                  </w:rPr>
                  <m:t>F</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ctrlPr>
                      <w:rPr>
                        <w:rFonts w:ascii="Cambria Math" w:eastAsia="Cambria Math" w:hAnsi="Cambria Math" w:cs="Cambria Math"/>
                        <w:i/>
                        <w:szCs w:val="28"/>
                      </w:rPr>
                    </m:ctrlPr>
                  </m:e>
                </m:d>
                <m:r>
                  <w:rPr>
                    <w:rFonts w:ascii="Cambria Math" w:eastAsia="Cambria Math" w:hAnsi="Cambria Math" w:cs="Cambria Math"/>
                    <w:szCs w:val="28"/>
                  </w:rPr>
                  <m:t>=</m:t>
                </m:r>
                <m:nary>
                  <m:naryPr>
                    <m:chr m:val="∑"/>
                    <m:grow m:val="1"/>
                    <m:ctrlPr>
                      <w:rPr>
                        <w:rFonts w:ascii="Cambria Math" w:hAnsi="Cambria Math"/>
                        <w:szCs w:val="28"/>
                      </w:rPr>
                    </m:ctrlPr>
                  </m:naryPr>
                  <m:sub>
                    <m:r>
                      <w:rPr>
                        <w:rFonts w:ascii="Cambria Math" w:eastAsia="Cambria Math" w:hAnsi="Cambria Math" w:cs="Cambria Math"/>
                        <w:szCs w:val="28"/>
                      </w:rPr>
                      <m:t>i=1</m:t>
                    </m:r>
                  </m:sub>
                  <m:sup>
                    <m:r>
                      <w:rPr>
                        <w:rFonts w:ascii="Cambria Math" w:eastAsia="Cambria Math" w:hAnsi="Cambria Math" w:cs="Cambria Math"/>
                        <w:szCs w:val="28"/>
                      </w:rPr>
                      <m:t>N</m:t>
                    </m:r>
                  </m:sup>
                  <m:e>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U</m:t>
                        </m:r>
                      </m:e>
                      <m:sub>
                        <m:r>
                          <w:rPr>
                            <w:rFonts w:ascii="Cambria Math" w:hAnsi="Cambria Math"/>
                            <w:szCs w:val="28"/>
                          </w:rPr>
                          <m:t>sim</m:t>
                        </m:r>
                      </m:sub>
                    </m:sSub>
                  </m:e>
                </m:nary>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lang w:val="el-GR"/>
                              </w:rPr>
                              <m:t>ω</m:t>
                            </m:r>
                          </m:e>
                          <m:sub>
                            <m:r>
                              <w:rPr>
                                <w:rFonts w:ascii="Cambria Math" w:hAnsi="Cambria Math"/>
                                <w:szCs w:val="28"/>
                              </w:rPr>
                              <m:t>i</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χ</m:t>
                            </m:r>
                          </m:e>
                          <m:sub>
                            <m:r>
                              <w:rPr>
                                <w:rFonts w:ascii="Cambria Math" w:hAnsi="Cambria Math"/>
                                <w:szCs w:val="28"/>
                              </w:rPr>
                              <m:t>eff</m:t>
                            </m:r>
                          </m:sub>
                        </m:sSub>
                      </m:e>
                    </m:d>
                    <m:r>
                      <w:rPr>
                        <w:rFonts w:ascii="Cambria Math" w:hAnsi="Cambria Math"/>
                        <w:szCs w:val="28"/>
                      </w:rPr>
                      <m:t>-</m:t>
                    </m:r>
                    <m:sSub>
                      <m:sSubPr>
                        <m:ctrlPr>
                          <w:rPr>
                            <w:rFonts w:ascii="Cambria Math" w:hAnsi="Cambria Math"/>
                            <w:szCs w:val="28"/>
                          </w:rPr>
                        </m:ctrlPr>
                      </m:sSubPr>
                      <m:e>
                        <m:r>
                          <w:rPr>
                            <w:rFonts w:ascii="Cambria Math" w:hAnsi="Cambria Math"/>
                            <w:szCs w:val="28"/>
                          </w:rPr>
                          <m:t>U</m:t>
                        </m:r>
                      </m:e>
                      <m:sub>
                        <m:r>
                          <w:rPr>
                            <w:rFonts w:ascii="Cambria Math" w:hAnsi="Cambria Math"/>
                            <w:szCs w:val="28"/>
                          </w:rPr>
                          <m:t>sim</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l-GR"/>
                          </w:rPr>
                          <m:t>ω</m:t>
                        </m:r>
                      </m:e>
                      <m:sub>
                        <m:r>
                          <w:rPr>
                            <w:rFonts w:ascii="Cambria Math" w:hAnsi="Cambria Math"/>
                            <w:szCs w:val="28"/>
                          </w:rPr>
                          <m:t>i</m:t>
                        </m:r>
                      </m:sub>
                    </m:sSub>
                    <m:r>
                      <w:rPr>
                        <w:rFonts w:ascii="Cambria Math" w:hAnsi="Cambria Math"/>
                        <w:szCs w:val="28"/>
                      </w:rPr>
                      <m:t>))</m:t>
                    </m:r>
                  </m:e>
                  <m:sup>
                    <m:r>
                      <w:rPr>
                        <w:rFonts w:ascii="Cambria Math" w:hAnsi="Cambria Math"/>
                        <w:szCs w:val="28"/>
                      </w:rPr>
                      <m:t>2</m:t>
                    </m:r>
                  </m:sup>
                </m:sSup>
                <m:r>
                  <w:rPr>
                    <w:rFonts w:ascii="Cambria Math" w:hAnsi="Cambria Math"/>
                    <w:szCs w:val="28"/>
                  </w:rPr>
                  <m:t xml:space="preserve"> ,</m:t>
                </m:r>
              </m:oMath>
            </m:oMathPara>
          </w:p>
        </w:tc>
        <w:tc>
          <w:tcPr>
            <w:tcW w:w="1871" w:type="dxa"/>
            <w:vAlign w:val="center"/>
          </w:tcPr>
          <w:p w14:paraId="66015A50" w14:textId="77777777" w:rsidR="00DB61B6" w:rsidRPr="00E8403C" w:rsidRDefault="00DB61B6" w:rsidP="003A0336">
            <w:pPr>
              <w:jc w:val="right"/>
              <w:rPr>
                <w:szCs w:val="28"/>
              </w:rPr>
            </w:pPr>
            <w:r w:rsidRPr="00E8403C">
              <w:rPr>
                <w:szCs w:val="28"/>
              </w:rPr>
              <w:t>(</w:t>
            </w:r>
            <w:r>
              <w:t>2.</w:t>
            </w:r>
            <w:r>
              <w:rPr>
                <w:szCs w:val="28"/>
              </w:rPr>
              <w:t>23</w:t>
            </w:r>
            <w:r w:rsidRPr="00E8403C">
              <w:rPr>
                <w:szCs w:val="28"/>
              </w:rPr>
              <w:t>)</w:t>
            </w:r>
          </w:p>
        </w:tc>
      </w:tr>
    </w:tbl>
    <w:p w14:paraId="59AB2435" w14:textId="606C4CBA" w:rsidR="00DB61B6" w:rsidRDefault="00DB61B6" w:rsidP="00DB61B6">
      <w:pPr>
        <w:ind w:firstLine="0"/>
      </w:pPr>
      <w:r w:rsidRPr="003B515E">
        <w:lastRenderedPageBreak/>
        <w:t>де {</w:t>
      </w:r>
      <w:r w:rsidRPr="003B515E">
        <w:rPr>
          <w:rFonts w:ascii="Cambria Math" w:hAnsi="Cambria Math" w:cs="Cambria Math"/>
        </w:rPr>
        <w:t>𝜔</w:t>
      </w:r>
      <w:r w:rsidRPr="005155E0">
        <w:rPr>
          <w:rFonts w:ascii="Cambria Math" w:hAnsi="Cambria Math" w:cs="Cambria Math"/>
          <w:vertAlign w:val="subscript"/>
        </w:rPr>
        <w:t>𝑖</w:t>
      </w:r>
      <w:r w:rsidRPr="003B515E">
        <w:t>}</w:t>
      </w:r>
      <w:r>
        <w:t xml:space="preserve"> - набір частот модуляції, на яких проводилися вимірювання. Процедура оптимізації виконувалася одночасно для масиву даних, отриманих на трьох довжинах хвиль:</w:t>
      </w:r>
    </w:p>
    <w:p w14:paraId="601118B9" w14:textId="79C6261F" w:rsidR="00D7599E" w:rsidRDefault="009A0254" w:rsidP="002848C4">
      <w:pPr>
        <w:ind w:firstLine="0"/>
        <w:jc w:val="center"/>
      </w:pPr>
      <w:r>
        <w:rPr>
          <w:noProof/>
        </w:rPr>
        <w:drawing>
          <wp:inline distT="0" distB="0" distL="0" distR="0" wp14:anchorId="17AEDBB8" wp14:editId="4561F79A">
            <wp:extent cx="3405340" cy="2268000"/>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8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05340" cy="2268000"/>
                    </a:xfrm>
                    <a:prstGeom prst="rect">
                      <a:avLst/>
                    </a:prstGeom>
                  </pic:spPr>
                </pic:pic>
              </a:graphicData>
            </a:graphic>
          </wp:inline>
        </w:drawing>
      </w:r>
    </w:p>
    <w:p w14:paraId="28D6C4F9" w14:textId="01367E03" w:rsidR="000F5E26" w:rsidRDefault="000F5E26" w:rsidP="00DB61B6">
      <w:pPr>
        <w:pStyle w:val="affc"/>
      </w:pPr>
      <w:r>
        <w:t xml:space="preserve">Рисунок 2.8 – </w:t>
      </w:r>
      <w:r w:rsidR="00233CCD">
        <w:t>Набір</w:t>
      </w:r>
      <w:r w:rsidR="002D6CF1" w:rsidRPr="002D6CF1">
        <w:t xml:space="preserve"> модельних кривих АЧХ фотоакустичного сигналу для зразка 1А при варіюванні довжини хвилі лазерного збудження в діапазоні 400</w:t>
      </w:r>
      <w:r w:rsidR="00233CCD">
        <w:t xml:space="preserve"> </w:t>
      </w:r>
      <w:r w:rsidR="002D6CF1" w:rsidRPr="002D6CF1">
        <w:t>–</w:t>
      </w:r>
      <w:r w:rsidR="00233CCD">
        <w:t xml:space="preserve"> </w:t>
      </w:r>
      <w:r w:rsidR="002D6CF1" w:rsidRPr="002D6CF1">
        <w:t>1000 нм.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F5E26" w:rsidRPr="00E8403C" w14:paraId="2A76AAEB" w14:textId="77777777" w:rsidTr="000F5E26">
        <w:tc>
          <w:tcPr>
            <w:tcW w:w="1368" w:type="dxa"/>
            <w:vAlign w:val="center"/>
          </w:tcPr>
          <w:p w14:paraId="524F498A" w14:textId="77777777" w:rsidR="000F5E26" w:rsidRPr="00E8403C" w:rsidRDefault="000F5E26" w:rsidP="000F5E26">
            <w:pPr>
              <w:rPr>
                <w:szCs w:val="28"/>
                <w:lang w:val="ru-RU"/>
              </w:rPr>
            </w:pPr>
          </w:p>
        </w:tc>
        <w:tc>
          <w:tcPr>
            <w:tcW w:w="6450" w:type="dxa"/>
            <w:vAlign w:val="center"/>
          </w:tcPr>
          <w:p w14:paraId="46C51F1B" w14:textId="77777777" w:rsidR="000F5E26" w:rsidRPr="00E8403C" w:rsidRDefault="00385741" w:rsidP="000F5E26">
            <w:pPr>
              <w:ind w:firstLine="708"/>
              <w:jc w:val="center"/>
              <w:rPr>
                <w:szCs w:val="28"/>
              </w:rPr>
            </w:pPr>
            <m:oMathPara>
              <m:oMath>
                <m:f>
                  <m:fPr>
                    <m:ctrlPr>
                      <w:rPr>
                        <w:rFonts w:ascii="Cambria Math" w:hAnsi="Cambria Math"/>
                        <w:szCs w:val="28"/>
                      </w:rPr>
                    </m:ctrlPr>
                  </m:fPr>
                  <m:num>
                    <m:r>
                      <w:rPr>
                        <w:rFonts w:ascii="Cambria Math" w:hAnsi="Cambria Math" w:cs="Cambria Math"/>
                        <w:szCs w:val="28"/>
                        <w:lang w:val="el-GR"/>
                      </w:rPr>
                      <m:t>δ(</m:t>
                    </m:r>
                    <m:sSub>
                      <m:sSubPr>
                        <m:ctrlPr>
                          <w:rPr>
                            <w:rFonts w:ascii="Cambria Math" w:hAnsi="Cambria Math" w:cs="Cambria Math"/>
                          </w:rPr>
                        </m:ctrlPr>
                      </m:sSubPr>
                      <m:e>
                        <m:r>
                          <w:rPr>
                            <w:rFonts w:ascii="Cambria Math" w:hAnsi="Cambria Math" w:cs="Cambria Math"/>
                          </w:rPr>
                          <m:t>F</m:t>
                        </m:r>
                      </m:e>
                      <m:sub>
                        <m:r>
                          <m:rPr>
                            <m:sty m:val="p"/>
                          </m:rPr>
                          <w:rPr>
                            <w:rFonts w:ascii="Cambria Math" w:hAnsi="Cambria Math" w:cs="Cambria Math"/>
                          </w:rPr>
                          <m:t>g</m:t>
                        </m:r>
                      </m:sub>
                    </m:sSub>
                    <m:r>
                      <w:rPr>
                        <w:rFonts w:ascii="Cambria Math" w:hAnsi="Cambria Math" w:cs="Cambria Math"/>
                        <w:szCs w:val="28"/>
                        <w:lang w:val="el-GR"/>
                      </w:rPr>
                      <m:t>+</m:t>
                    </m:r>
                    <m:sSub>
                      <m:sSubPr>
                        <m:ctrlPr>
                          <w:rPr>
                            <w:rFonts w:ascii="Cambria Math" w:hAnsi="Cambria Math" w:cs="Cambria Math"/>
                            <w:i/>
                            <w:szCs w:val="28"/>
                            <w:lang w:val="el-GR"/>
                          </w:rPr>
                        </m:ctrlPr>
                      </m:sSubPr>
                      <m:e>
                        <m:r>
                          <w:rPr>
                            <w:rFonts w:ascii="Cambria Math" w:hAnsi="Cambria Math" w:cs="Cambria Math"/>
                            <w:szCs w:val="28"/>
                            <w:lang w:val="el-GR"/>
                          </w:rPr>
                          <m:t>F</m:t>
                        </m:r>
                      </m:e>
                      <m:sub>
                        <m:r>
                          <w:rPr>
                            <w:rFonts w:ascii="Cambria Math" w:hAnsi="Cambria Math" w:cs="Cambria Math"/>
                            <w:szCs w:val="28"/>
                            <w:lang w:val="el-GR"/>
                          </w:rPr>
                          <m:t>r</m:t>
                        </m:r>
                      </m:sub>
                    </m:sSub>
                    <m:r>
                      <w:rPr>
                        <w:rFonts w:ascii="Cambria Math" w:hAnsi="Cambria Math" w:cs="Cambria Math"/>
                        <w:szCs w:val="28"/>
                        <w:lang w:val="el-GR"/>
                      </w:rPr>
                      <m:t>+</m:t>
                    </m:r>
                    <m:sSub>
                      <m:sSubPr>
                        <m:ctrlPr>
                          <w:rPr>
                            <w:rFonts w:ascii="Cambria Math" w:hAnsi="Cambria Math" w:cs="Cambria Math"/>
                            <w:i/>
                            <w:szCs w:val="28"/>
                            <w:lang w:val="el-GR"/>
                          </w:rPr>
                        </m:ctrlPr>
                      </m:sSubPr>
                      <m:e>
                        <m:r>
                          <w:rPr>
                            <w:rFonts w:ascii="Cambria Math" w:hAnsi="Cambria Math" w:cs="Cambria Math"/>
                            <w:szCs w:val="28"/>
                            <w:lang w:val="el-GR"/>
                          </w:rPr>
                          <m:t>F</m:t>
                        </m:r>
                      </m:e>
                      <m:sub>
                        <m:r>
                          <w:rPr>
                            <w:rFonts w:ascii="Cambria Math" w:hAnsi="Cambria Math" w:cs="Cambria Math"/>
                            <w:szCs w:val="28"/>
                            <w:lang w:val="el-GR"/>
                          </w:rPr>
                          <m:t>b</m:t>
                        </m:r>
                      </m:sub>
                    </m:sSub>
                    <m:r>
                      <w:rPr>
                        <w:rFonts w:ascii="Cambria Math" w:hAnsi="Cambria Math" w:cs="Cambria Math"/>
                        <w:szCs w:val="28"/>
                        <w:lang w:val="el-GR"/>
                      </w:rPr>
                      <m:t>)</m:t>
                    </m:r>
                  </m:num>
                  <m:den>
                    <m:r>
                      <m:rPr>
                        <m:sty m:val="p"/>
                      </m:rPr>
                      <w:rPr>
                        <w:rFonts w:ascii="Cambria Math" w:hAnsi="Cambria Math" w:cs="Cambria Math"/>
                        <w:szCs w:val="28"/>
                      </w:rPr>
                      <m:t>δ</m:t>
                    </m:r>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den>
                </m:f>
                <m:r>
                  <w:rPr>
                    <w:rFonts w:ascii="Cambria Math" w:hAnsi="Cambria Math"/>
                    <w:szCs w:val="28"/>
                  </w:rPr>
                  <m:t>=0 ,</m:t>
                </m:r>
              </m:oMath>
            </m:oMathPara>
          </w:p>
        </w:tc>
        <w:tc>
          <w:tcPr>
            <w:tcW w:w="1871" w:type="dxa"/>
            <w:vAlign w:val="center"/>
          </w:tcPr>
          <w:p w14:paraId="13471ED6" w14:textId="1FF5DCF9" w:rsidR="000F5E26" w:rsidRPr="00E8403C" w:rsidRDefault="000F5E26" w:rsidP="000F5E26">
            <w:pPr>
              <w:jc w:val="right"/>
              <w:rPr>
                <w:szCs w:val="28"/>
              </w:rPr>
            </w:pPr>
            <w:r w:rsidRPr="00E8403C">
              <w:rPr>
                <w:szCs w:val="28"/>
              </w:rPr>
              <w:t>(</w:t>
            </w:r>
            <w:r>
              <w:t>2.</w:t>
            </w:r>
            <w:r>
              <w:rPr>
                <w:szCs w:val="28"/>
              </w:rPr>
              <w:t>24</w:t>
            </w:r>
            <w:r w:rsidRPr="00E8403C">
              <w:rPr>
                <w:szCs w:val="28"/>
              </w:rPr>
              <w:t>)</w:t>
            </w:r>
          </w:p>
        </w:tc>
      </w:tr>
    </w:tbl>
    <w:p w14:paraId="6717AC47" w14:textId="2BBFD92B" w:rsidR="000F5E26" w:rsidRDefault="000F5E26" w:rsidP="000F5E26">
      <w:pPr>
        <w:ind w:firstLine="0"/>
      </w:pPr>
      <w:r w:rsidRPr="003B515E">
        <w:t xml:space="preserve">де </w:t>
      </w:r>
      <w:r w:rsidRPr="003B515E">
        <w:rPr>
          <w:rFonts w:ascii="Cambria Math" w:hAnsi="Cambria Math" w:cs="Cambria Math"/>
        </w:rPr>
        <w:t>𝐹</w:t>
      </w:r>
      <w:r>
        <w:rPr>
          <w:rFonts w:ascii="Cambria Math" w:hAnsi="Cambria Math" w:cs="Cambria Math"/>
          <w:vertAlign w:val="subscript"/>
        </w:rPr>
        <w:t>g</w:t>
      </w:r>
      <w:r w:rsidRPr="003B515E">
        <w:t xml:space="preserve">, </w:t>
      </w:r>
      <w:r w:rsidRPr="003B515E">
        <w:rPr>
          <w:rFonts w:ascii="Cambria Math" w:hAnsi="Cambria Math" w:cs="Cambria Math"/>
        </w:rPr>
        <w:t>𝐹</w:t>
      </w:r>
      <w:r>
        <w:rPr>
          <w:rFonts w:ascii="Cambria Math" w:hAnsi="Cambria Math" w:cs="Cambria Math"/>
          <w:vertAlign w:val="subscript"/>
        </w:rPr>
        <w:t>r</w:t>
      </w:r>
      <w:r w:rsidRPr="003B515E">
        <w:t xml:space="preserve"> і </w:t>
      </w:r>
      <w:r w:rsidRPr="003B515E">
        <w:rPr>
          <w:rFonts w:ascii="Cambria Math" w:hAnsi="Cambria Math" w:cs="Cambria Math"/>
        </w:rPr>
        <w:t>𝐹</w:t>
      </w:r>
      <w:r>
        <w:rPr>
          <w:rFonts w:ascii="Cambria Math" w:hAnsi="Cambria Math" w:cs="Cambria Math"/>
          <w:vertAlign w:val="subscript"/>
        </w:rPr>
        <w:t>b</w:t>
      </w:r>
      <w:r w:rsidRPr="003B515E">
        <w:t xml:space="preserve"> </w:t>
      </w:r>
      <w:r w:rsidR="002D6CF1">
        <w:t>відповідають значенням функціоналу (2.23) для зеленого, червоного та синього джерел збудження відповідно.</w:t>
      </w:r>
    </w:p>
    <w:p w14:paraId="6A7CA381" w14:textId="2ED8B264" w:rsidR="006E62F6" w:rsidRDefault="002D6CF1" w:rsidP="00926348">
      <w:pPr>
        <w:ind w:firstLine="708"/>
      </w:pPr>
      <w:r>
        <w:t xml:space="preserve">Застосування описаного алгоритму дозволило визначити ефективну теплопровідність зразків мПК. Експериментальна реєстрація ФА відгуку проводилася з використанням газомікрофонної комірки в частотному діапазоні 20–1200 Гц. Порівняння експериментальних даних із результатами апроксимації наведено на </w:t>
      </w:r>
      <w:r w:rsidR="00926348">
        <w:rPr>
          <w:color w:val="000000" w:themeColor="text1"/>
          <w:szCs w:val="28"/>
        </w:rPr>
        <w:t>Рис. 2.</w:t>
      </w:r>
      <w:r w:rsidR="003C2E35">
        <w:rPr>
          <w:color w:val="000000" w:themeColor="text1"/>
          <w:szCs w:val="28"/>
        </w:rPr>
        <w:t>9</w:t>
      </w:r>
      <w:r w:rsidR="00926348" w:rsidRPr="006E62F6">
        <w:rPr>
          <w:color w:val="000000" w:themeColor="text1"/>
          <w:szCs w:val="28"/>
        </w:rPr>
        <w:t>.</w:t>
      </w:r>
      <w:r w:rsidR="00926348" w:rsidRPr="002210CB">
        <w:t xml:space="preserve"> </w:t>
      </w:r>
    </w:p>
    <w:p w14:paraId="0D5D6B61" w14:textId="77777777" w:rsidR="0058382D" w:rsidRPr="00182BCC" w:rsidRDefault="0058382D" w:rsidP="0058382D">
      <w:pPr>
        <w:ind w:firstLine="708"/>
      </w:pPr>
      <w:r>
        <w:t>Для верифікації отриманих результатів доцільно співставити їх із теоретичними оцінками теплопровідності гетерогенної структури, розрахованими на основі електротеплової аналогії (модель послідовного з’єднання теплових опорів):</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58382D" w:rsidRPr="00E8403C" w14:paraId="688D526E" w14:textId="77777777" w:rsidTr="00975AC6">
        <w:tc>
          <w:tcPr>
            <w:tcW w:w="1368" w:type="dxa"/>
            <w:vAlign w:val="center"/>
          </w:tcPr>
          <w:p w14:paraId="53ED1D49" w14:textId="77777777" w:rsidR="0058382D" w:rsidRPr="00182BCC" w:rsidRDefault="0058382D" w:rsidP="00975AC6">
            <w:pPr>
              <w:rPr>
                <w:szCs w:val="28"/>
              </w:rPr>
            </w:pPr>
          </w:p>
        </w:tc>
        <w:tc>
          <w:tcPr>
            <w:tcW w:w="6450" w:type="dxa"/>
            <w:vAlign w:val="center"/>
          </w:tcPr>
          <w:p w14:paraId="4A896A70" w14:textId="77777777" w:rsidR="0058382D" w:rsidRPr="00EF1EA4" w:rsidRDefault="0058382D" w:rsidP="00975AC6">
            <w:pPr>
              <w:ind w:firstLine="708"/>
              <w:jc w:val="center"/>
              <w:rPr>
                <w:szCs w:val="28"/>
              </w:rPr>
            </w:pPr>
            <w:r w:rsidRPr="00E84E9B">
              <w:rPr>
                <w:position w:val="-34"/>
              </w:rPr>
              <w:object w:dxaOrig="1900" w:dyaOrig="780" w14:anchorId="2473E679">
                <v:shape id="_x0000_i1042" type="#_x0000_t75" style="width:93.6pt;height:39.6pt" o:ole="">
                  <v:imagedata r:id="rId63" o:title=""/>
                </v:shape>
                <o:OLEObject Type="Embed" ProgID="Equation.DSMT4" ShapeID="_x0000_i1042" DrawAspect="Content" ObjectID="_1828202091" r:id="rId64"/>
              </w:object>
            </w:r>
            <w:r>
              <w:t>,</w:t>
            </w:r>
          </w:p>
        </w:tc>
        <w:tc>
          <w:tcPr>
            <w:tcW w:w="1871" w:type="dxa"/>
            <w:vAlign w:val="center"/>
          </w:tcPr>
          <w:p w14:paraId="14C51A44" w14:textId="77777777" w:rsidR="0058382D" w:rsidRPr="00E8403C" w:rsidRDefault="0058382D" w:rsidP="00975AC6">
            <w:pPr>
              <w:jc w:val="right"/>
              <w:rPr>
                <w:szCs w:val="28"/>
              </w:rPr>
            </w:pPr>
            <w:r w:rsidRPr="00E8403C">
              <w:rPr>
                <w:szCs w:val="28"/>
              </w:rPr>
              <w:t>(</w:t>
            </w:r>
            <w:r>
              <w:t>2.</w:t>
            </w:r>
            <w:r>
              <w:rPr>
                <w:szCs w:val="28"/>
              </w:rPr>
              <w:t>25</w:t>
            </w:r>
            <w:r w:rsidRPr="00E8403C">
              <w:rPr>
                <w:szCs w:val="28"/>
              </w:rPr>
              <w:t>)</w:t>
            </w:r>
          </w:p>
        </w:tc>
      </w:tr>
    </w:tbl>
    <w:p w14:paraId="10A03ADA" w14:textId="77777777" w:rsidR="0058382D" w:rsidRDefault="0058382D" w:rsidP="0058382D">
      <w:pPr>
        <w:ind w:firstLine="0"/>
      </w:pPr>
      <w:r w:rsidRPr="00534CCB">
        <w:lastRenderedPageBreak/>
        <w:t>де</w:t>
      </w:r>
      <w:r w:rsidRPr="004378AD">
        <w:rPr>
          <w:i/>
        </w:rPr>
        <w:t xml:space="preserve"> l</w:t>
      </w:r>
      <w:r w:rsidRPr="004378AD">
        <w:rPr>
          <w:i/>
          <w:vertAlign w:val="subscript"/>
        </w:rPr>
        <w:t>1</w:t>
      </w:r>
      <w:r>
        <w:t xml:space="preserve">, </w:t>
      </w:r>
      <w:r w:rsidRPr="004378AD">
        <w:rPr>
          <w:i/>
        </w:rPr>
        <w:t>l</w:t>
      </w:r>
      <w:r w:rsidRPr="004378AD">
        <w:rPr>
          <w:i/>
          <w:vertAlign w:val="subscript"/>
        </w:rPr>
        <w:t>2</w:t>
      </w:r>
      <w:r w:rsidRPr="00534CCB">
        <w:t xml:space="preserve"> </w:t>
      </w:r>
      <w:r>
        <w:t xml:space="preserve">та </w:t>
      </w:r>
      <w:r w:rsidRPr="0031562E">
        <w:rPr>
          <w:i/>
          <w:lang w:val="el-GR"/>
        </w:rPr>
        <w:t>χ</w:t>
      </w:r>
      <w:r w:rsidRPr="0031562E">
        <w:rPr>
          <w:i/>
          <w:vertAlign w:val="subscript"/>
          <w:lang w:val="el-GR"/>
        </w:rPr>
        <w:t>1</w:t>
      </w:r>
      <w:r>
        <w:t>,</w:t>
      </w:r>
      <w:r w:rsidRPr="00534CCB">
        <w:t xml:space="preserve"> </w:t>
      </w:r>
      <w:r w:rsidRPr="0031562E">
        <w:rPr>
          <w:i/>
          <w:lang w:val="el-GR"/>
        </w:rPr>
        <w:t>χ</w:t>
      </w:r>
      <w:r w:rsidRPr="0031562E">
        <w:rPr>
          <w:i/>
          <w:vertAlign w:val="subscript"/>
          <w:lang w:val="el-GR"/>
        </w:rPr>
        <w:t>2</w:t>
      </w:r>
      <w:r w:rsidRPr="00534CCB">
        <w:t xml:space="preserve"> –– </w:t>
      </w:r>
      <w:r>
        <w:t>товщини та коефіцієнти теплопровідності окремих шарів пористого кремнію, що формують період структури.</w:t>
      </w:r>
    </w:p>
    <w:p w14:paraId="4EE930A7" w14:textId="04A95CE7" w:rsidR="00987A81" w:rsidRDefault="00987A81" w:rsidP="00FE7A0D">
      <w:pPr>
        <w:pStyle w:val="affc"/>
      </w:pPr>
      <w:r>
        <w:rPr>
          <w:noProof/>
        </w:rPr>
        <w:drawing>
          <wp:inline distT="0" distB="0" distL="0" distR="0" wp14:anchorId="705DBCF1" wp14:editId="0B8B77A7">
            <wp:extent cx="6171428" cy="4608000"/>
            <wp:effectExtent l="0" t="0" r="127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1428" cy="4608000"/>
                    </a:xfrm>
                    <a:prstGeom prst="rect">
                      <a:avLst/>
                    </a:prstGeom>
                  </pic:spPr>
                </pic:pic>
              </a:graphicData>
            </a:graphic>
          </wp:inline>
        </w:drawing>
      </w:r>
    </w:p>
    <w:p w14:paraId="43F1F46E" w14:textId="6B5249E1" w:rsidR="00601FED" w:rsidRDefault="00601FED" w:rsidP="00FE7A0D">
      <w:pPr>
        <w:pStyle w:val="affc"/>
      </w:pPr>
      <w:r w:rsidRPr="00CE281E">
        <w:t>Рис</w:t>
      </w:r>
      <w:r>
        <w:t>унок</w:t>
      </w:r>
      <w:r>
        <w:rPr>
          <w:lang w:val="el-GR"/>
        </w:rPr>
        <w:t> </w:t>
      </w:r>
      <w:r>
        <w:t>2</w:t>
      </w:r>
      <w:r w:rsidRPr="00CE281E">
        <w:t>.</w:t>
      </w:r>
      <w:r w:rsidR="002D6CF1">
        <w:t>9</w:t>
      </w:r>
      <w:r>
        <w:rPr>
          <w:lang w:val="el-GR"/>
        </w:rPr>
        <w:t>.</w:t>
      </w:r>
      <w:r>
        <w:t xml:space="preserve"> –  </w:t>
      </w:r>
      <w:r w:rsidR="003C2E35" w:rsidRPr="003C2E35">
        <w:t>Експериментальні (точки) та теоретичні (лінії) амплітудно-частотні залежності фотоакустичного сигналу для зразків серії А: 1А (а), 2А (б) та 3А (в). Вимірювання виконано у фронтальній конфігурації для трьох довжин хвиль: 430 нм (фіолетовий), 532 нм (зелений) та 680 нм (червоний).</w:t>
      </w:r>
    </w:p>
    <w:p w14:paraId="1DFBF485" w14:textId="10CF3403" w:rsidR="00926348" w:rsidRDefault="005B089C" w:rsidP="00601FED">
      <w:r w:rsidRPr="005B089C">
        <w:t>Зведені параметри досліджуваних зразків серії А та визначені значення їх ефективної теплопровідності представлено у Таблиці 2.3.</w:t>
      </w:r>
    </w:p>
    <w:p w14:paraId="5DA94B6E" w14:textId="0A6A8D10" w:rsidR="0058382D" w:rsidRDefault="0058382D" w:rsidP="0058382D">
      <w:pPr>
        <w:ind w:firstLine="708"/>
        <w:rPr>
          <w:rFonts w:eastAsia="Times New Roman"/>
          <w:sz w:val="24"/>
          <w:lang w:bidi="ar-SA"/>
        </w:rPr>
      </w:pPr>
      <w:r>
        <w:t>Базуючись на</w:t>
      </w:r>
      <w:r w:rsidRPr="00534CCB">
        <w:t xml:space="preserve"> відомих значен</w:t>
      </w:r>
      <w:r>
        <w:t>нях</w:t>
      </w:r>
      <w:r w:rsidRPr="00534CCB">
        <w:t xml:space="preserve"> теплопровідності </w:t>
      </w:r>
      <w:r>
        <w:t>компонентів</w:t>
      </w:r>
      <w:r w:rsidRPr="00534CCB">
        <w:t xml:space="preserve"> </w:t>
      </w:r>
      <w:r>
        <w:t>мПК (</w:t>
      </w:r>
      <w:r w:rsidRPr="006E0210">
        <w:rPr>
          <w:i/>
          <w:lang w:val="el-GR"/>
        </w:rPr>
        <w:t>χ</w:t>
      </w:r>
      <w:r w:rsidRPr="006E0210">
        <w:rPr>
          <w:i/>
          <w:vertAlign w:val="subscript"/>
          <w:lang w:val="el-GR"/>
        </w:rPr>
        <w:t>1</w:t>
      </w:r>
      <w:r>
        <w:rPr>
          <w:lang w:val="el-GR"/>
        </w:rPr>
        <w:t>=2,5</w:t>
      </w:r>
      <w:r w:rsidRPr="006E0210">
        <w:rPr>
          <w:lang w:val="el-GR"/>
        </w:rPr>
        <w:t xml:space="preserve"> </w:t>
      </w:r>
      <w:r w:rsidRPr="00182BCC">
        <w:rPr>
          <w:szCs w:val="28"/>
        </w:rPr>
        <w:t>Вт/(м</w:t>
      </w:r>
      <w:r w:rsidRPr="00182BCC">
        <w:rPr>
          <w:rFonts w:ascii="Calisto MT" w:hAnsi="Calisto MT"/>
          <w:bCs/>
          <w:iCs/>
        </w:rPr>
        <w:t>∙</w:t>
      </w:r>
      <w:r w:rsidRPr="00182BCC">
        <w:rPr>
          <w:szCs w:val="28"/>
        </w:rPr>
        <w:t>К)</w:t>
      </w:r>
      <w:r>
        <w:rPr>
          <w:szCs w:val="28"/>
        </w:rPr>
        <w:t xml:space="preserve"> для поруватості</w:t>
      </w:r>
      <w:r w:rsidRPr="006E0210">
        <w:t xml:space="preserve"> </w:t>
      </w:r>
      <w:r w:rsidRPr="006E0210">
        <w:rPr>
          <w:rFonts w:ascii="Cambria Math" w:hAnsi="Cambria Math" w:cs="Cambria Math"/>
          <w:i/>
        </w:rPr>
        <w:t>p</w:t>
      </w:r>
      <w:r w:rsidRPr="006E0210">
        <w:rPr>
          <w:i/>
          <w:vertAlign w:val="subscript"/>
        </w:rPr>
        <w:t>1</w:t>
      </w:r>
      <w:r w:rsidRPr="006E0210">
        <w:rPr>
          <w:i/>
        </w:rPr>
        <w:t> </w:t>
      </w:r>
      <w:r w:rsidRPr="006E0210">
        <w:rPr>
          <w:iCs/>
        </w:rPr>
        <w:t>= </w:t>
      </w:r>
      <w:r w:rsidRPr="00182BCC">
        <w:rPr>
          <w:iCs/>
        </w:rPr>
        <w:t>44%</w:t>
      </w:r>
      <w:r w:rsidRPr="006E0210">
        <w:rPr>
          <w:iCs/>
        </w:rPr>
        <w:t xml:space="preserve">, </w:t>
      </w:r>
      <w:r w:rsidRPr="006E0210">
        <w:t xml:space="preserve">та </w:t>
      </w:r>
      <w:r w:rsidRPr="006E0210">
        <w:rPr>
          <w:i/>
          <w:lang w:val="el-GR"/>
        </w:rPr>
        <w:t>χ</w:t>
      </w:r>
      <w:r w:rsidRPr="006E0210">
        <w:rPr>
          <w:i/>
          <w:vertAlign w:val="subscript"/>
          <w:lang w:val="el-GR"/>
        </w:rPr>
        <w:t>2</w:t>
      </w:r>
      <w:r>
        <w:rPr>
          <w:lang w:val="el-GR"/>
        </w:rPr>
        <w:t>=1,35</w:t>
      </w:r>
      <w:r w:rsidRPr="006E0210">
        <w:rPr>
          <w:lang w:val="el-GR"/>
        </w:rPr>
        <w:t xml:space="preserve"> </w:t>
      </w:r>
      <w:r w:rsidRPr="00182BCC">
        <w:rPr>
          <w:szCs w:val="28"/>
        </w:rPr>
        <w:t>Вт/(м</w:t>
      </w:r>
      <w:r w:rsidRPr="00182BCC">
        <w:rPr>
          <w:rFonts w:ascii="Calisto MT" w:hAnsi="Calisto MT"/>
          <w:bCs/>
          <w:iCs/>
        </w:rPr>
        <w:t>∙</w:t>
      </w:r>
      <w:r w:rsidRPr="00182BCC">
        <w:rPr>
          <w:szCs w:val="28"/>
        </w:rPr>
        <w:t>К)</w:t>
      </w:r>
      <w:r>
        <w:t xml:space="preserve"> для</w:t>
      </w:r>
      <w:r w:rsidRPr="00182BCC">
        <w:t xml:space="preserve"> </w:t>
      </w:r>
      <w:r w:rsidRPr="006E0210">
        <w:rPr>
          <w:rFonts w:ascii="Cambria Math" w:hAnsi="Cambria Math" w:cs="Cambria Math"/>
          <w:i/>
        </w:rPr>
        <w:t>p</w:t>
      </w:r>
      <w:r w:rsidRPr="006E0210">
        <w:rPr>
          <w:i/>
          <w:vertAlign w:val="subscript"/>
        </w:rPr>
        <w:t>2</w:t>
      </w:r>
      <w:r w:rsidRPr="006E0210">
        <w:rPr>
          <w:i/>
        </w:rPr>
        <w:t> </w:t>
      </w:r>
      <w:r w:rsidRPr="006E0210">
        <w:t>= </w:t>
      </w:r>
      <w:r w:rsidRPr="00182BCC">
        <w:t>64%</w:t>
      </w:r>
      <w:r>
        <w:t>),</w:t>
      </w:r>
      <w:r w:rsidRPr="006E0210">
        <w:t xml:space="preserve"> </w:t>
      </w:r>
      <w:r>
        <w:t xml:space="preserve">теоретична модель (рівняння 2.25) прогнозує діапазон значень </w:t>
      </w:r>
      <w:r w:rsidRPr="006E0210">
        <w:rPr>
          <w:i/>
          <w:lang w:val="el-GR"/>
        </w:rPr>
        <w:t>χ</w:t>
      </w:r>
      <w:r w:rsidRPr="00257159">
        <w:rPr>
          <w:i/>
          <w:vertAlign w:val="subscript"/>
        </w:rPr>
        <w:t>eff</w:t>
      </w:r>
      <w:r w:rsidRPr="006E0210">
        <w:t xml:space="preserve"> </w:t>
      </w:r>
      <w:r>
        <w:t xml:space="preserve"> від 1,46 до 1,73 </w:t>
      </w:r>
      <w:r>
        <w:lastRenderedPageBreak/>
        <w:t>Вт/(м·К)</w:t>
      </w:r>
      <w:r w:rsidR="00580111">
        <w:t xml:space="preserve"> </w:t>
      </w:r>
      <w:r w:rsidR="00580111">
        <w:fldChar w:fldCharType="begin" w:fldLock="1"/>
      </w:r>
      <w:r w:rsidR="00474D7D">
        <w:instrText>ADDIN CSL_CITATION {"citationItems":[{"id":"ITEM-1","itemData":{"DOI":"10.1007/s10765-015-1849-8","ISSN":"0195-928X","author":[{"dropping-particle":"","family":"Lishchuk","given":"Pavlo","non-dropping-particle":"","parse-names":false,"suffix":""},{"dropping-particle":"","family":"Andrusenko","given":"Dmytro","non-dropping-particle":"","parse-names":false,"suffix":""},{"dropping-particle":"","family":"Isaiev","given":"Mykola","non-dropping-particle":"","parse-names":false,"suffix":""},{"dropping-particle":"","family":"Lysenko","given":"Vladimir","non-dropping-particle":"","parse-names":false,"suffix":""},{"dropping-particle":"","family":"Burbelo","given":"Roman","non-dropping-particle":"","parse-names":false,"suffix":""}],"container-title":"International Journal of Thermophysics","id":"ITEM-1","issue":"9","issued":{"date-parts":[["2015","9","12"]]},"page":"2428-2433","title":"Investigation of Thermal Transport Properties of Porous Silicon by Photoacoustic Technique","type":"article-journal","volume":"36"},"uris":["http://www.mendeley.com/documents/?uuid=7eed8d08-ce18-40cd-8f3e-ac17f2860011"]},{"id":"ITEM-2","itemData":{"author":[{"dropping-particle":"","family":"Ould-abbas","given":"Amaria","non-dropping-particle":"","parse-names":false,"suffix":""},{"dropping-particle":"","family":"Bouchaour","given":"Mama","non-dropping-particle":"","parse-names":false,"suffix":""},{"dropping-particle":"","family":"Sari","given":"Nasr-eddine Chabane","non-dropping-particle":"","parse-names":false,"suffix":""}],"id":"ITEM-2","issue":"February","issued":{"date-parts":[["2012"]]},"page":"1-6","title":"Study of Thermal Conductivity of Porous Silicon Using the Micro-Raman Method","type":"article-journal","volume":"2012"},"uris":["http://www.mendeley.com/documents/?uuid=de8c3b75-27de-4c28-88bd-7176c80b2555"]},{"id":"ITEM-3","itemData":{"DOI":"10.1016/j.jpcs.2018.12.002","ISSN":"0022-3697","author":[{"dropping-particle":"","family":"Dubyk","given":"Kateryna","non-dropping-particle":"","parse-names":false,"suffix":""},{"dropping-particle":"","family":"Pastushenko","given":"Anton","non-dropping-particle":"","parse-names":false,"suffix":""},{"dropping-particle":"","family":"Nychyporuk","given":"Tetyana","non-dropping-particle":"","parse-names":false,"suffix":""},{"dropping-particle":"","family":"Burbelo","given":"Roman","non-dropping-particle":"","parse-names":false,"suffix":""},{"dropping-particle":"","family":"Isaiev","given":"Mykola","non-dropping-particle":"","parse-names":false,"suffix":""},{"dropping-particle":"","family":"Lysenko","given":"Vladimir","non-dropping-particle":"","parse-names":false,"suffix":""}],"container-title":"Journal of Physical and Chemistry of Solids","id":"ITEM-3","issued":{"date-parts":[["2019"]]},"page":"267-273","publisher":"Elsevier Ltd","title":"Thermal conductivity of silicon nanomaterials measured using the photoacoustic technique in a piezoelectric configuration","type":"article-journal","volume":"126"},"uris":["http://www.mendeley.com/documents/?uuid=67729a09-9ee8-4e4c-833d-a218f93db7f1"]}],"mendeley":{"formattedCitation":"[75–77]","plainTextFormattedCitation":"[75–77]","previouslyFormattedCitation":"[76–78]"},"properties":{"noteIndex":0},"schema":"https://github.com/citation-style-language/schema/raw/master/csl-citation.json"}</w:instrText>
      </w:r>
      <w:r w:rsidR="00580111">
        <w:fldChar w:fldCharType="separate"/>
      </w:r>
      <w:r w:rsidR="00474D7D" w:rsidRPr="00474D7D">
        <w:rPr>
          <w:noProof/>
        </w:rPr>
        <w:t>[75–77]</w:t>
      </w:r>
      <w:r w:rsidR="00580111">
        <w:fldChar w:fldCharType="end"/>
      </w:r>
      <w:r>
        <w:t>. Однак, як видно з Таблиці 2.4, експериментально встановлені величини виявилися у 2–4 рази меншими.</w:t>
      </w:r>
    </w:p>
    <w:p w14:paraId="42BF9433" w14:textId="77777777" w:rsidR="0058382D" w:rsidRDefault="0058382D" w:rsidP="0058382D">
      <w:pPr>
        <w:ind w:firstLine="708"/>
      </w:pPr>
      <w:r w:rsidRPr="001B5C8B">
        <w:t xml:space="preserve">Така суттєва розбіжність вказує на наявність додаткового фактора обмеження теплопереносу, а саме — міжфазного теплового опору на межах поділу шарів. Величину цього внутрішнього опору </w:t>
      </w:r>
      <w:r w:rsidRPr="001B5C8B">
        <w:rPr>
          <w:i/>
        </w:rPr>
        <w:t>R</w:t>
      </w:r>
      <w:r w:rsidRPr="001B5C8B">
        <w:t xml:space="preserve"> можна оцінити, модифікувавши модель теплопередачі: </w:t>
      </w:r>
    </w:p>
    <w:p w14:paraId="4AA54F2E" w14:textId="77777777" w:rsidR="0058382D" w:rsidRPr="00926348" w:rsidRDefault="00385741" w:rsidP="0058382D">
      <w:pPr>
        <w:ind w:firstLine="708"/>
        <w:jc w:val="right"/>
        <w:rPr>
          <w:lang w:val="en-US"/>
        </w:rPr>
      </w:pPr>
      <m:oMath>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1</m:t>
                </m:r>
              </m:sub>
            </m:sSub>
            <m:r>
              <w:rPr>
                <w:rFonts w:ascii="Cambria Math"/>
              </w:rPr>
              <m:t>+</m:t>
            </m:r>
            <m:sSub>
              <m:sSubPr>
                <m:ctrlPr>
                  <w:rPr>
                    <w:rFonts w:ascii="Cambria Math" w:hAnsi="Cambria Math"/>
                    <w:i/>
                  </w:rPr>
                </m:ctrlPr>
              </m:sSubPr>
              <m:e>
                <m:r>
                  <w:rPr>
                    <w:rFonts w:ascii="Cambria Math"/>
                  </w:rPr>
                  <m:t>l</m:t>
                </m:r>
              </m:e>
              <m:sub>
                <m:r>
                  <w:rPr>
                    <w:rFonts w:ascii="Cambria Math"/>
                  </w:rPr>
                  <m:t>2</m:t>
                </m:r>
              </m:sub>
            </m:sSub>
          </m:num>
          <m:den>
            <m:sSub>
              <m:sSubPr>
                <m:ctrlPr>
                  <w:rPr>
                    <w:rFonts w:ascii="Cambria Math" w:hAnsi="Cambria Math"/>
                  </w:rPr>
                </m:ctrlPr>
              </m:sSubPr>
              <m:e>
                <m:r>
                  <w:rPr>
                    <w:rFonts w:ascii="Cambria Math" w:hAnsi="Cambria Math"/>
                    <w:lang w:val="el-GR"/>
                  </w:rPr>
                  <m:t>χ</m:t>
                </m:r>
              </m:e>
              <m:sub>
                <m:r>
                  <w:rPr>
                    <w:rFonts w:ascii="Cambria Math" w:hAnsi="Cambria Math"/>
                    <w:vertAlign w:val="subscript"/>
                  </w:rPr>
                  <m:t>eff</m:t>
                </m:r>
              </m:sub>
            </m:sSub>
            <m:r>
              <m:rPr>
                <m:sty m:val="p"/>
              </m:rPr>
              <w:rPr>
                <w:rFonts w:ascii="Cambria Math" w:hAnsi="Cambria Math"/>
              </w:rPr>
              <m:t xml:space="preserve"> </m:t>
            </m:r>
          </m:den>
        </m:f>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1</m:t>
                </m:r>
              </m:sub>
            </m:sSub>
          </m:num>
          <m:den>
            <m:sSub>
              <m:sSubPr>
                <m:ctrlPr>
                  <w:rPr>
                    <w:rFonts w:ascii="Cambria Math" w:hAnsi="Cambria Math"/>
                    <w:i/>
                  </w:rPr>
                </m:ctrlPr>
              </m:sSubPr>
              <m:e>
                <m:r>
                  <w:rPr>
                    <w:rFonts w:ascii="Cambria Math"/>
                  </w:rPr>
                  <m:t>χ</m:t>
                </m:r>
              </m:e>
              <m:sub>
                <m:r>
                  <w:rPr>
                    <w:rFonts w:ascii="Cambria Math"/>
                  </w:rPr>
                  <m:t>1</m:t>
                </m:r>
              </m:sub>
            </m:sSub>
          </m:den>
        </m:f>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2</m:t>
                </m:r>
              </m:sub>
            </m:sSub>
          </m:num>
          <m:den>
            <m:sSub>
              <m:sSubPr>
                <m:ctrlPr>
                  <w:rPr>
                    <w:rFonts w:ascii="Cambria Math" w:hAnsi="Cambria Math"/>
                    <w:i/>
                  </w:rPr>
                </m:ctrlPr>
              </m:sSubPr>
              <m:e>
                <m:r>
                  <w:rPr>
                    <w:rFonts w:ascii="Cambria Math"/>
                  </w:rPr>
                  <m:t>χ</m:t>
                </m:r>
              </m:e>
              <m:sub>
                <m:r>
                  <w:rPr>
                    <w:rFonts w:ascii="Cambria Math"/>
                  </w:rPr>
                  <m:t>2</m:t>
                </m:r>
              </m:sub>
            </m:sSub>
          </m:den>
        </m:f>
        <m:r>
          <w:rPr>
            <w:rFonts w:ascii="Cambria Math" w:hAnsi="Cambria Math"/>
          </w:rPr>
          <m:t>+2R</m:t>
        </m:r>
      </m:oMath>
      <w:r w:rsidR="0058382D">
        <w:t>,</w:t>
      </w:r>
      <w:r w:rsidR="0058382D" w:rsidRPr="00926348">
        <w:rPr>
          <w:szCs w:val="28"/>
        </w:rPr>
        <w:t xml:space="preserve"> </w:t>
      </w:r>
      <w:r w:rsidR="0058382D">
        <w:rPr>
          <w:szCs w:val="28"/>
        </w:rPr>
        <w:tab/>
      </w:r>
      <w:r w:rsidR="0058382D">
        <w:rPr>
          <w:szCs w:val="28"/>
        </w:rPr>
        <w:tab/>
      </w:r>
      <w:r w:rsidR="0058382D">
        <w:rPr>
          <w:szCs w:val="28"/>
        </w:rPr>
        <w:tab/>
      </w:r>
      <w:r w:rsidR="0058382D">
        <w:rPr>
          <w:szCs w:val="28"/>
        </w:rPr>
        <w:tab/>
      </w:r>
      <w:r w:rsidR="0058382D">
        <w:rPr>
          <w:szCs w:val="28"/>
        </w:rPr>
        <w:tab/>
      </w:r>
      <w:r w:rsidR="0058382D" w:rsidRPr="00E8403C">
        <w:rPr>
          <w:szCs w:val="28"/>
        </w:rPr>
        <w:t>(</w:t>
      </w:r>
      <w:r w:rsidR="0058382D">
        <w:t>2.</w:t>
      </w:r>
      <w:r w:rsidR="0058382D">
        <w:rPr>
          <w:szCs w:val="28"/>
        </w:rPr>
        <w:t>2</w:t>
      </w:r>
      <w:r w:rsidR="0058382D">
        <w:rPr>
          <w:szCs w:val="28"/>
          <w:lang w:val="en-US"/>
        </w:rPr>
        <w:t>6</w:t>
      </w:r>
      <w:r w:rsidR="0058382D" w:rsidRPr="00E8403C">
        <w:rPr>
          <w:szCs w:val="28"/>
        </w:rPr>
        <w:t>)</w:t>
      </w:r>
    </w:p>
    <w:p w14:paraId="66AB176B" w14:textId="7247CAB1" w:rsidR="00926348" w:rsidRDefault="00926348" w:rsidP="00926348">
      <w:pPr>
        <w:jc w:val="right"/>
        <w:rPr>
          <w:szCs w:val="28"/>
        </w:rPr>
      </w:pPr>
      <w:r>
        <w:rPr>
          <w:szCs w:val="28"/>
        </w:rPr>
        <w:t>Таблиця 2</w:t>
      </w:r>
      <w:r w:rsidRPr="00BF47AA">
        <w:rPr>
          <w:szCs w:val="28"/>
        </w:rPr>
        <w:t>.</w:t>
      </w:r>
      <w:r>
        <w:rPr>
          <w:szCs w:val="28"/>
        </w:rPr>
        <w:t>3</w:t>
      </w:r>
      <w:r w:rsidRPr="00BF47AA">
        <w:rPr>
          <w:szCs w:val="28"/>
        </w:rPr>
        <w:t>.</w:t>
      </w:r>
    </w:p>
    <w:p w14:paraId="4CAE61D3" w14:textId="69F0F411" w:rsidR="00926348" w:rsidRPr="00BF47AA" w:rsidRDefault="005B089C" w:rsidP="00926348">
      <w:pPr>
        <w:ind w:firstLine="0"/>
        <w:rPr>
          <w:szCs w:val="28"/>
        </w:rPr>
      </w:pPr>
      <w:r>
        <w:t>Геометричні параметри, ефективна густина та експериментально визначений коефіцієнт теплопровідності для зразків серії А.</w:t>
      </w:r>
    </w:p>
    <w:tbl>
      <w:tblPr>
        <w:tblStyle w:val="aff7"/>
        <w:tblW w:w="0" w:type="auto"/>
        <w:jc w:val="center"/>
        <w:tblLook w:val="04A0" w:firstRow="1" w:lastRow="0" w:firstColumn="1" w:lastColumn="0" w:noHBand="0" w:noVBand="1"/>
      </w:tblPr>
      <w:tblGrid>
        <w:gridCol w:w="2336"/>
        <w:gridCol w:w="2336"/>
        <w:gridCol w:w="2336"/>
        <w:gridCol w:w="2337"/>
      </w:tblGrid>
      <w:tr w:rsidR="00926348" w:rsidRPr="00BF47AA" w14:paraId="483AB767" w14:textId="77777777" w:rsidTr="006A2B07">
        <w:trPr>
          <w:jc w:val="center"/>
        </w:trPr>
        <w:tc>
          <w:tcPr>
            <w:tcW w:w="2336" w:type="dxa"/>
            <w:tcBorders>
              <w:top w:val="single" w:sz="4" w:space="0" w:color="auto"/>
              <w:left w:val="single" w:sz="4" w:space="0" w:color="auto"/>
              <w:bottom w:val="single" w:sz="4" w:space="0" w:color="auto"/>
              <w:right w:val="single" w:sz="4" w:space="0" w:color="auto"/>
            </w:tcBorders>
            <w:hideMark/>
          </w:tcPr>
          <w:p w14:paraId="58EBC274" w14:textId="77777777" w:rsidR="00926348" w:rsidRPr="00BF47AA" w:rsidRDefault="00926348" w:rsidP="006A2B07">
            <w:pPr>
              <w:ind w:firstLine="454"/>
              <w:rPr>
                <w:szCs w:val="28"/>
              </w:rPr>
            </w:pPr>
            <w:r w:rsidRPr="00BF47AA">
              <w:rPr>
                <w:szCs w:val="28"/>
              </w:rPr>
              <w:t>Зразок</w:t>
            </w:r>
          </w:p>
        </w:tc>
        <w:tc>
          <w:tcPr>
            <w:tcW w:w="2336" w:type="dxa"/>
            <w:tcBorders>
              <w:top w:val="single" w:sz="4" w:space="0" w:color="auto"/>
              <w:left w:val="single" w:sz="4" w:space="0" w:color="auto"/>
              <w:bottom w:val="single" w:sz="4" w:space="0" w:color="auto"/>
              <w:right w:val="single" w:sz="4" w:space="0" w:color="auto"/>
            </w:tcBorders>
            <w:hideMark/>
          </w:tcPr>
          <w:p w14:paraId="678FBE12" w14:textId="77777777" w:rsidR="00926348" w:rsidRPr="00BF47AA" w:rsidRDefault="00926348" w:rsidP="006A2B07">
            <w:pPr>
              <w:ind w:firstLine="454"/>
              <w:rPr>
                <w:szCs w:val="28"/>
              </w:rPr>
            </w:pPr>
            <w:r w:rsidRPr="008C704B">
              <w:rPr>
                <w:i/>
                <w:szCs w:val="28"/>
              </w:rPr>
              <w:t>L</w:t>
            </w:r>
            <w:r w:rsidRPr="00BF47AA">
              <w:rPr>
                <w:szCs w:val="28"/>
              </w:rPr>
              <w:t>, мкм</w:t>
            </w:r>
          </w:p>
        </w:tc>
        <w:tc>
          <w:tcPr>
            <w:tcW w:w="2336" w:type="dxa"/>
            <w:tcBorders>
              <w:top w:val="single" w:sz="4" w:space="0" w:color="auto"/>
              <w:left w:val="single" w:sz="4" w:space="0" w:color="auto"/>
              <w:bottom w:val="single" w:sz="4" w:space="0" w:color="auto"/>
              <w:right w:val="single" w:sz="4" w:space="0" w:color="auto"/>
            </w:tcBorders>
            <w:hideMark/>
          </w:tcPr>
          <w:p w14:paraId="107BA1E4" w14:textId="77777777" w:rsidR="00926348" w:rsidRPr="00BF47AA" w:rsidRDefault="00385741" w:rsidP="006A2B07">
            <w:pPr>
              <w:ind w:firstLine="454"/>
              <w:rPr>
                <w:szCs w:val="28"/>
                <w:vertAlign w:val="superscript"/>
              </w:rPr>
            </w:pP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rPr>
                    <m:t>eff</m:t>
                  </m:r>
                </m:sub>
              </m:sSub>
            </m:oMath>
            <w:r w:rsidR="00926348" w:rsidRPr="00BF47AA">
              <w:rPr>
                <w:i/>
                <w:szCs w:val="28"/>
              </w:rPr>
              <w:t xml:space="preserve">, </w:t>
            </w:r>
            <w:r w:rsidR="00926348" w:rsidRPr="00BF47AA">
              <w:rPr>
                <w:szCs w:val="28"/>
              </w:rPr>
              <w:t>кг/м</w:t>
            </w:r>
            <w:r w:rsidR="00926348" w:rsidRPr="00BF47AA">
              <w:rPr>
                <w:szCs w:val="28"/>
                <w:vertAlign w:val="superscript"/>
              </w:rPr>
              <w:t>3</w:t>
            </w:r>
          </w:p>
        </w:tc>
        <w:tc>
          <w:tcPr>
            <w:tcW w:w="2337" w:type="dxa"/>
            <w:tcBorders>
              <w:top w:val="single" w:sz="4" w:space="0" w:color="auto"/>
              <w:left w:val="single" w:sz="4" w:space="0" w:color="auto"/>
              <w:bottom w:val="single" w:sz="4" w:space="0" w:color="auto"/>
              <w:right w:val="single" w:sz="4" w:space="0" w:color="auto"/>
            </w:tcBorders>
            <w:hideMark/>
          </w:tcPr>
          <w:p w14:paraId="71FE6A23" w14:textId="77777777" w:rsidR="00926348" w:rsidRPr="00BF47AA" w:rsidRDefault="00385741" w:rsidP="006A2B07">
            <w:pPr>
              <w:ind w:firstLine="0"/>
              <w:jc w:val="center"/>
              <w:rPr>
                <w:szCs w:val="28"/>
              </w:rPr>
            </w:pPr>
            <m:oMath>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oMath>
            <w:r w:rsidR="00926348" w:rsidRPr="00BF47AA">
              <w:rPr>
                <w:szCs w:val="28"/>
              </w:rPr>
              <w:t>Вт/(м</w:t>
            </w:r>
            <w:r w:rsidR="00926348">
              <w:rPr>
                <w:rFonts w:ascii="Calisto MT" w:hAnsi="Calisto MT"/>
                <w:bCs/>
                <w:iCs/>
                <w:lang w:val="ru-RU"/>
              </w:rPr>
              <w:t>∙</w:t>
            </w:r>
            <w:r w:rsidR="00926348" w:rsidRPr="00BF47AA">
              <w:rPr>
                <w:szCs w:val="28"/>
              </w:rPr>
              <w:t>К)</w:t>
            </w:r>
          </w:p>
        </w:tc>
      </w:tr>
      <w:tr w:rsidR="00926348" w:rsidRPr="00BF47AA" w14:paraId="416BF172" w14:textId="77777777" w:rsidTr="006A2B07">
        <w:trPr>
          <w:jc w:val="center"/>
        </w:trPr>
        <w:tc>
          <w:tcPr>
            <w:tcW w:w="2336" w:type="dxa"/>
            <w:tcBorders>
              <w:top w:val="single" w:sz="4" w:space="0" w:color="auto"/>
              <w:left w:val="single" w:sz="4" w:space="0" w:color="auto"/>
              <w:bottom w:val="single" w:sz="4" w:space="0" w:color="auto"/>
              <w:right w:val="single" w:sz="4" w:space="0" w:color="auto"/>
            </w:tcBorders>
            <w:hideMark/>
          </w:tcPr>
          <w:p w14:paraId="0F9AB978" w14:textId="77777777" w:rsidR="00926348" w:rsidRPr="00BF47AA" w:rsidRDefault="00926348" w:rsidP="006A2B07">
            <w:pPr>
              <w:ind w:firstLine="454"/>
              <w:rPr>
                <w:szCs w:val="28"/>
              </w:rPr>
            </w:pPr>
            <w:r w:rsidRPr="00BF47AA">
              <w:rPr>
                <w:szCs w:val="28"/>
              </w:rPr>
              <w:t>1</w:t>
            </w:r>
            <w:r>
              <w:rPr>
                <w:szCs w:val="28"/>
              </w:rPr>
              <w:t>А</w:t>
            </w:r>
          </w:p>
        </w:tc>
        <w:tc>
          <w:tcPr>
            <w:tcW w:w="2336" w:type="dxa"/>
            <w:tcBorders>
              <w:top w:val="single" w:sz="4" w:space="0" w:color="auto"/>
              <w:left w:val="single" w:sz="4" w:space="0" w:color="auto"/>
              <w:bottom w:val="single" w:sz="4" w:space="0" w:color="auto"/>
              <w:right w:val="single" w:sz="4" w:space="0" w:color="auto"/>
            </w:tcBorders>
            <w:hideMark/>
          </w:tcPr>
          <w:p w14:paraId="3DC9FC46" w14:textId="77777777" w:rsidR="00926348" w:rsidRPr="00BF47AA" w:rsidRDefault="00926348" w:rsidP="006A2B07">
            <w:pPr>
              <w:ind w:firstLine="454"/>
              <w:rPr>
                <w:szCs w:val="28"/>
                <w:lang w:val="ru-RU"/>
              </w:rPr>
            </w:pPr>
            <w:r w:rsidRPr="00BF47AA">
              <w:rPr>
                <w:szCs w:val="28"/>
              </w:rPr>
              <w:t>6,480</w:t>
            </w:r>
          </w:p>
        </w:tc>
        <w:tc>
          <w:tcPr>
            <w:tcW w:w="2336" w:type="dxa"/>
            <w:tcBorders>
              <w:top w:val="single" w:sz="4" w:space="0" w:color="auto"/>
              <w:left w:val="single" w:sz="4" w:space="0" w:color="auto"/>
              <w:bottom w:val="single" w:sz="4" w:space="0" w:color="auto"/>
              <w:right w:val="single" w:sz="4" w:space="0" w:color="auto"/>
            </w:tcBorders>
            <w:hideMark/>
          </w:tcPr>
          <w:p w14:paraId="08DFCE71" w14:textId="77777777" w:rsidR="00926348" w:rsidRPr="00BF47AA" w:rsidRDefault="00926348" w:rsidP="006A2B07">
            <w:pPr>
              <w:ind w:firstLine="454"/>
              <w:rPr>
                <w:szCs w:val="28"/>
              </w:rPr>
            </w:pPr>
            <w:r w:rsidRPr="00BF47AA">
              <w:rPr>
                <w:szCs w:val="28"/>
              </w:rPr>
              <w:t>1071,24</w:t>
            </w:r>
          </w:p>
        </w:tc>
        <w:tc>
          <w:tcPr>
            <w:tcW w:w="2337" w:type="dxa"/>
            <w:tcBorders>
              <w:top w:val="single" w:sz="4" w:space="0" w:color="auto"/>
              <w:left w:val="single" w:sz="4" w:space="0" w:color="auto"/>
              <w:bottom w:val="single" w:sz="4" w:space="0" w:color="auto"/>
              <w:right w:val="single" w:sz="4" w:space="0" w:color="auto"/>
            </w:tcBorders>
            <w:hideMark/>
          </w:tcPr>
          <w:p w14:paraId="0CFF83B2" w14:textId="77777777" w:rsidR="00926348" w:rsidRPr="00BF47AA" w:rsidRDefault="00926348" w:rsidP="006A2B07">
            <w:pPr>
              <w:rPr>
                <w:szCs w:val="28"/>
              </w:rPr>
            </w:pPr>
            <w:r w:rsidRPr="00BF47AA">
              <w:rPr>
                <w:szCs w:val="28"/>
              </w:rPr>
              <w:t>0,8</w:t>
            </w:r>
          </w:p>
        </w:tc>
      </w:tr>
      <w:tr w:rsidR="00926348" w:rsidRPr="00BF47AA" w14:paraId="57EA5471" w14:textId="77777777" w:rsidTr="006A2B07">
        <w:trPr>
          <w:jc w:val="center"/>
        </w:trPr>
        <w:tc>
          <w:tcPr>
            <w:tcW w:w="2336" w:type="dxa"/>
            <w:tcBorders>
              <w:top w:val="single" w:sz="4" w:space="0" w:color="auto"/>
              <w:left w:val="single" w:sz="4" w:space="0" w:color="auto"/>
              <w:bottom w:val="single" w:sz="4" w:space="0" w:color="auto"/>
              <w:right w:val="single" w:sz="4" w:space="0" w:color="auto"/>
            </w:tcBorders>
            <w:hideMark/>
          </w:tcPr>
          <w:p w14:paraId="651A7B94" w14:textId="77777777" w:rsidR="00926348" w:rsidRPr="00BF47AA" w:rsidRDefault="00926348" w:rsidP="006A2B07">
            <w:pPr>
              <w:ind w:firstLine="454"/>
              <w:rPr>
                <w:szCs w:val="28"/>
              </w:rPr>
            </w:pPr>
            <w:r w:rsidRPr="00BF47AA">
              <w:rPr>
                <w:szCs w:val="28"/>
              </w:rPr>
              <w:t>2</w:t>
            </w:r>
            <w:r>
              <w:rPr>
                <w:szCs w:val="28"/>
              </w:rPr>
              <w:t>А</w:t>
            </w:r>
          </w:p>
        </w:tc>
        <w:tc>
          <w:tcPr>
            <w:tcW w:w="2336" w:type="dxa"/>
            <w:tcBorders>
              <w:top w:val="single" w:sz="4" w:space="0" w:color="auto"/>
              <w:left w:val="single" w:sz="4" w:space="0" w:color="auto"/>
              <w:bottom w:val="single" w:sz="4" w:space="0" w:color="auto"/>
              <w:right w:val="single" w:sz="4" w:space="0" w:color="auto"/>
            </w:tcBorders>
            <w:hideMark/>
          </w:tcPr>
          <w:p w14:paraId="4403BC73" w14:textId="77777777" w:rsidR="00926348" w:rsidRPr="00BF47AA" w:rsidRDefault="00926348" w:rsidP="006A2B07">
            <w:pPr>
              <w:ind w:firstLine="454"/>
              <w:rPr>
                <w:szCs w:val="28"/>
                <w:lang w:val="ru-RU"/>
              </w:rPr>
            </w:pPr>
            <w:r w:rsidRPr="00BF47AA">
              <w:rPr>
                <w:szCs w:val="28"/>
              </w:rPr>
              <w:t>7,980</w:t>
            </w:r>
          </w:p>
        </w:tc>
        <w:tc>
          <w:tcPr>
            <w:tcW w:w="2336" w:type="dxa"/>
            <w:tcBorders>
              <w:top w:val="single" w:sz="4" w:space="0" w:color="auto"/>
              <w:left w:val="single" w:sz="4" w:space="0" w:color="auto"/>
              <w:bottom w:val="single" w:sz="4" w:space="0" w:color="auto"/>
              <w:right w:val="single" w:sz="4" w:space="0" w:color="auto"/>
            </w:tcBorders>
            <w:hideMark/>
          </w:tcPr>
          <w:p w14:paraId="5E615FE4" w14:textId="77777777" w:rsidR="00926348" w:rsidRPr="00BF47AA" w:rsidRDefault="00926348" w:rsidP="006A2B07">
            <w:pPr>
              <w:ind w:firstLine="454"/>
              <w:rPr>
                <w:szCs w:val="28"/>
              </w:rPr>
            </w:pPr>
            <w:r w:rsidRPr="00BF47AA">
              <w:rPr>
                <w:szCs w:val="28"/>
              </w:rPr>
              <w:t>881,66</w:t>
            </w:r>
          </w:p>
        </w:tc>
        <w:tc>
          <w:tcPr>
            <w:tcW w:w="2337" w:type="dxa"/>
            <w:tcBorders>
              <w:top w:val="single" w:sz="4" w:space="0" w:color="auto"/>
              <w:left w:val="single" w:sz="4" w:space="0" w:color="auto"/>
              <w:bottom w:val="single" w:sz="4" w:space="0" w:color="auto"/>
              <w:right w:val="single" w:sz="4" w:space="0" w:color="auto"/>
            </w:tcBorders>
            <w:hideMark/>
          </w:tcPr>
          <w:p w14:paraId="58A89F0B" w14:textId="77777777" w:rsidR="00926348" w:rsidRPr="00BF47AA" w:rsidRDefault="00926348" w:rsidP="006A2B07">
            <w:pPr>
              <w:rPr>
                <w:szCs w:val="28"/>
              </w:rPr>
            </w:pPr>
            <w:r w:rsidRPr="00BF47AA">
              <w:rPr>
                <w:szCs w:val="28"/>
              </w:rPr>
              <w:t>0,4</w:t>
            </w:r>
          </w:p>
        </w:tc>
      </w:tr>
      <w:tr w:rsidR="00926348" w:rsidRPr="00BF47AA" w14:paraId="03A46824" w14:textId="77777777" w:rsidTr="006A2B07">
        <w:trPr>
          <w:jc w:val="center"/>
        </w:trPr>
        <w:tc>
          <w:tcPr>
            <w:tcW w:w="2336" w:type="dxa"/>
            <w:tcBorders>
              <w:top w:val="single" w:sz="4" w:space="0" w:color="auto"/>
              <w:left w:val="single" w:sz="4" w:space="0" w:color="auto"/>
              <w:bottom w:val="single" w:sz="4" w:space="0" w:color="auto"/>
              <w:right w:val="single" w:sz="4" w:space="0" w:color="auto"/>
            </w:tcBorders>
            <w:hideMark/>
          </w:tcPr>
          <w:p w14:paraId="53B65F06" w14:textId="77777777" w:rsidR="00926348" w:rsidRPr="00BF47AA" w:rsidRDefault="00926348" w:rsidP="006A2B07">
            <w:pPr>
              <w:ind w:firstLine="454"/>
              <w:rPr>
                <w:szCs w:val="28"/>
              </w:rPr>
            </w:pPr>
            <w:r w:rsidRPr="00BF47AA">
              <w:rPr>
                <w:szCs w:val="28"/>
              </w:rPr>
              <w:t>3</w:t>
            </w:r>
            <w:r>
              <w:rPr>
                <w:szCs w:val="28"/>
              </w:rPr>
              <w:t>А</w:t>
            </w:r>
          </w:p>
        </w:tc>
        <w:tc>
          <w:tcPr>
            <w:tcW w:w="2336" w:type="dxa"/>
            <w:tcBorders>
              <w:top w:val="single" w:sz="4" w:space="0" w:color="auto"/>
              <w:left w:val="single" w:sz="4" w:space="0" w:color="auto"/>
              <w:bottom w:val="single" w:sz="4" w:space="0" w:color="auto"/>
              <w:right w:val="single" w:sz="4" w:space="0" w:color="auto"/>
            </w:tcBorders>
            <w:hideMark/>
          </w:tcPr>
          <w:p w14:paraId="16683935" w14:textId="77777777" w:rsidR="00926348" w:rsidRPr="00BF47AA" w:rsidRDefault="00926348" w:rsidP="006A2B07">
            <w:pPr>
              <w:ind w:firstLine="454"/>
              <w:rPr>
                <w:szCs w:val="28"/>
                <w:lang w:val="ru-RU"/>
              </w:rPr>
            </w:pPr>
            <w:r w:rsidRPr="00BF47AA">
              <w:rPr>
                <w:szCs w:val="28"/>
              </w:rPr>
              <w:t>6,540</w:t>
            </w:r>
          </w:p>
        </w:tc>
        <w:tc>
          <w:tcPr>
            <w:tcW w:w="2336" w:type="dxa"/>
            <w:tcBorders>
              <w:top w:val="single" w:sz="4" w:space="0" w:color="auto"/>
              <w:left w:val="single" w:sz="4" w:space="0" w:color="auto"/>
              <w:bottom w:val="single" w:sz="4" w:space="0" w:color="auto"/>
              <w:right w:val="single" w:sz="4" w:space="0" w:color="auto"/>
            </w:tcBorders>
            <w:hideMark/>
          </w:tcPr>
          <w:p w14:paraId="3767596E" w14:textId="77777777" w:rsidR="00926348" w:rsidRPr="00BF47AA" w:rsidRDefault="00926348" w:rsidP="006A2B07">
            <w:pPr>
              <w:ind w:firstLine="454"/>
              <w:rPr>
                <w:szCs w:val="28"/>
              </w:rPr>
            </w:pPr>
            <w:r w:rsidRPr="00BF47AA">
              <w:rPr>
                <w:szCs w:val="28"/>
              </w:rPr>
              <w:t>1013,21</w:t>
            </w:r>
          </w:p>
        </w:tc>
        <w:tc>
          <w:tcPr>
            <w:tcW w:w="2337" w:type="dxa"/>
            <w:tcBorders>
              <w:top w:val="single" w:sz="4" w:space="0" w:color="auto"/>
              <w:left w:val="single" w:sz="4" w:space="0" w:color="auto"/>
              <w:bottom w:val="single" w:sz="4" w:space="0" w:color="auto"/>
              <w:right w:val="single" w:sz="4" w:space="0" w:color="auto"/>
            </w:tcBorders>
            <w:hideMark/>
          </w:tcPr>
          <w:p w14:paraId="12DEAD20" w14:textId="77777777" w:rsidR="00926348" w:rsidRPr="00BF47AA" w:rsidRDefault="00926348" w:rsidP="006A2B07">
            <w:pPr>
              <w:rPr>
                <w:szCs w:val="28"/>
              </w:rPr>
            </w:pPr>
            <w:r w:rsidRPr="00BF47AA">
              <w:rPr>
                <w:szCs w:val="28"/>
              </w:rPr>
              <w:t>0,65</w:t>
            </w:r>
          </w:p>
        </w:tc>
      </w:tr>
    </w:tbl>
    <w:p w14:paraId="4280EA58" w14:textId="77777777" w:rsidR="00926348" w:rsidRDefault="00926348" w:rsidP="00926348">
      <w:pPr>
        <w:ind w:firstLine="708"/>
      </w:pPr>
    </w:p>
    <w:p w14:paraId="5D0E28E1" w14:textId="053FDA46" w:rsidR="00926348" w:rsidRDefault="00926348" w:rsidP="00926348">
      <w:pPr>
        <w:ind w:firstLine="708"/>
        <w:jc w:val="right"/>
      </w:pPr>
      <w:r>
        <w:t>Таблиця 2</w:t>
      </w:r>
      <w:r>
        <w:rPr>
          <w:lang w:val="en-US"/>
        </w:rPr>
        <w:t>.4</w:t>
      </w:r>
      <w:r w:rsidRPr="00534CCB">
        <w:t xml:space="preserve"> </w:t>
      </w:r>
    </w:p>
    <w:p w14:paraId="03432F29" w14:textId="57A2EB7A" w:rsidR="00926348" w:rsidRDefault="001B5C8B" w:rsidP="00926348">
      <w:pPr>
        <w:ind w:firstLine="708"/>
      </w:pPr>
      <w:r>
        <w:t>Порівняння теоретичної та експериментальної теплопровідності багатошарових структур ПК та оцінка міжфазного термічного опору.</w:t>
      </w:r>
    </w:p>
    <w:tbl>
      <w:tblPr>
        <w:tblStyle w:val="aff7"/>
        <w:tblpPr w:leftFromText="180" w:rightFromText="180" w:vertAnchor="text" w:horzAnchor="margin" w:tblpY="83"/>
        <w:tblW w:w="0" w:type="auto"/>
        <w:tblLook w:val="04A0" w:firstRow="1" w:lastRow="0" w:firstColumn="1" w:lastColumn="0" w:noHBand="0" w:noVBand="1"/>
      </w:tblPr>
      <w:tblGrid>
        <w:gridCol w:w="1129"/>
        <w:gridCol w:w="3261"/>
        <w:gridCol w:w="2699"/>
        <w:gridCol w:w="2590"/>
      </w:tblGrid>
      <w:tr w:rsidR="00926348" w14:paraId="515A7461" w14:textId="77777777" w:rsidTr="006A2B07">
        <w:tc>
          <w:tcPr>
            <w:tcW w:w="1129" w:type="dxa"/>
          </w:tcPr>
          <w:p w14:paraId="4374EF31" w14:textId="77777777" w:rsidR="00926348" w:rsidRPr="005010BF" w:rsidRDefault="00926348" w:rsidP="006A2B07">
            <w:pPr>
              <w:ind w:firstLine="0"/>
              <w:jc w:val="center"/>
            </w:pPr>
            <w:r>
              <w:t>№</w:t>
            </w:r>
          </w:p>
        </w:tc>
        <w:tc>
          <w:tcPr>
            <w:tcW w:w="3261" w:type="dxa"/>
          </w:tcPr>
          <w:p w14:paraId="78090696" w14:textId="77777777" w:rsidR="00926348" w:rsidRPr="005B161F" w:rsidRDefault="00926348" w:rsidP="006A2B07">
            <w:pPr>
              <w:ind w:firstLine="0"/>
              <w:jc w:val="center"/>
              <w:rPr>
                <w:rFonts w:eastAsia="Calibri"/>
                <w:szCs w:val="28"/>
              </w:rPr>
            </w:pPr>
            <m:oMath>
              <m:r>
                <w:rPr>
                  <w:rFonts w:ascii="Cambria Math" w:hAnsi="Cambria Math"/>
                  <w:szCs w:val="28"/>
                </w:rPr>
                <m:t>χ</m:t>
              </m:r>
            </m:oMath>
            <w:r w:rsidRPr="005B161F">
              <w:rPr>
                <w:i/>
                <w:szCs w:val="28"/>
              </w:rPr>
              <w:t xml:space="preserve"> </w:t>
            </w:r>
            <w:r w:rsidRPr="005B161F">
              <w:rPr>
                <w:iCs/>
                <w:szCs w:val="28"/>
              </w:rPr>
              <w:t xml:space="preserve">, рівн. (3.22), </w:t>
            </w:r>
            <w:r w:rsidRPr="005B161F">
              <w:rPr>
                <w:szCs w:val="28"/>
              </w:rPr>
              <w:t>Вт/(м</w:t>
            </w:r>
            <w:r w:rsidRPr="005B161F">
              <w:rPr>
                <w:rFonts w:ascii="Calisto MT" w:hAnsi="Calisto MT"/>
                <w:bCs/>
                <w:iCs/>
                <w:lang w:val="ru-RU"/>
              </w:rPr>
              <w:t>∙</w:t>
            </w:r>
            <w:r w:rsidRPr="005B161F">
              <w:rPr>
                <w:szCs w:val="28"/>
              </w:rPr>
              <w:t>К)</w:t>
            </w:r>
          </w:p>
        </w:tc>
        <w:tc>
          <w:tcPr>
            <w:tcW w:w="2699" w:type="dxa"/>
          </w:tcPr>
          <w:p w14:paraId="0D4EACE5" w14:textId="77777777" w:rsidR="00926348" w:rsidRDefault="00385741" w:rsidP="006A2B07">
            <w:pPr>
              <w:ind w:firstLine="0"/>
              <w:jc w:val="center"/>
            </w:pPr>
            <m:oMath>
              <m:sSub>
                <m:sSubPr>
                  <m:ctrlPr>
                    <w:rPr>
                      <w:rFonts w:ascii="Cambria Math" w:hAnsi="Cambria Math"/>
                      <w:i/>
                      <w:szCs w:val="28"/>
                    </w:rPr>
                  </m:ctrlPr>
                </m:sSubPr>
                <m:e>
                  <m:r>
                    <w:rPr>
                      <w:rFonts w:ascii="Cambria Math" w:hAnsi="Cambria Math"/>
                      <w:szCs w:val="28"/>
                    </w:rPr>
                    <m:t>χ</m:t>
                  </m:r>
                </m:e>
                <m:sub>
                  <m:r>
                    <w:rPr>
                      <w:rFonts w:ascii="Cambria Math" w:hAnsi="Cambria Math"/>
                      <w:szCs w:val="28"/>
                    </w:rPr>
                    <m:t>eff</m:t>
                  </m:r>
                </m:sub>
              </m:sSub>
            </m:oMath>
            <w:r w:rsidR="00926348">
              <w:rPr>
                <w:i/>
                <w:szCs w:val="28"/>
              </w:rPr>
              <w:t xml:space="preserve">, </w:t>
            </w:r>
            <w:r w:rsidR="00926348">
              <w:rPr>
                <w:szCs w:val="28"/>
              </w:rPr>
              <w:t>Вт/(м</w:t>
            </w:r>
            <w:r w:rsidR="00926348">
              <w:rPr>
                <w:rFonts w:ascii="Calisto MT" w:hAnsi="Calisto MT"/>
                <w:bCs/>
                <w:iCs/>
                <w:lang w:val="ru-RU"/>
              </w:rPr>
              <w:t>∙</w:t>
            </w:r>
            <w:r w:rsidR="00926348">
              <w:rPr>
                <w:szCs w:val="28"/>
              </w:rPr>
              <w:t>К)</w:t>
            </w:r>
          </w:p>
        </w:tc>
        <w:tc>
          <w:tcPr>
            <w:tcW w:w="2590" w:type="dxa"/>
          </w:tcPr>
          <w:p w14:paraId="1E4B7F2C" w14:textId="77777777" w:rsidR="00926348" w:rsidRPr="00D44ADE" w:rsidRDefault="00926348" w:rsidP="006A2B07">
            <w:pPr>
              <w:ind w:firstLine="0"/>
              <w:jc w:val="center"/>
              <w:rPr>
                <w:lang w:val="ru-RU"/>
              </w:rPr>
            </w:pPr>
            <w:r w:rsidRPr="00115F94">
              <w:rPr>
                <w:i/>
              </w:rPr>
              <w:t>R</w:t>
            </w:r>
            <w:r>
              <w:t>, 10</w:t>
            </w:r>
            <w:r w:rsidRPr="00122499">
              <w:rPr>
                <w:vertAlign w:val="superscript"/>
              </w:rPr>
              <w:t>-7</w:t>
            </w:r>
            <w:r>
              <w:t xml:space="preserve"> м</w:t>
            </w:r>
            <w:r w:rsidRPr="00122499">
              <w:rPr>
                <w:vertAlign w:val="superscript"/>
              </w:rPr>
              <w:t>2</w:t>
            </w:r>
            <w:r>
              <w:rPr>
                <w:rFonts w:ascii="Calisto MT" w:hAnsi="Calisto MT"/>
                <w:bCs/>
                <w:iCs/>
                <w:lang w:val="ru-RU"/>
              </w:rPr>
              <w:t>∙</w:t>
            </w:r>
            <w:r>
              <w:rPr>
                <w:lang w:val="ru-RU"/>
              </w:rPr>
              <w:t>К</w:t>
            </w:r>
            <w:r>
              <w:t>/</w:t>
            </w:r>
            <w:r>
              <w:rPr>
                <w:lang w:val="ru-RU"/>
              </w:rPr>
              <w:t>Вт</w:t>
            </w:r>
          </w:p>
        </w:tc>
      </w:tr>
      <w:tr w:rsidR="00926348" w14:paraId="78F585DA" w14:textId="77777777" w:rsidTr="006A2B07">
        <w:tc>
          <w:tcPr>
            <w:tcW w:w="1129" w:type="dxa"/>
          </w:tcPr>
          <w:p w14:paraId="162F8C53" w14:textId="77777777" w:rsidR="00926348" w:rsidRPr="005010BF" w:rsidRDefault="00926348" w:rsidP="006A2B07">
            <w:pPr>
              <w:ind w:firstLine="0"/>
              <w:jc w:val="center"/>
            </w:pPr>
            <w:r>
              <w:t>1А</w:t>
            </w:r>
          </w:p>
        </w:tc>
        <w:tc>
          <w:tcPr>
            <w:tcW w:w="3261" w:type="dxa"/>
          </w:tcPr>
          <w:p w14:paraId="392712E3" w14:textId="77777777" w:rsidR="00926348" w:rsidRPr="005B161F" w:rsidRDefault="00926348" w:rsidP="006A2B07">
            <w:pPr>
              <w:ind w:firstLine="0"/>
              <w:jc w:val="center"/>
              <w:rPr>
                <w:lang w:val="el-GR"/>
              </w:rPr>
            </w:pPr>
            <w:r w:rsidRPr="005B161F">
              <w:rPr>
                <w:lang w:val="el-GR"/>
              </w:rPr>
              <w:t>1,73</w:t>
            </w:r>
          </w:p>
        </w:tc>
        <w:tc>
          <w:tcPr>
            <w:tcW w:w="2699" w:type="dxa"/>
          </w:tcPr>
          <w:p w14:paraId="2B0C53ED" w14:textId="77777777" w:rsidR="00926348" w:rsidRPr="00AF6A4C" w:rsidRDefault="00926348" w:rsidP="006A2B07">
            <w:pPr>
              <w:ind w:firstLine="0"/>
              <w:jc w:val="center"/>
            </w:pPr>
            <w:r w:rsidRPr="00AF6A4C">
              <w:t>0,8±0,1</w:t>
            </w:r>
          </w:p>
        </w:tc>
        <w:tc>
          <w:tcPr>
            <w:tcW w:w="2590" w:type="dxa"/>
          </w:tcPr>
          <w:p w14:paraId="12FC6D30" w14:textId="77777777" w:rsidR="00926348" w:rsidRPr="00AF6A4C" w:rsidRDefault="00926348" w:rsidP="006A2B07">
            <w:pPr>
              <w:ind w:firstLine="0"/>
              <w:jc w:val="center"/>
            </w:pPr>
            <w:r w:rsidRPr="00AF6A4C">
              <w:t>0,73±0,08</w:t>
            </w:r>
          </w:p>
        </w:tc>
      </w:tr>
      <w:tr w:rsidR="00926348" w14:paraId="08C37C9D" w14:textId="77777777" w:rsidTr="006A2B07">
        <w:tc>
          <w:tcPr>
            <w:tcW w:w="1129" w:type="dxa"/>
          </w:tcPr>
          <w:p w14:paraId="7E1CFDF8" w14:textId="77777777" w:rsidR="00926348" w:rsidRPr="005010BF" w:rsidRDefault="00926348" w:rsidP="006A2B07">
            <w:pPr>
              <w:ind w:firstLine="0"/>
              <w:jc w:val="center"/>
            </w:pPr>
            <w:r>
              <w:t>2А</w:t>
            </w:r>
          </w:p>
        </w:tc>
        <w:tc>
          <w:tcPr>
            <w:tcW w:w="3261" w:type="dxa"/>
          </w:tcPr>
          <w:p w14:paraId="39480403" w14:textId="77777777" w:rsidR="00926348" w:rsidRPr="005B161F" w:rsidRDefault="00926348" w:rsidP="006A2B07">
            <w:pPr>
              <w:ind w:firstLine="0"/>
              <w:jc w:val="center"/>
              <w:rPr>
                <w:lang w:val="el-GR"/>
              </w:rPr>
            </w:pPr>
            <w:r>
              <w:rPr>
                <w:lang w:val="el-GR"/>
              </w:rPr>
              <w:t>1,63</w:t>
            </w:r>
          </w:p>
        </w:tc>
        <w:tc>
          <w:tcPr>
            <w:tcW w:w="2699" w:type="dxa"/>
          </w:tcPr>
          <w:p w14:paraId="1ACEB6BE" w14:textId="77777777" w:rsidR="00926348" w:rsidRPr="00AF6A4C" w:rsidRDefault="00926348" w:rsidP="006A2B07">
            <w:pPr>
              <w:ind w:firstLine="0"/>
              <w:jc w:val="center"/>
            </w:pPr>
            <w:r w:rsidRPr="00AF6A4C">
              <w:t>0,40±0,08</w:t>
            </w:r>
          </w:p>
        </w:tc>
        <w:tc>
          <w:tcPr>
            <w:tcW w:w="2590" w:type="dxa"/>
          </w:tcPr>
          <w:p w14:paraId="07454DBA" w14:textId="77777777" w:rsidR="00926348" w:rsidRPr="00AF6A4C" w:rsidRDefault="00926348" w:rsidP="006A2B07">
            <w:pPr>
              <w:ind w:firstLine="0"/>
              <w:jc w:val="center"/>
            </w:pPr>
            <w:r w:rsidRPr="00AF6A4C">
              <w:t>1,0±0,10</w:t>
            </w:r>
          </w:p>
        </w:tc>
      </w:tr>
      <w:tr w:rsidR="00926348" w14:paraId="0F1B9564" w14:textId="77777777" w:rsidTr="006A2B07">
        <w:tc>
          <w:tcPr>
            <w:tcW w:w="1129" w:type="dxa"/>
          </w:tcPr>
          <w:p w14:paraId="4E9054AC" w14:textId="77777777" w:rsidR="00926348" w:rsidRPr="005010BF" w:rsidRDefault="00926348" w:rsidP="006A2B07">
            <w:pPr>
              <w:ind w:firstLine="0"/>
              <w:jc w:val="center"/>
            </w:pPr>
            <w:r>
              <w:t>3А</w:t>
            </w:r>
          </w:p>
        </w:tc>
        <w:tc>
          <w:tcPr>
            <w:tcW w:w="3261" w:type="dxa"/>
          </w:tcPr>
          <w:p w14:paraId="120D28D2" w14:textId="77777777" w:rsidR="00926348" w:rsidRPr="005B161F" w:rsidRDefault="00926348" w:rsidP="006A2B07">
            <w:pPr>
              <w:ind w:firstLine="0"/>
              <w:jc w:val="center"/>
              <w:rPr>
                <w:lang w:val="el-GR"/>
              </w:rPr>
            </w:pPr>
            <w:r w:rsidRPr="005B161F">
              <w:rPr>
                <w:lang w:val="el-GR"/>
              </w:rPr>
              <w:t>1,46</w:t>
            </w:r>
          </w:p>
        </w:tc>
        <w:tc>
          <w:tcPr>
            <w:tcW w:w="2699" w:type="dxa"/>
          </w:tcPr>
          <w:p w14:paraId="1DE3CE11" w14:textId="77777777" w:rsidR="00926348" w:rsidRPr="00AF6A4C" w:rsidRDefault="00926348" w:rsidP="006A2B07">
            <w:pPr>
              <w:ind w:firstLine="0"/>
              <w:jc w:val="center"/>
            </w:pPr>
            <w:r w:rsidRPr="00AF6A4C">
              <w:t>0,65±0,05</w:t>
            </w:r>
          </w:p>
        </w:tc>
        <w:tc>
          <w:tcPr>
            <w:tcW w:w="2590" w:type="dxa"/>
          </w:tcPr>
          <w:p w14:paraId="47652A7B" w14:textId="77777777" w:rsidR="00926348" w:rsidRPr="00BF4A84" w:rsidRDefault="00926348" w:rsidP="006A2B07">
            <w:pPr>
              <w:ind w:firstLine="0"/>
              <w:jc w:val="center"/>
            </w:pPr>
            <w:r w:rsidRPr="00AF6A4C">
              <w:t>2,66±0,12</w:t>
            </w:r>
          </w:p>
        </w:tc>
      </w:tr>
    </w:tbl>
    <w:p w14:paraId="1828894A" w14:textId="77777777" w:rsidR="002D6CF1" w:rsidRDefault="002D6CF1" w:rsidP="0008198F"/>
    <w:p w14:paraId="6B8B6B2E" w14:textId="3A133FBE" w:rsidR="0008198F" w:rsidRDefault="001B5C8B" w:rsidP="0008198F">
      <w:r w:rsidRPr="001B5C8B">
        <w:t xml:space="preserve">Аналогічні процедури моделювання просторового розподілу джерел тепла були проведені для зразків серії Б (1Б та 2Б) при збудженні випромінюванням з довжиною хвилі 405 нм. </w:t>
      </w:r>
      <w:r>
        <w:t>Н</w:t>
      </w:r>
      <w:r w:rsidRPr="001B5C8B">
        <w:t>а</w:t>
      </w:r>
      <w:r w:rsidR="004B626F">
        <w:t xml:space="preserve">приклад, на </w:t>
      </w:r>
      <w:r>
        <w:t xml:space="preserve">Рис. 2.10 наведено отриману залежність </w:t>
      </w:r>
      <w:r w:rsidRPr="005633AD">
        <w:rPr>
          <w:position w:val="-12"/>
        </w:rPr>
        <w:object w:dxaOrig="680" w:dyaOrig="380" w14:anchorId="57E74206">
          <v:shape id="_x0000_i1043" type="#_x0000_t75" style="width:36.6pt;height:19.2pt" o:ole="">
            <v:imagedata r:id="rId66" o:title=""/>
          </v:shape>
          <o:OLEObject Type="Embed" ProgID="Equation.DSMT4" ShapeID="_x0000_i1043" DrawAspect="Content" ObjectID="_1828202092" r:id="rId67"/>
        </w:object>
      </w:r>
      <w:r>
        <w:t xml:space="preserve"> для зразка 1Б.</w:t>
      </w:r>
    </w:p>
    <w:p w14:paraId="6727FD0E" w14:textId="77777777" w:rsidR="0058382D" w:rsidRPr="00D739E9" w:rsidRDefault="0058382D" w:rsidP="0058382D">
      <w:pPr>
        <w:ind w:firstLine="708"/>
      </w:pPr>
      <w:r w:rsidRPr="00D739E9">
        <w:t xml:space="preserve">Хоча для ультрафіолетового діапазону збудження (405 нм) застосування наближення поверхневого нагріву є цілком виправданим, для прецизійного </w:t>
      </w:r>
      <w:r w:rsidRPr="00D739E9">
        <w:lastRenderedPageBreak/>
        <w:t>визначення теплофізичних параметрів складних періодичних структур (таких як зразки серії Б з 83 парами шарів) доцільно використовувати уточнені дані про розподіл джерел тепл</w:t>
      </w:r>
      <w:r>
        <w:t>овиділення</w:t>
      </w:r>
      <w:r w:rsidRPr="00D739E9">
        <w:t>. Результати моделювання у середовищі Comsol Multiphysics (див.</w:t>
      </w:r>
      <w:r>
        <w:t xml:space="preserve"> Рис. 2.10</w:t>
      </w:r>
      <w:r w:rsidRPr="00D739E9">
        <w:t xml:space="preserve">) демонструють, що зона тепловиділення не обмежується поверхнею, а простягається на глибину </w:t>
      </w:r>
      <w:r>
        <w:rPr>
          <w:lang w:val="en-US"/>
        </w:rPr>
        <w:t>~</w:t>
      </w:r>
      <w:r w:rsidRPr="00D739E9">
        <w:t xml:space="preserve"> 1500 нм, охоплюючи </w:t>
      </w:r>
      <w:r>
        <w:rPr>
          <w:lang w:val="en-US"/>
        </w:rPr>
        <w:t xml:space="preserve">~ 10 </w:t>
      </w:r>
      <w:r w:rsidRPr="00D739E9">
        <w:t>приповерхневих шарів мПК. Врахування цього просторового розподілу дозволяє мінімізувати похибку при апроксимації експериментальних даних.</w:t>
      </w:r>
    </w:p>
    <w:p w14:paraId="5979359C" w14:textId="2378592E" w:rsidR="00A6536D" w:rsidRDefault="001026F8" w:rsidP="00A6536D">
      <w:pPr>
        <w:ind w:firstLine="708"/>
        <w:jc w:val="center"/>
      </w:pPr>
      <w:r>
        <w:rPr>
          <w:noProof/>
        </w:rPr>
        <w:drawing>
          <wp:inline distT="0" distB="0" distL="0" distR="0" wp14:anchorId="76DC4813" wp14:editId="1472EBED">
            <wp:extent cx="4570095" cy="3771900"/>
            <wp:effectExtent l="0" t="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10.png"/>
                    <pic:cNvPicPr/>
                  </pic:nvPicPr>
                  <pic:blipFill rotWithShape="1">
                    <a:blip r:embed="rId68" cstate="print">
                      <a:extLst>
                        <a:ext uri="{28A0092B-C50C-407E-A947-70E740481C1C}">
                          <a14:useLocalDpi xmlns:a14="http://schemas.microsoft.com/office/drawing/2010/main" val="0"/>
                        </a:ext>
                      </a:extLst>
                    </a:blip>
                    <a:srcRect b="2072"/>
                    <a:stretch/>
                  </pic:blipFill>
                  <pic:spPr bwMode="auto">
                    <a:xfrm>
                      <a:off x="0" y="0"/>
                      <a:ext cx="4570416" cy="3772165"/>
                    </a:xfrm>
                    <a:prstGeom prst="rect">
                      <a:avLst/>
                    </a:prstGeom>
                    <a:ln>
                      <a:noFill/>
                    </a:ln>
                    <a:extLst>
                      <a:ext uri="{53640926-AAD7-44D8-BBD7-CCE9431645EC}">
                        <a14:shadowObscured xmlns:a14="http://schemas.microsoft.com/office/drawing/2010/main"/>
                      </a:ext>
                    </a:extLst>
                  </pic:spPr>
                </pic:pic>
              </a:graphicData>
            </a:graphic>
          </wp:inline>
        </w:drawing>
      </w:r>
    </w:p>
    <w:p w14:paraId="0D31D28D" w14:textId="384211F9" w:rsidR="008F7134" w:rsidRPr="00537ECE" w:rsidRDefault="008F7134" w:rsidP="00FE7A0D">
      <w:pPr>
        <w:pStyle w:val="affc"/>
        <w:rPr>
          <w:lang w:val="en-US"/>
        </w:rPr>
      </w:pPr>
      <w:r w:rsidRPr="00B95E56">
        <w:t>Рис</w:t>
      </w:r>
      <w:r w:rsidR="00B07E2D">
        <w:t>унок 2.</w:t>
      </w:r>
      <w:r w:rsidR="002D6CF1">
        <w:t>10</w:t>
      </w:r>
      <w:r w:rsidR="00B07E2D">
        <w:t xml:space="preserve"> –</w:t>
      </w:r>
      <w:r>
        <w:t xml:space="preserve"> </w:t>
      </w:r>
      <w:r w:rsidRPr="00B95E56">
        <w:t xml:space="preserve">Просторовий розподіл джерел тепла, індукованого </w:t>
      </w:r>
      <w:r>
        <w:t xml:space="preserve">світлом з довжиною хвилі </w:t>
      </w:r>
      <w:r w:rsidRPr="00B95E56">
        <w:t xml:space="preserve">405 нм  </w:t>
      </w:r>
      <w:r>
        <w:t>(</w:t>
      </w:r>
      <w:r w:rsidRPr="00B95E56">
        <w:t>зраз</w:t>
      </w:r>
      <w:r>
        <w:t>о</w:t>
      </w:r>
      <w:r w:rsidRPr="00B95E56">
        <w:t>к 1</w:t>
      </w:r>
      <w:r>
        <w:t>Б)</w:t>
      </w:r>
      <w:r w:rsidR="00B07E2D">
        <w:t>.</w:t>
      </w:r>
    </w:p>
    <w:p w14:paraId="01BF4686" w14:textId="51C205D0" w:rsidR="00D739E9" w:rsidRPr="00D739E9" w:rsidRDefault="00D739E9" w:rsidP="00D739E9">
      <w:pPr>
        <w:ind w:firstLine="708"/>
      </w:pPr>
      <w:r w:rsidRPr="00D739E9">
        <w:t>На</w:t>
      </w:r>
      <w:r>
        <w:rPr>
          <w:lang w:val="en-US"/>
        </w:rPr>
        <w:t xml:space="preserve"> </w:t>
      </w:r>
      <w:r>
        <w:t>Рис. 2.</w:t>
      </w:r>
      <w:r w:rsidR="001B5C8B">
        <w:t>11</w:t>
      </w:r>
      <w:r>
        <w:t xml:space="preserve"> </w:t>
      </w:r>
      <w:r w:rsidRPr="00D739E9">
        <w:t>представлено експериментальні АЧХ фотоакустичного відгуку для зразків 1Б та 2Б разом із розрахунковими кривими, отриманими на основі уточненої моделі. Отримане значення теплопровідності для зразк</w:t>
      </w:r>
      <w:r w:rsidR="00D3659B">
        <w:t>ів серії</w:t>
      </w:r>
      <w:r w:rsidRPr="00D739E9">
        <w:t xml:space="preserve"> 1Б </w:t>
      </w:r>
      <w:r w:rsidR="00D3659B">
        <w:t xml:space="preserve">- </w:t>
      </w:r>
      <w:r w:rsidRPr="00D739E9">
        <w:rPr>
          <w:i/>
          <w:lang w:val="el-GR"/>
        </w:rPr>
        <w:t>χ=</w:t>
      </w:r>
      <w:r w:rsidRPr="00D739E9">
        <w:t>0,</w:t>
      </w:r>
      <w:r w:rsidRPr="00D739E9">
        <w:rPr>
          <w:lang w:val="ru-RU"/>
        </w:rPr>
        <w:t>75</w:t>
      </w:r>
      <w:r w:rsidRPr="00D739E9">
        <w:t>±0,</w:t>
      </w:r>
      <w:r w:rsidRPr="00D739E9">
        <w:rPr>
          <w:lang w:val="ru-RU"/>
        </w:rPr>
        <w:t>10</w:t>
      </w:r>
      <w:r w:rsidRPr="00D739E9">
        <w:t xml:space="preserve"> Вт/(м</w:t>
      </w:r>
      <w:r w:rsidRPr="00D739E9">
        <w:rPr>
          <w:bCs/>
          <w:iCs/>
          <w:lang w:val="ru-RU"/>
        </w:rPr>
        <w:t>∙</w:t>
      </w:r>
      <w:r w:rsidRPr="00D739E9">
        <w:t>К), а для зразк</w:t>
      </w:r>
      <w:r w:rsidR="00D3659B">
        <w:t>ів</w:t>
      </w:r>
      <w:r w:rsidRPr="00D739E9">
        <w:t xml:space="preserve"> </w:t>
      </w:r>
      <w:r w:rsidR="00D3659B">
        <w:t>серії</w:t>
      </w:r>
      <w:r w:rsidRPr="00D739E9">
        <w:t xml:space="preserve"> 2Б </w:t>
      </w:r>
      <w:r w:rsidR="00D3659B">
        <w:t>-</w:t>
      </w:r>
      <w:r w:rsidRPr="00D739E9">
        <w:t xml:space="preserve"> </w:t>
      </w:r>
      <w:r w:rsidRPr="00D739E9">
        <w:rPr>
          <w:i/>
          <w:lang w:val="el-GR"/>
        </w:rPr>
        <w:t>χ=</w:t>
      </w:r>
      <w:r w:rsidRPr="00D739E9">
        <w:t>0,50±0,</w:t>
      </w:r>
      <w:r w:rsidRPr="00D739E9">
        <w:rPr>
          <w:lang w:val="ru-RU"/>
        </w:rPr>
        <w:t>05</w:t>
      </w:r>
      <w:r w:rsidRPr="00D739E9">
        <w:t xml:space="preserve"> Вт/(м</w:t>
      </w:r>
      <w:r w:rsidRPr="00D739E9">
        <w:rPr>
          <w:bCs/>
          <w:iCs/>
          <w:lang w:val="ru-RU"/>
        </w:rPr>
        <w:t>∙</w:t>
      </w:r>
      <w:r w:rsidRPr="00D739E9">
        <w:t xml:space="preserve">К). </w:t>
      </w:r>
      <w:r w:rsidR="00D3659B">
        <w:t>Подібно до результатів зі зразками з</w:t>
      </w:r>
      <w:r w:rsidRPr="00D739E9">
        <w:t xml:space="preserve"> серії</w:t>
      </w:r>
      <w:r>
        <w:t> </w:t>
      </w:r>
      <w:r w:rsidRPr="00D739E9">
        <w:t xml:space="preserve">А, </w:t>
      </w:r>
      <w:r w:rsidR="00D3659B">
        <w:t>ці значення</w:t>
      </w:r>
      <w:r w:rsidRPr="00D739E9">
        <w:t xml:space="preserve"> суттєво менші, між для </w:t>
      </w:r>
      <w:r w:rsidR="00D3659B">
        <w:t>зразків ПК з подібною пористістю</w:t>
      </w:r>
      <w:r w:rsidRPr="00D739E9">
        <w:t xml:space="preserve"> (для  </w:t>
      </w:r>
      <w:r w:rsidRPr="00D739E9">
        <w:rPr>
          <w:i/>
        </w:rPr>
        <w:t>p</w:t>
      </w:r>
      <w:r w:rsidRPr="00D739E9">
        <w:rPr>
          <w:i/>
          <w:vertAlign w:val="subscript"/>
        </w:rPr>
        <w:t>1</w:t>
      </w:r>
      <w:r w:rsidRPr="00D739E9">
        <w:rPr>
          <w:i/>
        </w:rPr>
        <w:t> </w:t>
      </w:r>
      <w:r w:rsidRPr="00D739E9">
        <w:rPr>
          <w:iCs/>
        </w:rPr>
        <w:t>= </w:t>
      </w:r>
      <w:r w:rsidRPr="00D739E9">
        <w:rPr>
          <w:iCs/>
          <w:lang w:val="el-GR"/>
        </w:rPr>
        <w:t>50</w:t>
      </w:r>
      <w:r w:rsidRPr="00D739E9">
        <w:rPr>
          <w:iCs/>
        </w:rPr>
        <w:t xml:space="preserve">%, </w:t>
      </w:r>
      <w:r w:rsidRPr="00D739E9">
        <w:rPr>
          <w:i/>
        </w:rPr>
        <w:t>p</w:t>
      </w:r>
      <w:r w:rsidRPr="00D739E9">
        <w:rPr>
          <w:i/>
          <w:vertAlign w:val="subscript"/>
        </w:rPr>
        <w:t>2</w:t>
      </w:r>
      <w:r w:rsidRPr="00D739E9">
        <w:rPr>
          <w:i/>
        </w:rPr>
        <w:t> </w:t>
      </w:r>
      <w:r w:rsidRPr="00D739E9">
        <w:t>= </w:t>
      </w:r>
      <w:r w:rsidRPr="00D739E9">
        <w:rPr>
          <w:lang w:val="el-GR"/>
        </w:rPr>
        <w:t>60</w:t>
      </w:r>
      <w:r w:rsidRPr="00D739E9">
        <w:t xml:space="preserve">% відповідно </w:t>
      </w:r>
      <w:r w:rsidRPr="00D739E9">
        <w:rPr>
          <w:i/>
          <w:lang w:val="el-GR"/>
        </w:rPr>
        <w:t>χ</w:t>
      </w:r>
      <w:r w:rsidRPr="00D739E9">
        <w:rPr>
          <w:i/>
          <w:vertAlign w:val="subscript"/>
          <w:lang w:val="el-GR"/>
        </w:rPr>
        <w:t>1</w:t>
      </w:r>
      <w:r w:rsidRPr="00D739E9">
        <w:rPr>
          <w:lang w:val="el-GR"/>
        </w:rPr>
        <w:t xml:space="preserve">=1,95 </w:t>
      </w:r>
      <w:r w:rsidRPr="00D739E9">
        <w:t>Вт/(м</w:t>
      </w:r>
      <w:r w:rsidRPr="00D739E9">
        <w:rPr>
          <w:bCs/>
          <w:iCs/>
        </w:rPr>
        <w:t>∙</w:t>
      </w:r>
      <w:r w:rsidRPr="00D739E9">
        <w:t xml:space="preserve">К) та </w:t>
      </w:r>
      <w:r w:rsidRPr="00D739E9">
        <w:rPr>
          <w:i/>
          <w:lang w:val="el-GR"/>
        </w:rPr>
        <w:lastRenderedPageBreak/>
        <w:t>χ</w:t>
      </w:r>
      <w:r w:rsidRPr="00D739E9">
        <w:rPr>
          <w:i/>
          <w:vertAlign w:val="subscript"/>
          <w:lang w:val="el-GR"/>
        </w:rPr>
        <w:t>2</w:t>
      </w:r>
      <w:r w:rsidRPr="00D739E9">
        <w:rPr>
          <w:lang w:val="el-GR"/>
        </w:rPr>
        <w:t>=1,4</w:t>
      </w:r>
      <w:r w:rsidR="001B5C8B">
        <w:t> </w:t>
      </w:r>
      <w:r w:rsidRPr="00D739E9">
        <w:t>Вт/(м</w:t>
      </w:r>
      <w:r w:rsidRPr="00D739E9">
        <w:rPr>
          <w:bCs/>
          <w:iCs/>
        </w:rPr>
        <w:t>∙</w:t>
      </w:r>
      <w:r w:rsidRPr="00D739E9">
        <w:t>К)). Це підтверджує гіпотезу про домінуючу роль термічного опору численних інтерфейсів, які виникають при чергуванні шарів різної поруватості.</w:t>
      </w:r>
    </w:p>
    <w:p w14:paraId="5EB453E7" w14:textId="50C1D8AA" w:rsidR="00FE1D79" w:rsidRDefault="001026F8" w:rsidP="00FE1D79">
      <w:pPr>
        <w:jc w:val="center"/>
      </w:pPr>
      <w:r>
        <w:rPr>
          <w:noProof/>
        </w:rPr>
        <w:drawing>
          <wp:inline distT="0" distB="0" distL="0" distR="0" wp14:anchorId="72F06FB8" wp14:editId="4F817E71">
            <wp:extent cx="3387945" cy="2376000"/>
            <wp:effectExtent l="0" t="0" r="317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7945" cy="2376000"/>
                    </a:xfrm>
                    <a:prstGeom prst="rect">
                      <a:avLst/>
                    </a:prstGeom>
                  </pic:spPr>
                </pic:pic>
              </a:graphicData>
            </a:graphic>
          </wp:inline>
        </w:drawing>
      </w:r>
    </w:p>
    <w:p w14:paraId="46AB9CC7" w14:textId="301BD6B3" w:rsidR="008F7134" w:rsidRDefault="008F7134" w:rsidP="00FE7A0D">
      <w:pPr>
        <w:pStyle w:val="affc"/>
        <w:rPr>
          <w:bCs/>
        </w:rPr>
      </w:pPr>
      <w:r w:rsidRPr="00FB6341">
        <w:t>Ри</w:t>
      </w:r>
      <w:r w:rsidR="00F661CE">
        <w:t>сунок 2</w:t>
      </w:r>
      <w:r w:rsidRPr="00FB6341">
        <w:t>.</w:t>
      </w:r>
      <w:r w:rsidR="002D6CF1">
        <w:t>11</w:t>
      </w:r>
      <w:r w:rsidR="00F661CE">
        <w:t xml:space="preserve"> –</w:t>
      </w:r>
      <w:r>
        <w:t xml:space="preserve"> </w:t>
      </w:r>
      <w:r w:rsidR="00D3659B" w:rsidRPr="00D3659B">
        <w:t xml:space="preserve">Експериментальні амплітудно-частотні характеристики фотоакустичного відгуку для мультишарових структур, що містять 83 періоди. Символами позначено дані вимірювань, лініями </w:t>
      </w:r>
      <w:r w:rsidR="00D3659B">
        <w:t xml:space="preserve">– </w:t>
      </w:r>
      <w:r w:rsidR="00D3659B" w:rsidRPr="00D3659B">
        <w:t>теоретичні криві, отримані шляхом моделювання температурного розподілу для зразків серії 1Б та 2Б.</w:t>
      </w:r>
    </w:p>
    <w:p w14:paraId="03CB8D63" w14:textId="2D9ACA8E" w:rsidR="00F661CE" w:rsidRPr="00D739E9" w:rsidRDefault="00F661CE" w:rsidP="00553EFF">
      <w:pPr>
        <w:ind w:firstLine="708"/>
      </w:pPr>
      <w:r w:rsidRPr="00D739E9">
        <w:t xml:space="preserve">Особливий інтерес викликає вплив гідродинамічних умов синтезу на теплові властивості. Зниження теплопровідності зразка 2Б (без перемішування) порівняно зі зразком 1Б (з ультразвуковим перемішуванням) має чітке фізичне </w:t>
      </w:r>
      <w:r w:rsidR="00553EFF" w:rsidRPr="00553EFF">
        <w:t xml:space="preserve">пояснення. Відсутність примусової конвекції електроліту суттєво ускладнює дифузійні процеси, </w:t>
      </w:r>
      <w:r w:rsidR="00553EFF">
        <w:t>як</w:t>
      </w:r>
      <w:r w:rsidR="00553EFF" w:rsidRPr="00553EFF">
        <w:t xml:space="preserve"> відведення продуктів реакції</w:t>
      </w:r>
      <w:r w:rsidR="00553EFF">
        <w:t>, так і</w:t>
      </w:r>
      <w:r w:rsidR="00553EFF" w:rsidRPr="00553EFF">
        <w:t xml:space="preserve"> підведення свіжих реагентів у глибину нанопор. Додатковим дестабілізуючим фактором є бульбашки водню, які в умовах статичного синтезу екранують поверхню кремнію, спричиняючи локальний перерозподіл густини струму. Сукупна дія цих факторів надає процесу травлення стохастичного характеру, що зумовлює формування градієнтів поруватості, структурних неузгодженостей та мікродефектів на межах шарів, які виступають додатковими центрами розсіювання фононів і, як наслідок, знижують загальну теплопровідність системи.</w:t>
      </w:r>
    </w:p>
    <w:p w14:paraId="151A4445" w14:textId="79B6007E" w:rsidR="0008198F" w:rsidRDefault="00F661CE" w:rsidP="00F661CE">
      <w:pPr>
        <w:pStyle w:val="3"/>
      </w:pPr>
      <w:bookmarkStart w:id="39" w:name="_Toc217478413"/>
      <w:r>
        <w:lastRenderedPageBreak/>
        <w:t>Вплив рідкого наповнювача на теплопровідність композитів</w:t>
      </w:r>
      <w:bookmarkEnd w:id="39"/>
    </w:p>
    <w:p w14:paraId="65488FC9" w14:textId="084C0415" w:rsidR="003718A0" w:rsidRDefault="003718A0" w:rsidP="0008198F">
      <w:r w:rsidRPr="003718A0">
        <w:t>Виявлена висока чутливість теплових властивостей мПК до стану інтерфейсів та наявність розвинутої внутрішньої поверхні робить ці структури ідеальною матрицею для створення функціональних нанокомпозитів. Логічним наступним кроком є дослідження того, як введення рідкого наповнювача у пористу систему вплине на механізми теплопереносу.</w:t>
      </w:r>
    </w:p>
    <w:p w14:paraId="665E65DD" w14:textId="768815EA" w:rsidR="00CC621F" w:rsidRPr="00CC621F" w:rsidRDefault="00CC621F" w:rsidP="00CC621F">
      <w:r>
        <w:t>Створення</w:t>
      </w:r>
      <w:r w:rsidRPr="00CC621F">
        <w:t xml:space="preserve"> гібридних структур</w:t>
      </w:r>
      <w:r>
        <w:t xml:space="preserve"> «мПК/</w:t>
      </w:r>
      <w:r w:rsidRPr="00E82906">
        <w:t>рідина</w:t>
      </w:r>
      <w:r>
        <w:t>»</w:t>
      </w:r>
      <w:r w:rsidR="009F5207">
        <w:t xml:space="preserve"> </w:t>
      </w:r>
      <w:r>
        <w:t xml:space="preserve">відбувалось </w:t>
      </w:r>
      <w:r w:rsidRPr="00CC621F">
        <w:t xml:space="preserve">шляхом інфільтрації пор мультишарового </w:t>
      </w:r>
      <w:r>
        <w:t xml:space="preserve">поруватого </w:t>
      </w:r>
      <w:r w:rsidRPr="00CC621F">
        <w:t>кремнію хімічно інертною рідиною. У якості модельного наповнювача використовувалося технічне масло МБП-12, яке характеризується низькою леткістю та відомим коефіцієнтом теплопровідності (0,15 Вт/(м·К)).</w:t>
      </w:r>
    </w:p>
    <w:p w14:paraId="122B5103" w14:textId="6EF3D965" w:rsidR="0008198F" w:rsidRDefault="00CC621F" w:rsidP="0008198F">
      <w:r>
        <w:t xml:space="preserve">Експериментальні </w:t>
      </w:r>
      <w:r w:rsidR="004B626F">
        <w:t>АЧХ ФА</w:t>
      </w:r>
      <w:r>
        <w:t xml:space="preserve"> сигналу для композитних систем на основі зразків серії Б представлено на</w:t>
      </w:r>
      <w:r w:rsidR="0008198F">
        <w:t xml:space="preserve"> </w:t>
      </w:r>
      <w:r>
        <w:t>Р</w:t>
      </w:r>
      <w:r w:rsidR="0008198F">
        <w:t>ис.</w:t>
      </w:r>
      <w:r>
        <w:t> 2</w:t>
      </w:r>
      <w:r w:rsidR="0008198F">
        <w:t>.</w:t>
      </w:r>
      <w:r>
        <w:t xml:space="preserve">9. </w:t>
      </w:r>
      <w:r w:rsidR="0008198F">
        <w:t xml:space="preserve">Одержані </w:t>
      </w:r>
      <w:r w:rsidR="0008198F" w:rsidRPr="00E82906">
        <w:t xml:space="preserve">значення </w:t>
      </w:r>
      <w:r w:rsidR="0008198F">
        <w:t xml:space="preserve">теплопровідності мультишарових композитів </w:t>
      </w:r>
      <w:r w:rsidR="0008198F" w:rsidRPr="00E82906">
        <w:t xml:space="preserve">наведені в </w:t>
      </w:r>
      <w:r>
        <w:t>Т</w:t>
      </w:r>
      <w:r w:rsidR="0008198F">
        <w:t>аблиці </w:t>
      </w:r>
      <w:r>
        <w:t>2</w:t>
      </w:r>
      <w:r w:rsidR="0008198F">
        <w:t>.</w:t>
      </w:r>
      <w:r>
        <w:t>5</w:t>
      </w:r>
      <w:r w:rsidR="0008198F" w:rsidRPr="00E93755">
        <w:t xml:space="preserve">. </w:t>
      </w:r>
    </w:p>
    <w:p w14:paraId="32071384" w14:textId="77777777" w:rsidR="0058382D" w:rsidRPr="00961F0F" w:rsidRDefault="0058382D" w:rsidP="0058382D">
      <w:pPr>
        <w:ind w:firstLine="708"/>
        <w:jc w:val="right"/>
        <w:rPr>
          <w:lang w:val="el-GR"/>
        </w:rPr>
      </w:pPr>
      <w:r>
        <w:t>Таблиця 2.5</w:t>
      </w:r>
      <w:r>
        <w:rPr>
          <w:lang w:val="el-GR"/>
        </w:rPr>
        <w:t>.</w:t>
      </w:r>
    </w:p>
    <w:p w14:paraId="548480C6" w14:textId="77777777" w:rsidR="0058382D" w:rsidRDefault="0058382D" w:rsidP="0058382D">
      <w:pPr>
        <w:ind w:firstLine="0"/>
      </w:pPr>
      <w:r w:rsidRPr="00CC621F">
        <w:t>Теплопровідність вихідних мультишарових матриць (мПК) та композит</w:t>
      </w:r>
      <w:r>
        <w:t>них систем</w:t>
      </w:r>
      <w:r w:rsidRPr="00CC621F">
        <w:t xml:space="preserve"> на їх основі.</w:t>
      </w:r>
    </w:p>
    <w:tbl>
      <w:tblPr>
        <w:tblStyle w:val="aff7"/>
        <w:tblW w:w="0" w:type="auto"/>
        <w:tblLook w:val="04A0" w:firstRow="1" w:lastRow="0" w:firstColumn="1" w:lastColumn="0" w:noHBand="0" w:noVBand="1"/>
      </w:tblPr>
      <w:tblGrid>
        <w:gridCol w:w="2419"/>
        <w:gridCol w:w="2420"/>
        <w:gridCol w:w="2420"/>
        <w:gridCol w:w="2420"/>
      </w:tblGrid>
      <w:tr w:rsidR="0058382D" w14:paraId="353D64C3" w14:textId="77777777" w:rsidTr="00975AC6">
        <w:tc>
          <w:tcPr>
            <w:tcW w:w="2419" w:type="dxa"/>
            <w:vMerge w:val="restart"/>
          </w:tcPr>
          <w:p w14:paraId="7A4D1341" w14:textId="77777777" w:rsidR="0058382D" w:rsidRDefault="0058382D" w:rsidP="00975AC6">
            <w:pPr>
              <w:ind w:firstLine="0"/>
              <w:jc w:val="center"/>
            </w:pPr>
            <w:r>
              <w:t>Зразок</w:t>
            </w:r>
          </w:p>
        </w:tc>
        <w:tc>
          <w:tcPr>
            <w:tcW w:w="2420" w:type="dxa"/>
            <w:vMerge w:val="restart"/>
          </w:tcPr>
          <w:p w14:paraId="79E890F5" w14:textId="77777777" w:rsidR="0058382D" w:rsidRDefault="0058382D" w:rsidP="00975AC6">
            <w:pPr>
              <w:ind w:firstLine="0"/>
              <w:jc w:val="center"/>
            </w:pPr>
            <w:r>
              <w:t>Поруватість, %</w:t>
            </w:r>
          </w:p>
        </w:tc>
        <w:tc>
          <w:tcPr>
            <w:tcW w:w="4840" w:type="dxa"/>
            <w:gridSpan w:val="2"/>
          </w:tcPr>
          <w:p w14:paraId="6A0DFA04" w14:textId="77777777" w:rsidR="0058382D" w:rsidRDefault="0058382D" w:rsidP="00975AC6">
            <w:pPr>
              <w:ind w:firstLine="0"/>
              <w:jc w:val="center"/>
            </w:pPr>
            <w:r>
              <w:t>χ, Вт/(м</w:t>
            </w:r>
            <w:r>
              <w:rPr>
                <w:rFonts w:ascii="Calisto MT" w:hAnsi="Calisto MT"/>
                <w:bCs/>
                <w:iCs/>
                <w:lang w:val="ru-RU"/>
              </w:rPr>
              <w:t>∙</w:t>
            </w:r>
            <w:r>
              <w:t>К)</w:t>
            </w:r>
          </w:p>
        </w:tc>
      </w:tr>
      <w:tr w:rsidR="0058382D" w14:paraId="11B7F426" w14:textId="77777777" w:rsidTr="00975AC6">
        <w:tc>
          <w:tcPr>
            <w:tcW w:w="2419" w:type="dxa"/>
            <w:vMerge/>
          </w:tcPr>
          <w:p w14:paraId="0F4F699B" w14:textId="77777777" w:rsidR="0058382D" w:rsidRDefault="0058382D" w:rsidP="00975AC6">
            <w:pPr>
              <w:ind w:firstLine="0"/>
            </w:pPr>
          </w:p>
        </w:tc>
        <w:tc>
          <w:tcPr>
            <w:tcW w:w="2420" w:type="dxa"/>
            <w:vMerge/>
          </w:tcPr>
          <w:p w14:paraId="74930DD6" w14:textId="77777777" w:rsidR="0058382D" w:rsidRDefault="0058382D" w:rsidP="00975AC6">
            <w:pPr>
              <w:ind w:firstLine="0"/>
            </w:pPr>
          </w:p>
        </w:tc>
        <w:tc>
          <w:tcPr>
            <w:tcW w:w="2420" w:type="dxa"/>
          </w:tcPr>
          <w:p w14:paraId="4886C33A" w14:textId="77777777" w:rsidR="0058382D" w:rsidRDefault="0058382D" w:rsidP="00975AC6">
            <w:pPr>
              <w:ind w:firstLine="0"/>
              <w:jc w:val="center"/>
            </w:pPr>
            <w:r>
              <w:t>мПК</w:t>
            </w:r>
          </w:p>
        </w:tc>
        <w:tc>
          <w:tcPr>
            <w:tcW w:w="2420" w:type="dxa"/>
          </w:tcPr>
          <w:p w14:paraId="74FC64E7" w14:textId="77777777" w:rsidR="0058382D" w:rsidRDefault="0058382D" w:rsidP="00975AC6">
            <w:pPr>
              <w:ind w:firstLine="0"/>
              <w:jc w:val="center"/>
            </w:pPr>
            <w:r>
              <w:t>«мПК/рідина»</w:t>
            </w:r>
          </w:p>
        </w:tc>
      </w:tr>
      <w:tr w:rsidR="0058382D" w14:paraId="7A957CC8" w14:textId="77777777" w:rsidTr="00975AC6">
        <w:tc>
          <w:tcPr>
            <w:tcW w:w="2419" w:type="dxa"/>
          </w:tcPr>
          <w:p w14:paraId="591DFD97" w14:textId="77777777" w:rsidR="0058382D" w:rsidRDefault="0058382D" w:rsidP="00975AC6">
            <w:pPr>
              <w:ind w:firstLine="0"/>
              <w:jc w:val="center"/>
            </w:pPr>
            <w:r>
              <w:t>1Б</w:t>
            </w:r>
          </w:p>
        </w:tc>
        <w:tc>
          <w:tcPr>
            <w:tcW w:w="2420" w:type="dxa"/>
          </w:tcPr>
          <w:p w14:paraId="6E967500" w14:textId="77777777" w:rsidR="0058382D" w:rsidRDefault="0058382D" w:rsidP="00975AC6">
            <w:pPr>
              <w:ind w:firstLine="0"/>
              <w:jc w:val="center"/>
            </w:pPr>
            <w:r>
              <w:t>̴  60</w:t>
            </w:r>
          </w:p>
        </w:tc>
        <w:tc>
          <w:tcPr>
            <w:tcW w:w="2420" w:type="dxa"/>
          </w:tcPr>
          <w:p w14:paraId="1D137777" w14:textId="77777777" w:rsidR="0058382D" w:rsidRPr="0044454B" w:rsidRDefault="0058382D" w:rsidP="00975AC6">
            <w:pPr>
              <w:ind w:firstLine="0"/>
              <w:jc w:val="center"/>
            </w:pPr>
            <w:r w:rsidRPr="0044454B">
              <w:t>0,38±0,03</w:t>
            </w:r>
          </w:p>
        </w:tc>
        <w:tc>
          <w:tcPr>
            <w:tcW w:w="2420" w:type="dxa"/>
          </w:tcPr>
          <w:p w14:paraId="0EDACA74" w14:textId="77777777" w:rsidR="0058382D" w:rsidRPr="0044454B" w:rsidRDefault="0058382D" w:rsidP="00975AC6">
            <w:pPr>
              <w:ind w:firstLine="0"/>
              <w:jc w:val="center"/>
            </w:pPr>
            <w:r w:rsidRPr="0044454B">
              <w:t>0,55±0,03</w:t>
            </w:r>
          </w:p>
        </w:tc>
      </w:tr>
      <w:tr w:rsidR="0058382D" w14:paraId="0FD9D2C5" w14:textId="77777777" w:rsidTr="00975AC6">
        <w:tc>
          <w:tcPr>
            <w:tcW w:w="2419" w:type="dxa"/>
          </w:tcPr>
          <w:p w14:paraId="53E11125" w14:textId="77777777" w:rsidR="0058382D" w:rsidRDefault="0058382D" w:rsidP="00975AC6">
            <w:pPr>
              <w:ind w:firstLine="0"/>
              <w:jc w:val="center"/>
            </w:pPr>
            <w:r>
              <w:t>2Б</w:t>
            </w:r>
          </w:p>
        </w:tc>
        <w:tc>
          <w:tcPr>
            <w:tcW w:w="2420" w:type="dxa"/>
          </w:tcPr>
          <w:p w14:paraId="7C5BA875" w14:textId="77777777" w:rsidR="0058382D" w:rsidRDefault="0058382D" w:rsidP="00975AC6">
            <w:pPr>
              <w:ind w:firstLine="0"/>
              <w:jc w:val="center"/>
            </w:pPr>
            <w:r>
              <w:t>̴  50</w:t>
            </w:r>
          </w:p>
        </w:tc>
        <w:tc>
          <w:tcPr>
            <w:tcW w:w="2420" w:type="dxa"/>
          </w:tcPr>
          <w:p w14:paraId="635A7F8C" w14:textId="77777777" w:rsidR="0058382D" w:rsidRPr="0044454B" w:rsidRDefault="0058382D" w:rsidP="00975AC6">
            <w:pPr>
              <w:ind w:firstLine="0"/>
              <w:jc w:val="center"/>
            </w:pPr>
            <w:r w:rsidRPr="0044454B">
              <w:t>0,7±0,1</w:t>
            </w:r>
          </w:p>
        </w:tc>
        <w:tc>
          <w:tcPr>
            <w:tcW w:w="2420" w:type="dxa"/>
          </w:tcPr>
          <w:p w14:paraId="21DBFF32" w14:textId="77777777" w:rsidR="0058382D" w:rsidRPr="00A17D2C" w:rsidRDefault="0058382D" w:rsidP="00975AC6">
            <w:pPr>
              <w:ind w:firstLine="0"/>
              <w:jc w:val="center"/>
              <w:rPr>
                <w:highlight w:val="cyan"/>
              </w:rPr>
            </w:pPr>
            <w:r w:rsidRPr="00C60E7E">
              <w:t>1</w:t>
            </w:r>
            <w:r w:rsidRPr="00C60E7E">
              <w:rPr>
                <w:lang w:val="el-GR"/>
              </w:rPr>
              <w:t>,00</w:t>
            </w:r>
            <w:r w:rsidRPr="00C60E7E">
              <w:t>±0,05</w:t>
            </w:r>
          </w:p>
        </w:tc>
      </w:tr>
    </w:tbl>
    <w:p w14:paraId="0FA46D70" w14:textId="1BE7F799" w:rsidR="0058382D" w:rsidRDefault="0058382D" w:rsidP="0008198F"/>
    <w:p w14:paraId="2D125E75" w14:textId="34BE78FC" w:rsidR="00553EFF" w:rsidRDefault="00553EFF" w:rsidP="0008198F">
      <w:r w:rsidRPr="00E93755">
        <w:t xml:space="preserve">Як видно з таблиці, </w:t>
      </w:r>
      <w:r>
        <w:t>значення коефіцієнту теплопровідності</w:t>
      </w:r>
      <w:r w:rsidRPr="00182BCC">
        <w:t xml:space="preserve"> </w:t>
      </w:r>
      <w:r w:rsidRPr="00E93755">
        <w:t>композит</w:t>
      </w:r>
      <w:r>
        <w:t>ів</w:t>
      </w:r>
      <w:r w:rsidRPr="00E93755">
        <w:t xml:space="preserve"> </w:t>
      </w:r>
      <w:r>
        <w:t>з рідинним наповнювачем на 40 – 45% вище, ніж для таких же композитів без наповнювача.</w:t>
      </w:r>
      <w:r w:rsidRPr="00E82906">
        <w:t xml:space="preserve"> Крім того,</w:t>
      </w:r>
      <w:r>
        <w:t xml:space="preserve"> різниця теплопровідностей «мПК/рідина» та мПК</w:t>
      </w:r>
      <w:r w:rsidRPr="00E82906">
        <w:t xml:space="preserve"> дещо перевищує </w:t>
      </w:r>
      <w:r>
        <w:t>власне коефіцієнта теплопровідності</w:t>
      </w:r>
      <w:r w:rsidRPr="00E82906">
        <w:t xml:space="preserve"> </w:t>
      </w:r>
      <w:r w:rsidRPr="00182BCC">
        <w:t>технічн</w:t>
      </w:r>
      <w:r>
        <w:t>ого</w:t>
      </w:r>
      <w:r w:rsidRPr="00182BCC">
        <w:t xml:space="preserve"> масла МБП-12</w:t>
      </w:r>
      <w:r w:rsidRPr="00961F0F">
        <w:t xml:space="preserve"> (</w:t>
      </w:r>
      <w:r w:rsidRPr="00961F0F">
        <w:rPr>
          <w:i/>
          <w:lang w:val="el-GR"/>
        </w:rPr>
        <w:t>χ </w:t>
      </w:r>
      <w:r w:rsidRPr="00961F0F">
        <w:rPr>
          <w:lang w:val="el-GR"/>
        </w:rPr>
        <w:t>= </w:t>
      </w:r>
      <w:r w:rsidRPr="00182BCC">
        <w:t>0,15 Вт/(м·К)</w:t>
      </w:r>
      <w:r w:rsidRPr="00961F0F">
        <w:t>)</w:t>
      </w:r>
      <w:r>
        <w:t xml:space="preserve"> </w:t>
      </w:r>
      <w:r w:rsidRPr="00E82906">
        <w:t>і збільшу</w:t>
      </w:r>
      <w:r>
        <w:t>ється зі збільшенням пористості зразків.</w:t>
      </w:r>
    </w:p>
    <w:p w14:paraId="247AB6D7" w14:textId="308B3712" w:rsidR="00B80741" w:rsidRDefault="00B80741" w:rsidP="00553EFF">
      <w:pPr>
        <w:pStyle w:val="affc"/>
        <w:spacing w:after="0"/>
      </w:pPr>
      <w:r>
        <w:rPr>
          <w:noProof/>
        </w:rPr>
        <w:lastRenderedPageBreak/>
        <w:drawing>
          <wp:inline distT="0" distB="0" distL="0" distR="0" wp14:anchorId="67CC8820" wp14:editId="221716E4">
            <wp:extent cx="6152515" cy="24980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12.png"/>
                    <pic:cNvPicPr/>
                  </pic:nvPicPr>
                  <pic:blipFill rotWithShape="1">
                    <a:blip r:embed="rId70" cstate="print">
                      <a:extLst>
                        <a:ext uri="{28A0092B-C50C-407E-A947-70E740481C1C}">
                          <a14:useLocalDpi xmlns:a14="http://schemas.microsoft.com/office/drawing/2010/main" val="0"/>
                        </a:ext>
                      </a:extLst>
                    </a:blip>
                    <a:srcRect t="3318"/>
                    <a:stretch/>
                  </pic:blipFill>
                  <pic:spPr bwMode="auto">
                    <a:xfrm>
                      <a:off x="0" y="0"/>
                      <a:ext cx="6152515" cy="2498090"/>
                    </a:xfrm>
                    <a:prstGeom prst="rect">
                      <a:avLst/>
                    </a:prstGeom>
                    <a:ln>
                      <a:noFill/>
                    </a:ln>
                    <a:extLst>
                      <a:ext uri="{53640926-AAD7-44D8-BBD7-CCE9431645EC}">
                        <a14:shadowObscured xmlns:a14="http://schemas.microsoft.com/office/drawing/2010/main"/>
                      </a:ext>
                    </a:extLst>
                  </pic:spPr>
                </pic:pic>
              </a:graphicData>
            </a:graphic>
          </wp:inline>
        </w:drawing>
      </w:r>
    </w:p>
    <w:p w14:paraId="34C00C46" w14:textId="6B1BCC55" w:rsidR="0008198F" w:rsidRDefault="0008198F" w:rsidP="00FE7A0D">
      <w:pPr>
        <w:pStyle w:val="affc"/>
        <w:rPr>
          <w:lang w:val="el-GR"/>
        </w:rPr>
      </w:pPr>
      <w:r>
        <w:t>Рис</w:t>
      </w:r>
      <w:r w:rsidR="00FE7A0D">
        <w:t>унок</w:t>
      </w:r>
      <w:r>
        <w:rPr>
          <w:lang w:val="el-GR"/>
        </w:rPr>
        <w:t> </w:t>
      </w:r>
      <w:r w:rsidR="00FE7A0D">
        <w:t>2.</w:t>
      </w:r>
      <w:r w:rsidR="002D6CF1">
        <w:t xml:space="preserve">12 </w:t>
      </w:r>
      <w:r w:rsidR="00FE7A0D">
        <w:t xml:space="preserve">– </w:t>
      </w:r>
      <w:r>
        <w:t> </w:t>
      </w:r>
      <w:r w:rsidRPr="00E82906">
        <w:t xml:space="preserve">Експериментальні амплітудно-частотні залежності сигналу PA для зразків </w:t>
      </w:r>
      <w:r>
        <w:t>мПК</w:t>
      </w:r>
      <w:r w:rsidRPr="00E82906">
        <w:t xml:space="preserve"> та композитних систем </w:t>
      </w:r>
      <w:r>
        <w:t xml:space="preserve">«мПК/рідина» </w:t>
      </w:r>
      <w:r w:rsidRPr="00E82906">
        <w:t>(порожні та зафарбовані точки відповідно)</w:t>
      </w:r>
      <w:r>
        <w:t>, зраз</w:t>
      </w:r>
      <w:r w:rsidR="00CF4008">
        <w:t>ків 1Б (а) та</w:t>
      </w:r>
      <w:r>
        <w:t xml:space="preserve"> </w:t>
      </w:r>
      <w:r w:rsidR="00CF4008">
        <w:t>2</w:t>
      </w:r>
      <w:r>
        <w:t>Б</w:t>
      </w:r>
      <w:r w:rsidR="00CF4008">
        <w:t xml:space="preserve"> (б)</w:t>
      </w:r>
      <w:r>
        <w:t>.</w:t>
      </w:r>
      <w:r w:rsidRPr="00E82906">
        <w:t xml:space="preserve"> Суцільні лінії відповідають розрахованим </w:t>
      </w:r>
      <w:r>
        <w:t>АЧХ</w:t>
      </w:r>
      <w:r w:rsidRPr="00E82906">
        <w:t>, отриманим із моделювання розподілу температури в структурах</w:t>
      </w:r>
    </w:p>
    <w:p w14:paraId="374DC312" w14:textId="1ED08CD4" w:rsidR="00CC621F" w:rsidRDefault="00CC621F" w:rsidP="00CC621F">
      <w:r>
        <w:t>Спостережуване підвищення теплопровідності знаходить логічне пояснення в рамках моделі покращення теплового контакту між нанокристалітами кремнієвого каркаса та рідким наповнювачем. Введена рідина ефективно заповнює мікропори та нерівності інтерфейсів, створюючи додаткові шляхи для релаксації теплового збудження, що корелює з результатами попередніх досліджень.</w:t>
      </w:r>
    </w:p>
    <w:p w14:paraId="6FEAD3E9" w14:textId="20AF46B4" w:rsidR="00CC621F" w:rsidRDefault="00CC621F" w:rsidP="00CC621F">
      <w:r>
        <w:t>Водночас принциповим є той факт, що навіть після інфільтрації рідиною експериментальні значення теплопровідності композитів залишаються суттєво нижчими за теоретичні оцінки, отримані на основі електротермічної аналогії (модель послідовного з’єднання термічних опорів). Така розбіжність свідчить про домінуючу роль численних міжшарових інтерфейсів у процесах розсіювання фононів. Як наслідок, досліджувані мультишарові структури навіть у композитному стані зберігають здатність ефективно блокувати тепловий потік, виступаючи як перспективний теплоізоляційний матеріал.</w:t>
      </w:r>
    </w:p>
    <w:p w14:paraId="0EADD22C" w14:textId="43FF08C6" w:rsidR="0008198F" w:rsidRDefault="0008198F" w:rsidP="00625059">
      <w:pPr>
        <w:pStyle w:val="2"/>
        <w:numPr>
          <w:ilvl w:val="0"/>
          <w:numId w:val="0"/>
        </w:numPr>
        <w:ind w:left="578"/>
      </w:pPr>
      <w:bookmarkStart w:id="40" w:name="_Toc161951743"/>
      <w:bookmarkStart w:id="41" w:name="_Toc217478414"/>
      <w:r w:rsidRPr="00BC28D3">
        <w:lastRenderedPageBreak/>
        <w:t xml:space="preserve">Висновки </w:t>
      </w:r>
      <w:r w:rsidRPr="00CA370B">
        <w:t>до</w:t>
      </w:r>
      <w:r w:rsidRPr="00BC28D3">
        <w:t xml:space="preserve"> розділу</w:t>
      </w:r>
      <w:bookmarkEnd w:id="40"/>
      <w:bookmarkEnd w:id="41"/>
    </w:p>
    <w:p w14:paraId="149EB01A" w14:textId="38AC9AD4" w:rsidR="00CC06AA" w:rsidRPr="00CC06AA" w:rsidRDefault="00CC06AA" w:rsidP="00CC06AA">
      <w:pPr>
        <w:ind w:firstLine="709"/>
      </w:pPr>
      <w:r w:rsidRPr="00CC06AA">
        <w:t xml:space="preserve">Проведені дослідження мультишарових періодичних структур </w:t>
      </w:r>
      <w:r>
        <w:t xml:space="preserve">на основі поруватого кремнію (мПК) </w:t>
      </w:r>
      <w:r w:rsidRPr="00CC06AA">
        <w:t xml:space="preserve">дозволили встановити фундаментальну роль твердотільних інтерфейсів у формуванні теплофізичних властивостей наноструктурованих напівпровідників. Експериментально доведено, що наявність розвинутої системи меж поділу між шарами різної морфології виступає домінуючим фактором, який внаслідок інтенсивного розсіювання фононів знижує ефективну теплопровідність матеріалу у 2–4 рази порівняно з розрахунковими значеннями класичних адитивних моделей. Це визначає такі структури як ефективне теплоізоляційне середовище, параметрами якого можна прецизійно керувати ще на етапі електрохімічного синтезу, варіюючи гідродинамічні умови формування та, як наслідок, ступінь дефектності міжшарових </w:t>
      </w:r>
      <w:r>
        <w:t>інтерфейсів</w:t>
      </w:r>
      <w:r w:rsidRPr="00CC06AA">
        <w:t>.</w:t>
      </w:r>
    </w:p>
    <w:p w14:paraId="7FC4F875" w14:textId="32778C7C" w:rsidR="0008198F" w:rsidRDefault="00CC06AA" w:rsidP="0058382D">
      <w:pPr>
        <w:ind w:firstLine="709"/>
      </w:pPr>
      <w:r w:rsidRPr="00CC06AA">
        <w:t>Важливим методологічним результатом є обґрунтування необхідності врахування хвильової природи світла та інтерференційних ефектів при діагностиці фотонних кристалів, оскільки коректна інтерпретація фотоакустичного відгуку можлива лише за умови моделювання складного просторового розподілу джерел тепла, який варіюється від поверхневого до об'ємного залежно від спектрального діапазону збудження. У контексті створення функціональних композитів встановлено, що інфільтрація рідини у пористу матрицю реалізує неадитивний механізм підвищення теплопровідності за рахунок ефекту «теплових містків», які шунтують термічні опори на інтерфейсах. Поєднання збережених теплоізоляційних властивостей кремнієвого каркаса з можливістю керованого теплообміну через наповнювач обґрунтовує перспективність використання мультишарового поруватого кремнію як матриці-контейнера для фазозмінних матеріалів у системах адаптивного теплового керування.</w:t>
      </w:r>
      <w:r w:rsidR="0008198F">
        <w:br w:type="page"/>
      </w:r>
    </w:p>
    <w:p w14:paraId="7E88A0EC" w14:textId="1FB236EB" w:rsidR="00D344D2" w:rsidRDefault="003F0B29" w:rsidP="000F38F9">
      <w:pPr>
        <w:pStyle w:val="1"/>
      </w:pPr>
      <w:bookmarkStart w:id="42" w:name="_Toc217478415"/>
      <w:r>
        <w:lastRenderedPageBreak/>
        <w:t>3. Теплотранспортні властивості композитів</w:t>
      </w:r>
      <w:r w:rsidR="00CC06AA">
        <w:t xml:space="preserve"> на основі поруватого кремнію</w:t>
      </w:r>
      <w:r>
        <w:t xml:space="preserve"> при п’єзоелектричній реєстрації</w:t>
      </w:r>
      <w:r w:rsidR="006A2B07">
        <w:t xml:space="preserve"> фотоакустичного відгуку</w:t>
      </w:r>
      <w:r w:rsidR="00CF4008">
        <w:t>,</w:t>
      </w:r>
      <w:bookmarkEnd w:id="42"/>
    </w:p>
    <w:p w14:paraId="44962464" w14:textId="10579DCD" w:rsidR="00AC0A45" w:rsidRDefault="00FE7A0D" w:rsidP="00FE7A0D">
      <w:pPr>
        <w:pStyle w:val="2"/>
      </w:pPr>
      <w:bookmarkStart w:id="43" w:name="_Toc217478416"/>
      <w:r w:rsidRPr="00FE7A0D">
        <w:t>Методологічні аспекти дослідження теплових процесів у наноструктурованих напівпровідниках</w:t>
      </w:r>
      <w:r>
        <w:t xml:space="preserve"> фотоакустичними п’єзоелектричними методами</w:t>
      </w:r>
      <w:bookmarkEnd w:id="43"/>
    </w:p>
    <w:p w14:paraId="6C3E4596" w14:textId="46624FA4" w:rsidR="004910D5" w:rsidRDefault="004910D5" w:rsidP="004910D5">
      <w:pPr>
        <w:ind w:firstLine="708"/>
      </w:pPr>
      <w:r>
        <w:t>У попередніх розділах аналіз теплотранспортних властивостей поруватого кремнію та нанокомпозитів базувався на використанні газо-мікрофонного методу реєстрації, який є чутливим переважно до поверхневої температури зразка. Однак для повного розуміння фізики процесів у гетерогенних системах, особливо при наявності рідкого наповнювача, необхідно враховувати не лише температурні, але й термопружні явища, що виникають в об'ємі матеріалу.</w:t>
      </w:r>
    </w:p>
    <w:p w14:paraId="7C790B33" w14:textId="34D64644" w:rsidR="004910D5" w:rsidRDefault="004910D5" w:rsidP="004910D5">
      <w:pPr>
        <w:ind w:firstLine="708"/>
      </w:pPr>
      <w:r>
        <w:t>Цей розділ присвячено застосуванню  фотоакустичн</w:t>
      </w:r>
      <w:r w:rsidR="009B5854">
        <w:t>им</w:t>
      </w:r>
      <w:r>
        <w:t xml:space="preserve"> (ФА) </w:t>
      </w:r>
      <w:r w:rsidR="009B5854">
        <w:t>методам</w:t>
      </w:r>
      <w:r>
        <w:t xml:space="preserve"> з п’єзоелектричною реєстрацією сигналу. Даний підхід дозволяє досліджувати механізми генерації акустичних хвиль, обумовлені термопружними напруженнями в кремнієвому каркасі та тиском рідини в порах, а також розробити нові методики визначення теплофізичних параметрів наноструктур.</w:t>
      </w:r>
    </w:p>
    <w:p w14:paraId="42932001" w14:textId="533D39AC" w:rsidR="00FE7A0D" w:rsidRDefault="00FE7A0D" w:rsidP="004910D5">
      <w:pPr>
        <w:ind w:firstLine="708"/>
      </w:pPr>
      <w:r w:rsidRPr="00FE7A0D">
        <w:t>Перспективним напрямом розвитку сучасного матеріалознавства є створення композитних систем, де наноструктуровані матриці виступають носіями для функціональних наповнювачів, зокрема фазозмінних матеріалів (ФЗМ) та інших теплоносіїв</w:t>
      </w:r>
      <w:r>
        <w:t xml:space="preserve"> </w:t>
      </w:r>
      <w:r w:rsidR="0008198F">
        <w:fldChar w:fldCharType="begin" w:fldLock="1"/>
      </w:r>
      <w:r w:rsidR="00474D7D">
        <w:instrText>ADDIN CSL_CITATION {"citationItems":[{"id":"ITEM-1","itemData":{"DOI":"10.1088/0953-8984/28/48/483003","ISSN":"0953-8984","abstract":"Nanoparticle suspensions in liquids have received great attention, as they may offer an approach to enhance thermophysical properties of base fluids. A good variety of applications in engineering and biomedicine has been investigated with the aim of exploiting the above potential. However, the multiscale nature of nanosuspensions raises several issues in defining a comprehensive modelling framework, incorporating relevant molecular details and much larger scale phenomena, such as particle aggregation and their dynamics. The objectives of the present topical review is to report and discuss the main heat and mass transport phenomena ruling macroscopic behaviour of nanosuspensions, arising from molecular details. Relevant experimental results are included and properly put in the context of recent observations and theoretical studies, which solved long-standing debates about thermophysical properties enhancement. Major transport phenomena are discussed and in-depth analysis is carried out for highlighting the role of geometrical (nanoparticle shape, size, aggregation, concentration), chemical (pH, surfactants, functionalization) and physical parameters (temperature, density). We finally overview several computational techniques available at different scales with the aim of drawing the attention on the need for truly multiscale predictive models. This may help the development of next-generation nanoparticle suspensions and their rational use in thermal applications.","author":[{"dropping-particle":"","family":"Cardellini","given":"Annalisa","non-dropping-particle":"","parse-names":false,"suffix":""},{"dropping-particle":"","family":"Fasano","given":"Matteo","non-dropping-particle":"","parse-names":false,"suffix":""},{"dropping-particle":"","family":"Bozorg Bigdeli","given":"Masoud","non-dropping-particle":"","parse-names":false,"suffix":""},{"dropping-particle":"","family":"Chiavazzo","given":"Eliodoro","non-dropping-particle":"","parse-names":false,"suffix":""},{"dropping-particle":"","family":"Asinari","given":"Pietro","non-dropping-particle":"","parse-names":false,"suffix":""}],"container-title":"Journal of Physics: Condensed Matter","id":"ITEM-1","issue":"48","issued":{"date-parts":[["2016"]]},"page":"483003","publisher":"IOP Publishing","title":"Thermal transport phenomena in nanoparticle suspensions","type":"article-journal","volume":"28"},"uris":["http://www.mendeley.com/documents/?uuid=e42b0cee-8d26-4cce-9d0b-caf96bc6c1fd"]},{"id":"ITEM-2","itemData":{"DOI":"10.1016/j.rser.2005.01.010","ISBN":"1364-0321","ISSN":"13640321","abstract":"Researches in heat transfer have been carried out over the previous several decades, leading to the development of the currently used heat transfer enhancement techniques. The use of additives is a technique applied to enhance the heat transfer performance of base fluids. Recently, as an innovative material, nanometer-sized particles have been used in suspension in conventional heat transfer fluids. The fluids with these solid-particle suspended in them are called 'nanofluids'. The suspended metallic or nonmetallic nanoparticles change the transport properties and heat transfer characteristics of the base fluid. The aim of this review is to summarize recent developments in research on the heat transfer characteristics of nanofluids for the purpose of suggesting some possible reasons why the suspended nanoparticles can enhance the heat transfer of conventional fluids and to provide a guide line or perspective for future research. ?? 2006.","author":[{"dropping-particle":"","family":"Trisaksri","given":"Visinee","non-dropping-particle":"","parse-names":false,"suffix":""},{"dropping-particle":"","family":"Wongwises","given":"Somchai","non-dropping-particle":"","parse-names":false,"suffix":""}],"container-title":"Renewable and Sustainable Energy Reviews","id":"ITEM-2","issue":"3","issued":{"date-parts":[["2007"]]},"page":"512-523","title":"Critical review of heat transfer characteristics of nanofluids","type":"article-journal","volume":"11"},"uris":["http://www.mendeley.com/documents/?uuid=4c876808-eb45-4da9-b6e1-e3d1b94d561f"]},{"id":"ITEM-3","itemData":{"DOI":"10.1007/s10765-006-0078-6","ISBN":"0195-928X","ISSN":"0195928X","PMID":"23995562","abstract":"The thermal conductivity of nanofluids has been studied experimentally using the transient hot-wire method, and it is shown that a significant increase can be obtained. Existing methods for the prediction and correlation of the ther- mal conductivity are discussed. It is shown that a lot of work still needs to be done in this area.","author":[{"dropping-particle":"","family":"Assael","given":"M. J.","non-dropping-particle":"","parse-names":false,"suffix":""},{"dropping-particle":"","family":"Metaxa","given":"I. N.","non-dropping-particle":"","parse-names":false,"suffix":""},{"dropping-particle":"","family":"Kakosimos","given":"K.","non-dropping-particle":"","parse-names":false,"suffix":""},{"dropping-particle":"","family":"Constantinou","given":"D.","non-dropping-particle":"","parse-names":false,"suffix":""}],"container-title":"International Journal of Thermophysics","id":"ITEM-3","issue":"4","issued":{"date-parts":[["2006"]]},"page":"999-1017","title":"Thermal conductivity of nanofluids - Experimental and theoretical","type":"article-journal","volume":"27"},"uris":["http://www.mendeley.com/documents/?uuid=9ca7479c-010e-485b-ac01-53aeb3343291"]},{"id":"ITEM-4","itemData":{"DOI":"10.1186/1556-276X-6-248","ISSN":"1556-276X","abstract":"An investigation on viscosity was conducted 2 weeks after the Al2O3-water nanofluids having dispersants were prepared at the volume concentration of 1-5%. The shear stress was observed with a non-Newtonian behavior. On further ultrasonic agitation treatment, the nanofluids resumed as a Newtonian fluids. The relative viscosity increases as the volume concentrations increases. At 5% volume concentration, an increment was about 60% in the re-ultrasonication nanofluids in comparison with the base fluid. The microstructure analysis indicates that a higher nanoparticle aggregation had been observed in the nanofluids before re-ultrasonication.","author":[{"dropping-particle":"","family":"Duan","given":"Fei","non-dropping-particle":"","parse-names":false,"suffix":""},{"dropping-particle":"","family":"Kwek","given":"Dingtian","non-dropping-particle":"","parse-names":false,"suffix":""},{"dropping-particle":"","family":"Crivoi","given":"Alexandru","non-dropping-particle":"","parse-names":false,"suffix":""}],"container-title":"Nanoscale Research Letters","id":"ITEM-4","issue":"1","issued":{"date-parts":[["2011"]]},"page":"248","title":"Viscosity affected by nanoparticle aggregation in Al2O3-water nanofluids","type":"article-journal","volume":"6"},"uris":["http://www.mendeley.com/documents/?uuid=4b036f28-4f0d-4c41-9438-ae43e48f28b7"]},{"id":"ITEM-5","itemData":{"DOI":"10.1016/j.ijheatmasstransfer.2007.10.017","author":[{"dropping-particle":"","family":"Evans","given":"William","non-dropping-particle":"","parse-names":false,"suffix":""},{"dropping-particle":"","family":"Prasher","given":"Ravi","non-dropping-particle":"","parse-names":false,"suffix":""},{"dropping-particle":"","family":"Fish","given":"Jacob","non-dropping-particle":"","parse-names":false,"suffix":""},{"dropping-particle":"","family":"Meakin","given":"Paul","non-dropping-particle":"","parse-names":false,"suffix":""},{"dropping-particle":"","family":"Phelan","given":"Patrick","non-dropping-particle":"","parse-names":false,"suffix":""},{"dropping-particle":"","family":"Keblinski","given":"Pawel","non-dropping-particle":"","parse-names":false,"suffix":""}],"id":"ITEM-5","issued":{"date-parts":[["2008"]]},"page":"1431-1438","title":"Effect of aggregation and interfacial thermal resistance on thermal conductivity of nanocomposites and colloidal nanofluids","type":"article-journal","volume":"51"},"uris":["http://www.mendeley.com/documents/?uuid=2b570f3f-33e3-4ded-8db7-a85654388f65","http://www.mendeley.com/documents/?uuid=632bafd2-9950-41ca-bb79-f2b387f6eab8"]}],"mendeley":{"formattedCitation":"[78–82]","plainTextFormattedCitation":"[78–82]","previouslyFormattedCitation":"[79–83]"},"properties":{"noteIndex":0},"schema":"https://github.com/citation-style-language/schema/raw/master/csl-citation.json"}</w:instrText>
      </w:r>
      <w:r w:rsidR="0008198F">
        <w:fldChar w:fldCharType="separate"/>
      </w:r>
      <w:r w:rsidR="00474D7D" w:rsidRPr="00474D7D">
        <w:rPr>
          <w:noProof/>
        </w:rPr>
        <w:t>[78–82]</w:t>
      </w:r>
      <w:r w:rsidR="0008198F">
        <w:fldChar w:fldCharType="end"/>
      </w:r>
      <w:r w:rsidR="0008198F">
        <w:t>.</w:t>
      </w:r>
      <w:r w:rsidR="0008198F" w:rsidRPr="00E204E0">
        <w:t xml:space="preserve"> </w:t>
      </w:r>
      <w:r w:rsidRPr="00FE7A0D">
        <w:t>Ключовим фактором, що визначає ефективність таких систем, є фізичні процеси на розвинутій межі поділу фаз «тверде тіло – рідина». При цьому критично важливо враховувати характер змочування поверхні, оскільки саме він визначає сценарій взаємодії: повна інфільтрація наповнювача в нанопори (у випадку ліофільності) або ж формування поверхневого контакту без проникнення (у випадку ліофобності)</w:t>
      </w:r>
      <w:r>
        <w:t xml:space="preserve"> </w:t>
      </w:r>
      <w:r w:rsidR="0008198F">
        <w:fldChar w:fldCharType="begin" w:fldLock="1"/>
      </w:r>
      <w:r w:rsidR="00474D7D">
        <w:instrText>ADDIN CSL_CITATION {"citationItems":[{"id":"ITEM-1","itemData":{"DOI":"10.1134/S1063785014030146","ISBN":"1063785014","ISSN":"1063-7850","author":[{"dropping-particle":"","family":"Tytarenko","given":"A I","non-dropping-particle":"","parse-names":false,"suffix":""},{"dropping-particle":"","family":"Andrusenko","given":"D A","non-dropping-particle":"","parse-names":false,"suffix":""},{"dropping-particle":"","family":"Kuzmich","given":"A G","non-dropping-particle":"","parse-names":false,"suffix":""},{"dropping-particle":"V.","family":"Gavril’chenko","given":"I.","non-dropping-particle":"","parse-names":false,"suffix":""},{"dropping-particle":"","family":"Skryshevskii","given":"V A","non-dropping-particle":"","parse-names":false,"suffix":""},{"dropping-particle":"V","family":"Isaiev","given":"M","non-dropping-particle":"","parse-names":false,"suffix":""},{"dropping-particle":"","family":"Burbelo","given":"R M","non-dropping-particle":"","parse-names":false,"suffix":""}],"container-title":"Technical Physics Letters","id":"ITEM-1","issue":"3","issued":{"date-parts":[["2014","3","17"]]},"page":"188-191","title":"Features of photoacoustic transformation in microporous nanocrystalline silicon","type":"article-journal","volume":"40"},"uris":["http://www.mendeley.com/documents/?uuid=34bd4e1c-c571-481c-9632-5edacfedc6e7"]},{"id":"ITEM-2","itemData":{"DOI":"10.1088/1742-6596/785/1/012010","ISSN":"17426596","abstract":"In the paper the experimental study of heat transport across the interface \"porous silicon/liquid\" by photoacoustic technique is reported. Two cases with and without liquid covering of porous silicon surface were considered. Thermal perturbations were excited at the surface of porous silicon as a result of absorption of the light with modulated intensity. The resulting thermal-elastic stresses arising in the system were registered with piezoelectric transducer. The amplitude-frequency dependencies of the voltage on the piezoelectric electrodes were measured. The presence of the liquid film leads to decreasing of the amplitude of photoacoustic signal as a result of the thermal energy evacuation from the porous silicon into the liquid. The experimental dependencies were fitted with the results of simulation that takes into account heat fluxes separation at the porous silicon/liquid interface. With the presented method one can precisely measure heat fluxes transferred from the solid into contacting fluid. Moreover, the presented approach can be easily adopted for the thermal conductivity study of the different nanofluids as well as thermal resistance at the interface nanostructured solid/fluid.","author":[{"dropping-particle":"","family":"Voitenko","given":"K.","non-dropping-particle":"","parse-names":false,"suffix":""},{"dropping-particle":"","family":"Isaiev","given":"M.","non-dropping-particle":"","parse-names":false,"suffix":""},{"dropping-particle":"","family":"Pastushenko","given":"A.","non-dropping-particle":"","parse-names":false,"suffix":""},{"dropping-particle":"","family":"Andrusenko","given":"D.","non-dropping-particle":"","parse-names":false,"suffix":""},{"dropping-particle":"","family":"Kuzmich","given":"A.","non-dropping-particle":"","parse-names":false,"suffix":""},{"dropping-particle":"","family":"Lysenko","given":"V.","non-dropping-particle":"","parse-names":false,"suffix":""},{"dropping-particle":"","family":"Burbelo","given":"R.","non-dropping-particle":"","parse-names":false,"suffix":""}],"container-title":"Journal of Physics: Conference Series","id":"ITEM-2","issue":"1","issued":{"date-parts":[["2017"]]},"title":"Thermal transport study across interface \"nanostructured solid surface / fluid\" by photoacoustic technique","type":"article-journal","volume":"785"},"uris":["http://www.mendeley.com/documents/?uuid=7ffed8aa-f84a-3732-bd59-355aef37cd6b","http://www.mendeley.com/documents/?uuid=1be338a1-e072-4e29-a63e-e75a907f5c6f"]},{"id":"ITEM-3","itemData":{"DOI":"10.21272/jnep.9(4).04021","ISSN":"23064277","abstract":"© 2017 Sumy State University. The results of experimental studies of the processes of photoacoustic response formation in nanostructured composite systems «porous matrix-liquid» are presented. The cases of low-frequency periodic modulation and pulsed laser excitation are considered. It is established that in both cases the amplitude of the photoacoustic response increases substantially with the matrix porosity increase. A simplified model of a composite system based on a porous matrix was proposed, which allowed to carry out correct estimates of the Young's modulus and the thermal expansion coefficients of composite systems with different porosity, as well as the amplitude of the acoustic response (in agreement with experiment).","author":[{"dropping-particle":"","family":"Voitenko","given":"K.","non-dropping-particle":"","parse-names":false,"suffix":""},{"dropping-particle":"","family":"Andrusenko","given":"D.","non-dropping-particle":"","parse-names":false,"suffix":""},{"dropping-particle":"","family":"Pastushenko","given":"A.","non-dropping-particle":"","parse-names":false,"suffix":""},{"dropping-particle":"","family":"Isaiev","given":"M.","non-dropping-particle":"","parse-names":false,"suffix":""},{"dropping-particle":"","family":"Kuzmich","given":"A.G.","non-dropping-particle":"","parse-names":false,"suffix":""},{"dropping-particle":"","family":"Burbelo","given":"R.M.","non-dropping-particle":"","parse-names":false,"suffix":""}],"container-title":"Journal of Nano- and Electronic Physics","id":"ITEM-3","issue":"4","issued":{"date-parts":[["2017"]]},"title":"Photoacoustic response formation in nanostructured composite systems «porous matrix - liquid»","type":"article-journal","volume":"9"},"uris":["http://www.mendeley.com/documents/?uuid=38ccd100-e2ed-4b2b-8805-216e83b3b067"]}],"mendeley":{"formattedCitation":"[83–85]","plainTextFormattedCitation":"[83–85]","previouslyFormattedCitation":"[84–86]"},"properties":{"noteIndex":0},"schema":"https://github.com/citation-style-language/schema/raw/master/csl-citation.json"}</w:instrText>
      </w:r>
      <w:r w:rsidR="0008198F">
        <w:fldChar w:fldCharType="separate"/>
      </w:r>
      <w:r w:rsidR="00474D7D" w:rsidRPr="00474D7D">
        <w:rPr>
          <w:noProof/>
        </w:rPr>
        <w:t>[83–85]</w:t>
      </w:r>
      <w:r w:rsidR="0008198F">
        <w:fldChar w:fldCharType="end"/>
      </w:r>
      <w:r w:rsidR="0008198F">
        <w:t xml:space="preserve">. </w:t>
      </w:r>
    </w:p>
    <w:p w14:paraId="6CC15506" w14:textId="42A3AB47" w:rsidR="0008198F" w:rsidRPr="00D60D64" w:rsidRDefault="00FE7A0D" w:rsidP="004910D5">
      <w:pPr>
        <w:ind w:firstLine="708"/>
      </w:pPr>
      <w:r w:rsidRPr="00FE7A0D">
        <w:lastRenderedPageBreak/>
        <w:t>Оскільки така взаємодія супроводжується виникненням значних локальних термопружних напружень та гідродинамічного тиску в обмеженому об'ємі пор, саме п’єзоелектрична реєстрація, чутлива до внутрішніх механічних збурень середовища, стає найбільш інформативним методом діагностики таких процесів порівняно з традиційними методиками</w:t>
      </w:r>
      <w:r>
        <w:t xml:space="preserve"> </w:t>
      </w:r>
      <w:r w:rsidR="0008198F">
        <w:fldChar w:fldCharType="begin" w:fldLock="1"/>
      </w:r>
      <w:r w:rsidR="00474D7D">
        <w:instrText>ADDIN CSL_CITATION {"citationItems":[{"id":"ITEM-1","itemData":{"DOI":"10.1115/1.4003533","ISBN":"9780791849385","ISSN":"00221481","abstract":"Two mechanisms that enhance heat dissipation at solid-liquid interfaces are investigated from the atomistic point of view using nonequilibrium molecular dynamics simulation. The mechanisms include surface functionalization, where ―OH terminated headgroups and self-assembled monolayers (SAMs) with different chain lengths are used to recondition and modify the hydrophilicity of silica surface, and vibrational matching between crystalline silica and liquid water, where three-dimensional nanopillars are grown at the interface in the direction of the heat flux with different lengths to rectify the vibrational frequencies of surface atoms. The heat dissipation is measured in terms of the thermal conductance of the solid-liquid interface and is obtained by imposing a one-dimensional heat flux along the simulation domain. A comparison with reported numerical and experimental thermal conductance measurements for similar interfaces indicates that the thermal conductance is enhanced by 1.8―3.2 times when the silica surface is reconditioned with hydrophilic groups. The enhancement is further promoted by SAMs, which results in a 20% higher thermal conductance compared with that of the fully hydroxylated silica surface. Likewise, the presence of nanopillars enhances the interface thermal conductance by 2.6 times compared with a bare surface (without nanopillars). Moreover, for different nanopillar densities, the conductance increases linearly with the length of the pillar and saturates at around 4.26 nm. Changes in the vibrational spectrum of surface atoms and water confinement effects are found to be responsible for the increase in conductance. The modification of surface vibrational states provides a tunable path to enhance heat dissipation, which can also be easily applied to other fluids and interfaces.","author":[{"dropping-particle":"V.","family":"Goicochea","given":"Javier","non-dropping-particle":"","parse-names":false,"suffix":""},{"dropping-particle":"","family":"Hu","given":"Ming","non-dropping-particle":"","parse-names":false,"suffix":""},{"dropping-particle":"","family":"Michel","given":"Bruno","non-dropping-particle":"","parse-names":false,"suffix":""},{"dropping-particle":"","family":"Poulikakos","given":"Dimos","non-dropping-particle":"","parse-names":false,"suffix":""}],"container-title":"Journal of Heat Transfer","id":"ITEM-1","issue":"8","issued":{"date-parts":[["2011"]]},"page":"082401","title":"Surface Functionalization Mechanisms of Enhancing Heat Transfer at Solid-Liquid Interfaces","type":"article-journal","volume":"133"},"uris":["http://www.mendeley.com/documents/?uuid=d0358675-5edc-4116-ae63-ffdf971e83d9","http://www.mendeley.com/documents/?uuid=f5edbbb3-8c53-452e-a2d1-cfd3f9d5b091"]},{"id":"ITEM-2","itemData":{"DOI":"10.1063/1.2978245","ISBN":"00218979","ISSN":"00218979","PMID":"34622082","abstract":"We simulate unsteady nanoscale thermal transport at a solid-fluid interface by placing cooler liquid-vapor Ar mixtures adjacent to warmer Fe walls. The equilibration of the system towards a uniform overall temperature is investigated using nonequilibrium molecular dynamics simulations from which the heat flux is also determined explicitly. The Ar–Fe intermolecular interactions induce the migration of fluid atoms into quasicrystalline interfacial layers adjacent to the walls, creating vacancies at the migration sites. This induces temperature discontinuities between the solidlike interfaces and their neighboring fluid molecules. The interfacial temperature difference and thus the heat flux decrease as the system equilibrates over time. The averaged interfacial thermal resistance Rk,av decreases as the imposed wall temperature Tw is increased, as Rk,av</w:instrText>
      </w:r>
      <w:r w:rsidR="00474D7D">
        <w:rPr>
          <w:rFonts w:ascii="Cambria Math" w:hAnsi="Cambria Math" w:cs="Cambria Math"/>
        </w:rPr>
        <w:instrText>∝</w:instrText>
      </w:r>
      <w:r w:rsidR="00474D7D">
        <w:instrText>Tw-4.8. The simulated temperature evolution deviates from an analytical continuum solution due to the overall system heterogeneity. [ABSTRACT FROM AUTHOR] Copyright of Journal of Applied Physics is the property of American Institute of Physics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Balasubramanian","given":"Ganesh","non-dropping-particle":"","parse-names":false,"suffix":""},{"dropping-particle":"","family":"Banerjee","given":"Soumik","non-dropping-particle":"","parse-names":false,"suffix":""},{"dropping-particle":"","family":"Puri","given":"Ishwar K.","non-dropping-particle":"","parse-names":false,"suffix":""}],"container-title":"Journal of Applied Physics","id":"ITEM-2","issue":"6","issued":{"date-parts":[["2008"]]},"title":"Unsteady nanoscale thermal transport across a solid-fluid interface","type":"article-journal","volume":"104"},"uris":["http://www.mendeley.com/documents/?uuid=5c21a7c1-27ce-440c-a908-27a97e44c15c","http://www.mendeley.com/documents/?uuid=df391a1e-738e-44f4-974b-f6a233c9c6f5"]},{"id":"ITEM-3","itemData":{"author":[{"dropping-particle":"Van","family":"Grinsven","given":"Bart","non-dropping-particle":"","parse-names":false,"suffix":""},{"dropping-particle":"Vanden","family":"Bon","given":"Natalie","non-dropping-particle":"","parse-names":false,"suffix":""},{"dropping-particle":"","family":"Strauven","given":"Hannelore","non-dropping-particle":"","parse-names":false,"suffix":""},{"dropping-particle":"","family":"Grieten","given":"Lars","non-dropping-particle":"","parse-names":false,"suffix":""},{"dropping-particle":"","family":"Murib","given":"Mohammed","non-dropping-particle":"","parse-names":false,"suffix":""},{"dropping-particle":"","family":"Janssens","given":"Stoffel D","non-dropping-particle":"","parse-names":false,"suffix":""},{"dropping-particle":"","family":"Haenen","given":"Ken","non-dropping-particle":"","parse-names":false,"suffix":""},{"dropping-particle":"","family":"Scho","given":"Michael J","non-dropping-particle":"","parse-names":false,"suffix":""},{"dropping-particle":"","family":"Jime","given":"Kathia L","non-dropping-particle":"","parse-names":false,"suffix":""},{"dropping-particle":"","family":"Vermeeren","given":"Veronique","non-dropping-particle":"","parse-names":false,"suffix":""},{"dropping-particle":"","family":"Ameloot","given":"Marcel","non-dropping-particle":"","parse-names":false,"suffix":""},{"dropping-particle":"","family":"Michiels","given":"Luc","non-dropping-particle":"","parse-names":false,"suffix":""},{"dropping-particle":"","family":"Thoelen","given":"Ronald","non-dropping-particle":"","parse-names":false,"suffix":""},{"dropping-particle":"De","family":"Ceuninck","given":"Ward","non-dropping-particle":"","parse-names":false,"suffix":""},{"dropping-particle":"","family":"Wagner","given":"Patrick","non-dropping-particle":"","parse-names":false,"suffix":""}],"container-title":"ACS Nano","id":"ITEM-3","issue":"3","issued":{"date-parts":[["2012"]]},"page":"2712-2721","title":"Heat-Transfer Resistance at Solid- Liquid Interfaces : A Tool for the Detection of Single-nucleotide Polymorphisms in DNA","type":"article-journal"},"uris":["http://www.mendeley.com/documents/?uuid=8d14e5c4-3c40-4397-89f4-06035d556b7c","http://www.mendeley.com/documents/?uuid=168bc96e-dc93-4420-bb27-b4f4f6b99120"]},{"id":"ITEM-4","itemData":{"DOI":"10.1016/S0017-9310(01)00175-2","ISBN":"5182766858","author":[{"dropping-particle":"","family":"P.Keblinski, S.R. Phillpot, S.U.S. Choi","given":"J.A. Eastman","non-dropping-particle":"","parse-names":false,"suffix":""}],"container-title":"International Journal of Heat and Mass Transfer","id":"ITEM-4","issued":{"date-parts":[["2002"]]},"page":"855-863","title":"Mechanisms of Heat Flow in Suspensions of Nano-Sized Particles ( Nano Fluids )","type":"article-journal","volume":"45"},"uris":["http://www.mendeley.com/documents/?uuid=1d04a246-b547-43b4-95dc-e8bcb8c6f4db"]},{"id":"ITEM-5","itemData":{"DOI":"10.2217/nnm.12.123","ISSN":"1743-5889","PMID":"22963234","abstract":"AIM: The objective of this work was to study the photoacoustic effect of a special nanoparticle for selective cancer cell killing both in vitro and in vivo.\\n\\nMATERIALS &amp; METHODS: The nanoparticles (NPs) consisting of indocyanine green (ICG), phospholipid-polyethylene glycol (PL-PEG) and folic acid (FA) were used as cancer-targeting nanoprobes. Cancer cells incubated with the ICG-PL-PEG-FA solution were exposed to laser pulses. Finally, tumors in mice were treated with photoacoustic technique.\\n\\nRESULTS: High selectivity of the photoacoustic destruction of cancer cells was observed. The tumors in mice after photoacoustic treatment showed a much slower growth rate.\\n\\nCONCLUSION: The destruction of the cells was due to the photoacoustic effect originating from the NPs. The ICG-PL-PEG NP-based photoacoustic therapy would be a safe and highly efficient cancer treatment technique.","author":[{"dropping-particle":"","family":"Zhong","given":"Junping","non-dropping-particle":"","parse-names":false,"suffix":""},{"dropping-particle":"","family":"Yang","given":"Sihua","non-dropping-particle":"","parse-names":false,"suffix":""},{"dropping-particle":"","family":"Zheng","given":"Xiaohui","non-dropping-particle":"","parse-names":false,"suffix":""},{"dropping-particle":"","family":"Zhou","given":"Ting","non-dropping-particle":"","parse-names":false,"suffix":""},{"dropping-particle":"","family":"Xing","given":"Da","non-dropping-particle":"","parse-names":false,"suffix":""}],"container-title":"Nanomedicine","id":"ITEM-5","issue":"6","issued":{"date-parts":[["2013"]]},"page":"903-919","title":"&lt;i&gt;In vivo&lt;/i&gt; photoacoustic therapy with cancer-targeted indocyanine green-containing nanoparticles","type":"article-journal","volume":"8"},"uris":["http://www.mendeley.com/documents/?uuid=53ded118-cb34-4fa7-987f-4e1e51f1a9d1","http://www.mendeley.com/documents/?uuid=c9aa323a-4dd7-4b77-b9e8-660ab2fd222a"]}],"mendeley":{"formattedCitation":"[86–90]","plainTextFormattedCitation":"[86–90]","previouslyFormattedCitation":"[87–91]"},"properties":{"noteIndex":0},"schema":"https://github.com/citation-style-language/schema/raw/master/csl-citation.json"}</w:instrText>
      </w:r>
      <w:r w:rsidR="0008198F">
        <w:fldChar w:fldCharType="separate"/>
      </w:r>
      <w:r w:rsidR="00474D7D" w:rsidRPr="00474D7D">
        <w:rPr>
          <w:noProof/>
        </w:rPr>
        <w:t>[86–90]</w:t>
      </w:r>
      <w:r w:rsidR="0008198F">
        <w:fldChar w:fldCharType="end"/>
      </w:r>
      <w:r w:rsidR="0008198F">
        <w:t>.</w:t>
      </w:r>
    </w:p>
    <w:p w14:paraId="4FE7AA29" w14:textId="6EDD6495" w:rsidR="0008198F" w:rsidRDefault="00992CB1" w:rsidP="0008198F">
      <w:pPr>
        <w:ind w:firstLine="708"/>
        <w:rPr>
          <w:spacing w:val="-4"/>
          <w:szCs w:val="18"/>
        </w:rPr>
      </w:pPr>
      <w:r>
        <w:t xml:space="preserve">Окремої уваги заслуговують біомедичні застосування поруватого кремнію. У цьому контексті розглядаються переважно композитні системи, що містять водні розчини у порожнинах матриці </w:t>
      </w:r>
      <w:r w:rsidR="0008198F">
        <w:rPr>
          <w:spacing w:val="-4"/>
          <w:szCs w:val="18"/>
        </w:rPr>
        <w:fldChar w:fldCharType="begin" w:fldLock="1"/>
      </w:r>
      <w:r w:rsidR="00474D7D">
        <w:rPr>
          <w:spacing w:val="-4"/>
          <w:szCs w:val="18"/>
        </w:rPr>
        <w:instrText>ADDIN CSL_CITATION {"citationItems":[{"id":"ITEM-1","itemData":{"DOI":"10.1134/S106378261108015X","author":[{"dropping-particle":"V","family":"Ryabchikov","given":"Yu","non-dropping-particle":"","parse-names":false,"suffix":""},{"dropping-particle":"","family":"Belogorokhov","given":"I A","non-dropping-particle":"","parse-names":false,"suffix":""},{"dropping-particle":"","family":"Gongalskii","given":"M B","non-dropping-particle":"","parse-names":false,"suffix":""},{"dropping-particle":"","family":"Osminkina","given":"L A","non-dropping-particle":"","parse-names":false,"suffix":""},{"dropping-particle":"","family":"Timoshenko","given":"V Yu","non-dropping-particle":"","parse-names":false,"suffix":""}],"container-title":"Semiconductor Science and Technology","id":"ITEM-1","issue":"8","issued":{"date-parts":[["2011"]]},"page":"1090-1094","title":"Photosensitized generation of singlet oxygen in powders and aqueous suspensions of silicon nanocrystals","type":"article-journal","volume":"45"},"uris":["http://www.mendeley.com/documents/?uuid=aa940004-0cba-4a28-ad09-7b7406b1c659","http://www.mendeley.com/documents/?uuid=5b44999b-823c-4a9f-8f0a-ebadf410727f"]}],"mendeley":{"formattedCitation":"[91]","plainTextFormattedCitation":"[91]","previouslyFormattedCitation":"[92]"},"properties":{"noteIndex":0},"schema":"https://github.com/citation-style-language/schema/raw/master/csl-citation.json"}</w:instrText>
      </w:r>
      <w:r w:rsidR="0008198F">
        <w:rPr>
          <w:spacing w:val="-4"/>
          <w:szCs w:val="18"/>
        </w:rPr>
        <w:fldChar w:fldCharType="separate"/>
      </w:r>
      <w:r w:rsidR="00474D7D" w:rsidRPr="00474D7D">
        <w:rPr>
          <w:noProof/>
          <w:spacing w:val="-4"/>
          <w:szCs w:val="18"/>
        </w:rPr>
        <w:t>[91]</w:t>
      </w:r>
      <w:r w:rsidR="0008198F">
        <w:rPr>
          <w:spacing w:val="-4"/>
          <w:szCs w:val="18"/>
        </w:rPr>
        <w:fldChar w:fldCharType="end"/>
      </w:r>
      <w:r w:rsidR="0008198F">
        <w:rPr>
          <w:spacing w:val="-4"/>
          <w:szCs w:val="18"/>
        </w:rPr>
        <w:t xml:space="preserve">. </w:t>
      </w:r>
      <w:r>
        <w:t xml:space="preserve">Залежно від конкретних умов синтезу та обробки, поруватий кремній може виявляти властивості біосумісності, біологічної інертності або біоактивності </w:t>
      </w:r>
      <w:r w:rsidR="0008198F">
        <w:rPr>
          <w:spacing w:val="-4"/>
          <w:szCs w:val="18"/>
        </w:rPr>
        <w:fldChar w:fldCharType="begin" w:fldLock="1"/>
      </w:r>
      <w:r w:rsidR="00474D7D">
        <w:rPr>
          <w:spacing w:val="-4"/>
          <w:szCs w:val="18"/>
        </w:rPr>
        <w:instrText>ADDIN CSL_CITATION {"citationItems":[{"id":"ITEM-1","itemData":{"DOI":"10.1158/0008-5472.CAN-09-3931","ISSN":"0008-5472","abstract":"RNA interference (RNAi) is a powerful approach for silencing genes associated with a variety of pathologic conditions; however, in vivo RNAi delivery has remained a major challenge due to lack of safe, efficient, and sustained systemic delivery. Here, we report on a novel approach to overcome these limitations using a multistage vector composed of mesoporous silicon particles (stage 1 microparticles, S1MP) loaded with neutral nanoliposomes (dioleoyl phosphatidylcholine, DOPC) containing small interfering RNA (siRNA) targeted against the EphA2 oncoprotein, which is overexpressed in most cancers, including ovarian. Our delivery methods resulted in sustained EphA2 gene silencing for at least 3 weeks in two independent orthotopic mouse models of ovarian cancer following a single i.v. administration of S1MP loaded with EphA2-siRNA-DOPC. Furthermore, a single administration of S1MP loaded with-EphA2-siRNA-DOPC substantially reduced tumor burden, angiogenesis, and cell proliferation compared with a noncoding control siRNA alone (SKOV3ip1, 54%; HeyA8, 57%), with no significant changes in serum chemistries or in proinflammatory cytokines. In summary, we have provided the first in vivo therapeutic validation of a novel, multistage siRNA delivery system for sustained gene silencing with broad applicability to pathologies beyond ovarian neoplasms. ","author":[{"dropping-particle":"","family":"Tanaka","given":"Takemi","non-dropping-particle":"","parse-names":false,"suffix":""},{"dropping-particle":"","family":"Mangala","given":"Lingegowda S","non-dropping-particle":"","parse-names":false,"suffix":""},{"dropping-particle":"","family":"Vivas-Mejia","given":"Pablo E","non-dropping-particle":"","parse-names":false,"suffix":""},{"dropping-particle":"","family":"Nieves-Alicea","given":"René","non-dropping-particle":"","parse-names":false,"suffix":""},{"dropping-particle":"","family":"Mann","given":"Aman P","non-dropping-particle":"","parse-names":false,"suffix":""},{"dropping-particle":"","family":"Mora","given":"Edna","non-dropping-particle":"","parse-names":false,"suffix":""},{"dropping-particle":"","family":"Han","given":"Hee-Dong","non-dropping-particle":"","parse-names":false,"suffix":""},{"dropping-particle":"","family":"Shahzad","given":"Mian M K","non-dropping-particle":"","parse-names":false,"suffix":""},{"dropping-particle":"","family":"Liu","given":"Xuewu","non-dropping-particle":"","parse-names":false,"suffix":""},{"dropping-particle":"","family":"Bhavane","given":"Rohan","non-dropping-particle":"","parse-names":false,"suffix":""},{"dropping-particle":"","family":"Gu","given":"Jianhua","non-dropping-particle":"","parse-names":false,"suffix":""},{"dropping-particle":"","family":"Fakhoury","given":"Jean R","non-dropping-particle":"","parse-names":false,"suffix":""},{"dropping-particle":"","family":"Chiappini","given":"Ciro","non-dropping-particle":"","parse-names":false,"suffix":""},{"dropping-particle":"","family":"Lu","given":"Chunhua","non-dropping-particle":"","parse-names":false,"suffix":""},{"dropping-particle":"","family":"Matsuo","given":"Koji","non-dropping-particle":"","parse-names":false,"suffix":""},{"dropping-particle":"","family":"Godin","given":"Biana","non-dropping-particle":"","parse-names":false,"suffix":""},{"dropping-particle":"","family":"Stone","given":"Rebecca L","non-dropping-particle":"","parse-names":false,"suffix":""},{"dropping-particle":"","family":"Nick","given":"Alpa M","non-dropping-particle":"","parse-names":false,"suffix":""},{"dropping-particle":"","family":"Lopez-Berestein","given":"Gabriel","non-dropping-particle":"","parse-names":false,"suffix":""},{"dropping-particle":"","family":"Sood","given":"Anil K","non-dropping-particle":"","parse-names":false,"suffix":""},{"dropping-particle":"","family":"Ferrari","given":"Mauro","non-dropping-particle":"","parse-names":false,"suffix":""}],"container-title":"Cancer research","id":"ITEM-1","issue":"9","issued":{"date-parts":[["2010","5"]]},"page":"3687-3696","title":"Sustained Small Interfering RNA Delivery by Mesoporous Silicon Particles","type":"article-journal","volume":"70"},"uris":["http://www.mendeley.com/documents/?uuid=bfa97500-86fb-48fb-8a0c-36ad0a77823c","http://www.mendeley.com/documents/?uuid=19f77a2e-93d4-4f1b-a2d2-9e799c3c4ba8"]},{"id":"ITEM-2","itemData":{"DOI":"10.1021/nn305574e","ISSN":"1936-0851","author":[{"dropping-particle":"","family":"Wu","given":"Chia-Chen","non-dropping-particle":"","parse-names":false,"suffix":""},{"dropping-particle":"","family":"Sailor","given":"Michael J","non-dropping-particle":"","parse-names":false,"suffix":""}],"container-title":"ACS Nano","id":"ITEM-2","issue":"4","issued":{"date-parts":[["2013","4"]]},"page":"3158-3167","publisher":"American Chemical Society","title":"Selective Functionalization of the Internal and the External Surfaces of Mesoporous Silicon by Liquid Masking","type":"article-journal","volume":"7"},"uris":["http://www.mendeley.com/documents/?uuid=aaef914b-8bda-40f4-9971-102399aa5b9d","http://www.mendeley.com/documents/?uuid=4fbb6882-a019-411f-8b61-7e98ba5943c6"]},{"id":"ITEM-3","itemData":{"DOI":"10.2478/mesbi-2013-0001","ISSN":"2300-2271","abstract":"&lt;p&gt;We investigate the physicochemical characteristics of celecoxib (CEL) entrapped within particles of an oxidized porous silicon matrix (pSiox); determine the oral dose response of CEL compared to pure drug and innovator formulation; develop in vivo-in vitro correlation (IVIVC). CEL was loaded into a pSiox matrix by solvent partitioning, with the physical state of the CEL characterized by FTIR, DSC, TGA and XRD, and correlated with in vitro dissolution behavior. Single dose pharmacokinetic parameters of orally dosed CEL were determined in fasted rats for aqueous suspensions of pure CEL, Celebrexr and CEL-pSiox microparticles. Physicochemical testing of CEL-pSiox formulation confirmed the entrapment of CEL within porous nanostructure in an amorphous or non-crystalline form. CEL-pSiox demonstrated superior pharmacokinetics compared with CEL particles or Celebrexr, i.e. increased absolute bioavailability (96.2% vs. 65.2% vs. 88.1%), increased C&lt;/p&gt;","author":[{"dropping-particle":"","family":"Wang","given":"Feng","non-dropping-particle":"","parse-names":false,"suffix":""},{"dropping-particle":"","family":"Barnes","given":"Timothy J.","non-dropping-particle":"","parse-names":false,"suffix":""},{"dropping-particle":"","family":"Prestidge","given":"Clive A.","non-dropping-particle":"","parse-names":false,"suffix":""}],"container-title":"Mesoporous Biomaterials","id":"ITEM-3","issue":"1","issued":{"date-parts":[["2014"]]},"page":"1-16","title":"Celecoxib confinement within mesoporous silicon for enhanced oral bioavailability","type":"article-journal","volume":"1"},"uris":["http://www.mendeley.com/documents/?uuid=93d58cc2-1cc6-487c-be88-a0328b7a3e56","http://www.mendeley.com/documents/?uuid=0370cfa7-54ba-46f7-b918-bdda12f0b889"]},{"id":"ITEM-4","itemData":{"DOI":"http://dx.doi.org/10.1016/j.actbio.2014.11.019","ISSN":"1742-7061","abstract":"Abstract Nanotechnology has attracted considerable interest in the field of biomedicine, where various nanoparticles (NPs) have been introduced as efficient drug carrier systems. Mesoporous silicon (PSi) is one of the most promising materials in this field due to its low toxicity, good biodegradability, high surface area, tunable pore size and controllable surface functionality. However, recognition by the reticuloendothelial system and particle agglomeration hinder the use of PSi for intravenous applications. The present paper describes a dual-PEGylation method, where two PEG molecules with different sizes (0.5 and 2 kDa) were grafted simultaneously in a single process onto thermally oxidized PSi NPs to form a high-density PEG coating with both brush-like and mushroom-like conformation. The material was characterized in detail and the effects of the dual-PEGylation on cell viability, protein adsorption and macrophage uptakes were evaluated. The results show that dual-PEGylation improves the colloidal stability of the NPs in salt solutions, prolongs their half-lives, and minimizes both protein adsorption and macrophage uptake. Therefore, these new dual-PEGylated PSi NPs are potential candidates for intravenous applications.","author":[{"dropping-particle":"","family":"Näkki","given":"Simo","non-dropping-particle":"","parse-names":false,"suffix":""},{"dropping-particle":"","family":"Rytkönen","given":"Jussi","non-dropping-particle":"","parse-names":false,"suffix":""},{"dropping-particle":"","family":"Nissinen","given":"Tuomo","non-dropping-particle":"","parse-names":false,"suffix":""},{"dropping-particle":"","family":"Florea","given":"Cristina","non-dropping-particle":"","parse-names":false,"suffix":""},{"dropping-particle":"","family":"Riikonen","given":"Joakim","non-dropping-particle":"","parse-names":false,"suffix":""},{"dropping-particle":"","family":"Ek","given":"Paul","non-dropping-particle":"","parse-names":false,"suffix":""},{"dropping-particle":"","family":"Zhang","given":"Hongbo","non-dropping-particle":"","parse-names":false,"suffix":""},{"dropping-particle":"","family":"Santos","given":"Hélder A","non-dropping-particle":"","parse-names":false,"suffix":""},{"dropping-particle":"","family":"Närvänen","given":"Ale","non-dropping-particle":"","parse-names":false,"suffix":""},{"dropping-particle":"","family":"Xu","given":"Wujun","non-dropping-particle":"","parse-names":false,"suffix":""},{"dropping-particle":"","family":"Lehto","given":"Vesa-Pekka","non-dropping-particle":"","parse-names":false,"suffix":""}],"container-title":"Acta Biomaterialia","id":"ITEM-4","issued":{"date-parts":[["2015","2"]]},"page":"207-215","title":"Improved stability and biocompatibility of nanostructured silicon drug carrier for intravenous administration","type":"article-journal","volume":"13"},"uris":["http://www.mendeley.com/documents/?uuid=964c2f8a-5a8f-40a3-b0e3-6a0d5857c018","http://www.mendeley.com/documents/?uuid=da07b258-1e05-4b83-bb96-96e5a6c32de2"]},{"id":"ITEM-5","itemData":{"DOI":"10.1007/978-3-319-20346-1_6","ISBN":"978-3-319-20346-1","author":[{"dropping-particle":"","family":"Riikonen","given":"Joakim","non-dropping-particle":"","parse-names":false,"suffix":""},{"dropping-particle":"","family":"Xu","given":"Wujun","non-dropping-particle":"","parse-names":false,"suffix":""},{"dropping-particle":"","family":"Lehto","given":"Vesa-Pekka","non-dropping-particle":"","parse-names":false,"suffix":""}],"container-title":"Electrochemically Engineered Nanoporous Materials: Methods, Properties and Applications","editor":[{"dropping-particle":"","family":"Losic","given":"Dusan","non-dropping-particle":"","parse-names":false,"suffix":""},{"dropping-particle":"","family":"Santos","given":"Abel","non-dropping-particle":"","parse-names":false,"suffix":""}],"id":"ITEM-5","issued":{"date-parts":[["2015"]]},"page":"163-185","publisher":"Springer International Publishing","publisher-place":"Cham","title":"Porous Silicon in Drug Delivery Applications","type":"chapter"},"uris":["http://www.mendeley.com/documents/?uuid=d755d54e-fbd3-451c-a913-fce938731a64","http://www.mendeley.com/documents/?uuid=0898a422-72ad-4e64-ba3f-1d23d2343d6b"]}],"mendeley":{"formattedCitation":"[92–96]","plainTextFormattedCitation":"[92–96]","previouslyFormattedCitation":"[93–97]"},"properties":{"noteIndex":0},"schema":"https://github.com/citation-style-language/schema/raw/master/csl-citation.json"}</w:instrText>
      </w:r>
      <w:r w:rsidR="0008198F">
        <w:rPr>
          <w:spacing w:val="-4"/>
          <w:szCs w:val="18"/>
        </w:rPr>
        <w:fldChar w:fldCharType="separate"/>
      </w:r>
      <w:r w:rsidR="00474D7D" w:rsidRPr="00474D7D">
        <w:rPr>
          <w:noProof/>
          <w:spacing w:val="-4"/>
          <w:szCs w:val="18"/>
        </w:rPr>
        <w:t>[92–96]</w:t>
      </w:r>
      <w:r w:rsidR="0008198F">
        <w:rPr>
          <w:spacing w:val="-4"/>
          <w:szCs w:val="18"/>
        </w:rPr>
        <w:fldChar w:fldCharType="end"/>
      </w:r>
      <w:r w:rsidR="0008198F" w:rsidRPr="00EB0B0B">
        <w:rPr>
          <w:spacing w:val="-4"/>
          <w:szCs w:val="18"/>
        </w:rPr>
        <w:t>.</w:t>
      </w:r>
      <w:r w:rsidR="0008198F">
        <w:rPr>
          <w:spacing w:val="-4"/>
          <w:szCs w:val="18"/>
        </w:rPr>
        <w:t xml:space="preserve"> </w:t>
      </w:r>
      <w:r>
        <w:t>Широкий спектр його прикладних застосувань охоплює системи адресної доставки лікарських препаратів, створення імплантів та біосенсорів, використання як сенсибілізаторів у тераностиці</w:t>
      </w:r>
      <w:r w:rsidR="0008198F">
        <w:rPr>
          <w:spacing w:val="-4"/>
          <w:szCs w:val="18"/>
        </w:rPr>
        <w:t xml:space="preserve"> </w:t>
      </w:r>
      <w:r w:rsidR="0008198F">
        <w:rPr>
          <w:spacing w:val="-4"/>
          <w:szCs w:val="18"/>
        </w:rPr>
        <w:fldChar w:fldCharType="begin" w:fldLock="1"/>
      </w:r>
      <w:r w:rsidR="00474D7D">
        <w:rPr>
          <w:spacing w:val="-4"/>
          <w:szCs w:val="18"/>
        </w:rPr>
        <w:instrText>ADDIN CSL_CITATION {"citationItems":[{"id":"ITEM-1","itemData":{"author":[{"dropping-particle":"","family":"Funkhouser","given":"J.","non-dropping-particle":"","parse-names":false,"suffix":""}],"container-title":"Curr. Drug Discovery","id":"ITEM-1","issued":{"date-parts":[["2002"]]},"page":"17-19","title":"Reintroducing pharma: Theranostic revolution","type":"article-journal","volume":"2"},"uris":["http://www.mendeley.com/documents/?uuid=501d2817-fe9f-406a-b876-42f600c1c87d","http://www.mendeley.com/documents/?uuid=901744d0-58ad-43ec-a2b0-448838736124"]}],"mendeley":{"formattedCitation":"[97]","plainTextFormattedCitation":"[97]","previouslyFormattedCitation":"[98]"},"properties":{"noteIndex":0},"schema":"https://github.com/citation-style-language/schema/raw/master/csl-citation.json"}</w:instrText>
      </w:r>
      <w:r w:rsidR="0008198F">
        <w:rPr>
          <w:spacing w:val="-4"/>
          <w:szCs w:val="18"/>
        </w:rPr>
        <w:fldChar w:fldCharType="separate"/>
      </w:r>
      <w:r w:rsidR="00474D7D" w:rsidRPr="00474D7D">
        <w:rPr>
          <w:noProof/>
          <w:spacing w:val="-4"/>
          <w:szCs w:val="18"/>
        </w:rPr>
        <w:t>[97]</w:t>
      </w:r>
      <w:r w:rsidR="0008198F">
        <w:rPr>
          <w:spacing w:val="-4"/>
          <w:szCs w:val="18"/>
        </w:rPr>
        <w:fldChar w:fldCharType="end"/>
      </w:r>
      <w:r w:rsidR="0008198F" w:rsidRPr="00EB0B0B">
        <w:rPr>
          <w:spacing w:val="-4"/>
          <w:szCs w:val="18"/>
        </w:rPr>
        <w:t>, контейнери для вирощування клітинни</w:t>
      </w:r>
      <w:r w:rsidR="0008198F">
        <w:rPr>
          <w:spacing w:val="-4"/>
          <w:szCs w:val="18"/>
        </w:rPr>
        <w:t xml:space="preserve">х культур і багато іншого </w:t>
      </w:r>
      <w:r w:rsidR="0008198F">
        <w:rPr>
          <w:spacing w:val="-4"/>
          <w:szCs w:val="18"/>
        </w:rPr>
        <w:fldChar w:fldCharType="begin" w:fldLock="1"/>
      </w:r>
      <w:r w:rsidR="00474D7D">
        <w:rPr>
          <w:spacing w:val="-4"/>
          <w:szCs w:val="18"/>
        </w:rPr>
        <w:instrText>ADDIN CSL_CITATION {"citationItems":[{"id":"ITEM-1","itemData":{"DOI":"10.1021/acsami.6b09518","ISSN":"1944-8244","author":[{"dropping-particle":"","family":"Kim","given":"Taeho","non-dropping-particle":"","parse-names":false,"suffix":""},{"dropping-particle":"","family":"Braun","given":"Gary B","non-dropping-particle":"","parse-names":false,"suffix":""},{"dropping-particle":"","family":"She","given":"Zhi-gang","non-dropping-particle":"","parse-names":false,"suffix":""},{"dropping-particle":"","family":"Hussain","given":"Sazid","non-dropping-particle":"","parse-names":false,"suffix":""},{"dropping-particle":"","family":"Ruoslahti","given":"Erkki","non-dropping-particle":"","parse-names":false,"suffix":""},{"dropping-particle":"","family":"Sailor","given":"Michael J","non-dropping-particle":"","parse-names":false,"suffix":""}],"container-title":"ACS Applied Materials &amp; Interfaces","id":"ITEM-1","issue":"44","issued":{"date-parts":[["2016","11"]]},"page":"30449-30457","publisher":"American Chemical Society","title":"Composite Porous Silicon–Silver Nanoparticles as Theranostic Antibacterial Agents","type":"article-journal","volume":"8"},"uris":["http://www.mendeley.com/documents/?uuid=478d464b-369d-44af-9f7b-d86bbfc08d0f","http://www.mendeley.com/documents/?uuid=3fa9e00b-2f59-4e2a-8c1d-94e8dc406ae3"]},{"id":"ITEM-2","itemData":{"author":[{"dropping-particle":"","family":"Wang","given":"C F","non-dropping-particle":"","parse-names":false,"suffix":""},{"dropping-particle":"","family":"Sarparanta","given":"M P","non-dropping-particle":"","parse-names":false,"suffix":""},{"dropping-particle":"","family":"Makila","given":"E M","non-dropping-particle":"","parse-names":false,"suffix":""},{"dropping-particle":"","family":"Hyvonen","given":"M L K","non-dropping-particle":"","parse-names":false,"suffix":""},{"dropping-particle":"","family":"Laakkonen","given":"P M","non-dropping-particle":"","parse-names":false,"suffix":""},{"dropping-particle":"","family":"Salonen","given":"J J","non-dropping-particle":"","parse-names":false,"suffix":""},{"dropping-particle":"","family":"Hirvonen","given":"J T","non-dropping-particle":"","parse-names":false,"suffix":""},{"dropping-particle":"","family":"Airaksinen","given":"A J","non-dropping-particle":"","parse-names":false,"suffix":""},{"dropping-particle":"","family":"Santos","given":"H A","non-dropping-particle":"","parse-names":false,"suffix":""}],"container-title":"Biomaterials","id":"ITEM-2","issued":{"date-parts":[["2015"]]},"page":"108","title":"Multifunctional porous silicon nanoparticles for cancer theranostics","type":"article-journal","volume":"48"},"uris":["http://www.mendeley.com/documents/?uuid=a824dacc-fad9-4fa5-b4ba-a145947a0dfc","http://www.mendeley.com/documents/?uuid=a5289690-e4ff-4476-a9be-6fb0b277f03c"]},{"id":"ITEM-3","itemData":{"DOI":"10.1016/j.biomaterials.2014.10.079","ISSN":"18785905","PMID":"25468375","abstract":"An advanced nanocomposite consisting of an encapsulated porous silicon (PSi) nanoparticle and an acid-degradable acetalated dextran (AcDX) matrix (nano-in-nano), was efficiently fabricated by a one-step microfluidic self-assembly approach. The obtained nano-in-nano PSi@AcDX composites showed improved surface smoothness, homogeneous size distribution, and considerably enhanced cytocompatibility. Furthermore, multiple drugs with different physicochemical properties have been simultaneously loaded into the nanocomposites with a ratiometric control. The release kinetics of all the payloads was predominantly controlled by the decomposition rate of the outer AcDX matrix. To facilitate the intracellular drug delivery, a nona-arginine cell-penetrating peptide (CPP) was chemically conjugated onto the surface of the nanocomposites by oxime click chemistry. Taking advantage of the significantly improved cell uptake, the proliferation of two breast cancer cell lines was markedly inhibited by the CPP-functionalized multidrug-loaded nanocomposites. Overall, this nano-in-nano PSi@polymer composite prepared by the microfluidic self-assembly approach is a universal platform for nanoparticles encapsulation and precisely controlled combination chemotherapy.","author":[{"dropping-particle":"","family":"Liu","given":"Dongfei","non-dropping-particle":"","parse-names":false,"suffix":""},{"dropping-particle":"","family":"Zhang","given":"Hongbo","non-dropping-particle":"","parse-names":false,"suffix":""},{"dropping-particle":"","family":"Mäkilä","given":"Ermei","non-dropping-particle":"","parse-names":false,"suffix":""},{"dropping-particle":"","family":"Fan","given":"Jin","non-dropping-particle":"","parse-names":false,"suffix":""},{"dropping-particle":"","family":"Herranz-Blanco","given":"Bárbara","non-dropping-particle":"","parse-names":false,"suffix":""},{"dropping-particle":"","family":"Wang","given":"Chang Fang","non-dropping-particle":"","parse-names":false,"suffix":""},{"dropping-particle":"","family":"Rosa","given":"Ricardo","non-dropping-particle":"","parse-names":false,"suffix":""},{"dropping-particle":"","family":"Ribeiro","given":"António J.","non-dropping-particle":"","parse-names":false,"suffix":""},{"dropping-particle":"","family":"Salonen","given":"Jarno","non-dropping-particle":"","parse-names":false,"suffix":""},{"dropping-particle":"","family":"Hirvonen","given":"Jouni","non-dropping-particle":"","parse-names":false,"suffix":""},{"dropping-particle":"","family":"Santos","given":"Hélder A.","non-dropping-particle":"","parse-names":false,"suffix":""}],"container-title":"Biomaterials","id":"ITEM-3","issued":{"date-parts":[["2015"]]},"page":"249-259","title":"Microfluidic assisted one-step fabrication of porous silicon@acetalated dextran nanocomposites for precisely controlled combination chemotherapy","type":"article-journal","volume":"39"},"uris":["http://www.mendeley.com/documents/?uuid=64abdc5f-5497-4b79-9e8a-a9a48b3e30fd","http://www.mendeley.com/documents/?uuid=2aa9651c-430e-48d5-ab4a-fa962a91b709"]},{"id":"ITEM-4","itemData":{"DOI":"10.1016/j.biomaterials.2014.05.078","ISSN":"18785905","PMID":"24985734","abstract":"Myocardial infarction (MI), commonly known as a heart attack, is the irreversible necrosis of heart muscle secondary to prolonged ischemia, which is an increasing problem in terms of morbidity, mortality and healthcare costs worldwide. Along with the idea to develop nanocarriers that efficiently deliver therapeutic agents to target the heart, in this study, we aimed to test the invivo biocompatibility of different sizes of thermally hydrocarbonized porous silicon (THCPSi) microparticles and thermally oxidized porous silicon (TOPSi) microand nanoparticles in the heart tissue. Despite the absence or low cytotoxicity, both particle types showed good invivo biocompatibility, with no influence on hematological parameters and no considerable changes in cardiac function before and after MI. The local injection of THCPSi microparticles into the myocardium led to significant higher activation of inflammatory cytokine and fibrosis promoting genes compared to TOPSi microand nanoparticles; however, both particles showed no significant effect on myocardial fibrosis at one week post-injection. Our results suggest that THCPSi and TOPSi microand nanoparticles could be applied for cardiac delivery of therapeutic agents in the future, and the PSi biomaterials might serve as a promising platform for the specific treatment of heart diseases. ?? 2014 Elsevier Ltd.","author":[{"dropping-particle":"","family":"Tolli","given":"Marja A.","non-dropping-particle":"","parse-names":false,"suffix":""},{"dropping-particle":"","family":"Ferreira","given":"Monica P A","non-dropping-particle":"","parse-names":false,"suffix":""},{"dropping-particle":"","family":"Kinnunen","given":"Sini M.","non-dropping-particle":"","parse-names":false,"suffix":""},{"dropping-particle":"","family":"Rysa","given":"Jaana","non-dropping-particle":"","parse-names":false,"suffix":""},{"dropping-particle":"","family":"Makila","given":"Ermei M.","non-dropping-particle":"","parse-names":false,"suffix":""},{"dropping-particle":"","family":"Szab??","given":"Zolt??n","non-dropping-particle":"","parse-names":false,"suffix":""},{"dropping-particle":"","family":"Serpi","given":"Raisa E.","non-dropping-particle":"","parse-names":false,"suffix":""},{"dropping-particle":"","family":"Ohukainen","given":"Pauli J.","non-dropping-particle":"","parse-names":false,"suffix":""},{"dropping-particle":"","family":"Valimaki","given":"Mika J.","non-dropping-particle":"","parse-names":false,"suffix":""},{"dropping-particle":"","family":"Correia","given":"Alexandra M R","non-dropping-particle":"","parse-names":false,"suffix":""},{"dropping-particle":"","family":"Salonen","given":"Jarno J.","non-dropping-particle":"","parse-names":false,"suffix":""},{"dropping-particle":"","family":"Hirvonen","given":"Jouni T.","non-dropping-particle":"","parse-names":false,"suffix":""},{"dropping-particle":"","family":"Ruskoaho","given":"Heikki J.","non-dropping-particle":"","parse-names":false,"suffix":""},{"dropping-particle":"","family":"Santos","given":"H??lder A.","non-dropping-particle":"","parse-names":false,"suffix":""}],"container-title":"Biomaterials","id":"ITEM-4","issue":"29","issued":{"date-parts":[["2014"]]},"page":"8394-8405","title":"In vivo biocompatibility of porous silicon biomaterials for drug delivery to the heart","type":"article-journal","volume":"35"},"uris":["http://www.mendeley.com/documents/?uuid=6c3b24e3-a44e-4bfb-8463-73765b99cf6c","http://www.mendeley.com/documents/?uuid=f0500d7e-f18f-40ed-8a01-b0598b278dcd"]}],"mendeley":{"formattedCitation":"[98–101]","plainTextFormattedCitation":"[98–101]","previouslyFormattedCitation":"[99–102]"},"properties":{"noteIndex":0},"schema":"https://github.com/citation-style-language/schema/raw/master/csl-citation.json"}</w:instrText>
      </w:r>
      <w:r w:rsidR="0008198F">
        <w:rPr>
          <w:spacing w:val="-4"/>
          <w:szCs w:val="18"/>
        </w:rPr>
        <w:fldChar w:fldCharType="separate"/>
      </w:r>
      <w:r w:rsidR="00474D7D" w:rsidRPr="00474D7D">
        <w:rPr>
          <w:noProof/>
          <w:spacing w:val="-4"/>
          <w:szCs w:val="18"/>
        </w:rPr>
        <w:t>[98–101]</w:t>
      </w:r>
      <w:r w:rsidR="0008198F">
        <w:rPr>
          <w:spacing w:val="-4"/>
          <w:szCs w:val="18"/>
        </w:rPr>
        <w:fldChar w:fldCharType="end"/>
      </w:r>
      <w:r w:rsidR="0008198F" w:rsidRPr="00EB0B0B">
        <w:rPr>
          <w:spacing w:val="-4"/>
          <w:szCs w:val="18"/>
        </w:rPr>
        <w:t xml:space="preserve">. </w:t>
      </w:r>
      <w:r w:rsidRPr="00992CB1">
        <w:rPr>
          <w:spacing w:val="-4"/>
          <w:szCs w:val="18"/>
        </w:rPr>
        <w:t>У цій галузі значні перспективи відкриває використання взаємодії лазерного випромінювання з кремнієвими наночастинками, що дозволяє реалізувати методи ефективної діагностики та візуалізації різноманітних патологічних утворень</w:t>
      </w:r>
      <w:r w:rsidR="0008198F">
        <w:rPr>
          <w:spacing w:val="-4"/>
          <w:szCs w:val="18"/>
        </w:rPr>
        <w:t xml:space="preserve"> </w:t>
      </w:r>
      <w:r w:rsidR="0008198F">
        <w:rPr>
          <w:spacing w:val="-4"/>
          <w:szCs w:val="18"/>
        </w:rPr>
        <w:fldChar w:fldCharType="begin" w:fldLock="1"/>
      </w:r>
      <w:r w:rsidR="00474D7D">
        <w:rPr>
          <w:spacing w:val="-4"/>
          <w:szCs w:val="18"/>
        </w:rPr>
        <w:instrText>ADDIN CSL_CITATION {"citationItems":[{"id":"ITEM-1","itemData":{"DOI":"10.1186/1556-276X-7-446","ISSN":"Nanoscale Research Letters","author":[{"dropping-particle":"","family":"Gongalsky","given":"Maxim B","non-dropping-particle":"","parse-names":false,"suffix":""},{"dropping-particle":"","family":"Kharin","given":"Alexander Yu","non-dropping-particle":"","parse-names":false,"suffix":""},{"dropping-particle":"","family":"Osminkina","given":"Liubov A","non-dropping-particle":"","parse-names":false,"suffix":""},{"dropping-particle":"","family":"Timoshenko","given":"Victor Yu","non-dropping-particle":"","parse-names":false,"suffix":""},{"dropping-particle":"","family":"Jeong","given":"Jinyoung","non-dropping-particle":"","parse-names":false,"suffix":""},{"dropping-particle":"","family":"Lee","given":"Han","non-dropping-particle":"","parse-names":false,"suffix":""},{"dropping-particle":"","family":"Chung","given":"Bong Hyun","non-dropping-particle":"","parse-names":false,"suffix":""}],"container-title":"Nanoscale Research Letters","id":"ITEM-1","issue":"1","issued":{"date-parts":[["2012"]]},"page":"1","publisher":"Nanoscale Research Letters","title":"Enhanced photoluminescence of porous silicon nanoparticles coated by bioresorbable polymers","type":"article-journal","volume":"7"},"uris":["http://www.mendeley.com/documents/?uuid=9c4c5acb-01ff-4008-aa61-36f2283fb8ca"]}],"mendeley":{"formattedCitation":"[102]","plainTextFormattedCitation":"[102]","previouslyFormattedCitation":"[103]"},"properties":{"noteIndex":0},"schema":"https://github.com/citation-style-language/schema/raw/master/csl-citation.json"}</w:instrText>
      </w:r>
      <w:r w:rsidR="0008198F">
        <w:rPr>
          <w:spacing w:val="-4"/>
          <w:szCs w:val="18"/>
        </w:rPr>
        <w:fldChar w:fldCharType="separate"/>
      </w:r>
      <w:r w:rsidR="00474D7D" w:rsidRPr="00474D7D">
        <w:rPr>
          <w:noProof/>
          <w:spacing w:val="-4"/>
          <w:szCs w:val="18"/>
        </w:rPr>
        <w:t>[102]</w:t>
      </w:r>
      <w:r w:rsidR="0008198F">
        <w:rPr>
          <w:spacing w:val="-4"/>
          <w:szCs w:val="18"/>
        </w:rPr>
        <w:fldChar w:fldCharType="end"/>
      </w:r>
      <w:r w:rsidR="0008198F" w:rsidRPr="00EB0B0B">
        <w:rPr>
          <w:spacing w:val="-4"/>
          <w:szCs w:val="18"/>
        </w:rPr>
        <w:t xml:space="preserve">. </w:t>
      </w:r>
    </w:p>
    <w:p w14:paraId="46581501" w14:textId="5419EEEA" w:rsidR="00992CB1" w:rsidRDefault="00992CB1" w:rsidP="0008198F">
      <w:pPr>
        <w:ind w:firstLine="708"/>
        <w:rPr>
          <w:spacing w:val="-4"/>
          <w:szCs w:val="18"/>
        </w:rPr>
      </w:pPr>
      <w:r w:rsidRPr="00992CB1">
        <w:rPr>
          <w:spacing w:val="-4"/>
          <w:szCs w:val="18"/>
        </w:rPr>
        <w:t>Разом з тим, складна природа термопружних процесів у гетерогенних наноструктурах робить механічні напруження не лише джерелом інформативного сигналу, але й фактором, що суттєво ускладнює інтерпретацію експериментальних даних. Вплив морфології каркаса, пружних властивостей наповнювача та граничних умов на механіку деформування композиту вимагає розробки адекватних теоретичних моделей. Отже, коректна діагностика теплофізичних та структурних параметрів таких систем неможлива без детального аналізу механізмів фототермічного перетворення та їх врахування при розрахунку фотоакустичного відгуку, що і є предметом досліджень даного розділу.</w:t>
      </w:r>
    </w:p>
    <w:p w14:paraId="554ABA00" w14:textId="7A72735D" w:rsidR="0008198F" w:rsidRDefault="008F07BD" w:rsidP="009B5854">
      <w:pPr>
        <w:pStyle w:val="2"/>
      </w:pPr>
      <w:bookmarkStart w:id="44" w:name="_Toc1133914"/>
      <w:bookmarkStart w:id="45" w:name="_Toc217478417"/>
      <w:r>
        <w:lastRenderedPageBreak/>
        <w:t>Наноструктурований</w:t>
      </w:r>
      <w:r w:rsidR="0008198F">
        <w:t xml:space="preserve"> кремній</w:t>
      </w:r>
      <w:r w:rsidR="009B5854">
        <w:t xml:space="preserve"> різної морфології</w:t>
      </w:r>
      <w:r w:rsidR="0008198F">
        <w:t>: умови виготовлення</w:t>
      </w:r>
      <w:r>
        <w:t>,</w:t>
      </w:r>
      <w:r w:rsidR="0008198F">
        <w:t xml:space="preserve"> структура зразків</w:t>
      </w:r>
      <w:bookmarkEnd w:id="44"/>
      <w:r>
        <w:t xml:space="preserve"> та композитних систем на їх основі</w:t>
      </w:r>
      <w:bookmarkEnd w:id="45"/>
    </w:p>
    <w:p w14:paraId="009BFA81" w14:textId="5630B666" w:rsidR="008F07BD" w:rsidRDefault="008F07BD" w:rsidP="008F07BD">
      <w:pPr>
        <w:pStyle w:val="3"/>
      </w:pPr>
      <w:bookmarkStart w:id="46" w:name="_Toc217478418"/>
      <w:r w:rsidRPr="008F07BD">
        <w:t>Синтез шарів поруватого кремнію</w:t>
      </w:r>
      <w:r>
        <w:t xml:space="preserve"> (ПК)</w:t>
      </w:r>
      <w:r w:rsidRPr="008F07BD">
        <w:t xml:space="preserve"> та in-situ діагностика процесу</w:t>
      </w:r>
      <w:r>
        <w:t>.</w:t>
      </w:r>
      <w:bookmarkEnd w:id="46"/>
    </w:p>
    <w:p w14:paraId="35A89995" w14:textId="5B9D89FE" w:rsidR="00807BCA" w:rsidRDefault="00807BCA" w:rsidP="00807BCA">
      <w:pPr>
        <w:ind w:firstLine="708"/>
      </w:pPr>
      <w:r w:rsidRPr="00F440FA">
        <w:t>Формування шарів мезопоруватого кремнію (ПК)</w:t>
      </w:r>
      <w:r>
        <w:t xml:space="preserve"> для експериментальних досліджень</w:t>
      </w:r>
      <w:r w:rsidRPr="00F440FA">
        <w:t xml:space="preserve"> здійснювалося методом анодного електрохімічного травлення</w:t>
      </w:r>
      <w:r w:rsidRPr="00A11BF4">
        <w:t xml:space="preserve"> </w:t>
      </w:r>
      <w:r>
        <w:fldChar w:fldCharType="begin" w:fldLock="1"/>
      </w:r>
      <w:r w:rsidR="00474D7D">
        <w:instrText>ADDIN CSL_CITATION {"citationItems":[{"id":"ITEM-1","itemData":{"author":[{"dropping-particle":"","family":"Lehmann","given":"V","non-dropping-particle":"","parse-names":false,"suffix":""},{"dropping-particle":"","family":"Stengl","given":"R","non-dropping-particle":"","parse-names":false,"suffix":""},{"dropping-particle":"","family":"Luigart","given":"A","non-dropping-particle":"","parse-names":false,"suffix":""}],"id":"ITEM-1","issued":{"date-parts":[["2000"]]},"page":"11-22","title":"On the morphology and the electrochemical formation mechanism of mesoporous silicon","type":"article-journal","volume":"70"},"uris":["http://www.mendeley.com/documents/?uuid=4bc78622-b936-4d3f-a332-0cb6a1e7e608"]},{"id":"ITEM-2","itemData":{"DOI":"10.1038/nnano.2009.11","ISBN":"1748-3387","ISSN":"1748-3387","PMID":"19350037","abstract":"The activity of certain proteolytic enzymes is often an indicator of disease states such as cancer, stroke and neurodegeneracy, so there is a need for rapid assays that can characterize the kinetics and substrate specificity of enzymatic reactions. Nanostructured membranes can efficiently separate biomolecules, but coupling a sensitive detection method to such a membrane remains difficult. Here, we demonstrate a single mesoporous nanoreactor that can isolate and quantify in real time the reaction products of proteases. The reactor consists of two layers of porous films electrochemically prepared from crystalline silicon. The upper layer, with large pore sizes ( approximately 100 nm in diameter), traps the protease and acts as the reactor. The lower layer, with smaller pore sizes ( approximately 6 nm), excludes the proteases and other large proteins and captures the reaction products. Infiltration of the digested fragments into the lower layer produces a measurable change in optical reflectivity, and this allows label-free quantification of enzyme kinetics in real time within a volume of approximately 5 nl.","author":[{"dropping-particle":"","family":"Orosco","given":"Manuel M.","non-dropping-particle":"","parse-names":false,"suffix":""},{"dropping-particle":"","family":"Pacholski","given":"Claudia","non-dropping-particle":"","parse-names":false,"suffix":""},{"dropping-particle":"","family":"Sailor","given":"Michael J.","non-dropping-particle":"","parse-names":false,"suffix":""}],"container-title":"Nature Nanotechnology","id":"ITEM-2","issue":"4","issued":{"date-parts":[["2009"]]},"page":"255-258","title":"Real-time monitoring of enzyme activity in a mesoporous silicon double layer","type":"article-journal","volume":"4"},"uris":["http://www.mendeley.com/documents/?uuid=10f9bf0b-1fd0-4672-8741-9ee574cf0026","http://www.mendeley.com/documents/?uuid=15cacd1a-4178-4bbe-8f3a-0b2178ec41b0"]}],"mendeley":{"formattedCitation":"[103,104]","plainTextFormattedCitation":"[103,104]","previouslyFormattedCitation":"[104,105]"},"properties":{"noteIndex":0},"schema":"https://github.com/citation-style-language/schema/raw/master/csl-citation.json"}</w:instrText>
      </w:r>
      <w:r>
        <w:fldChar w:fldCharType="separate"/>
      </w:r>
      <w:r w:rsidR="00474D7D" w:rsidRPr="00474D7D">
        <w:rPr>
          <w:noProof/>
        </w:rPr>
        <w:t>[103,104]</w:t>
      </w:r>
      <w:r>
        <w:fldChar w:fldCharType="end"/>
      </w:r>
      <w:r>
        <w:t xml:space="preserve"> </w:t>
      </w:r>
      <w:r w:rsidRPr="00F440FA">
        <w:t>монокристалічних підкладок високолегованого кремнію</w:t>
      </w:r>
      <w:r w:rsidRPr="00A11BF4">
        <w:t xml:space="preserve"> </w:t>
      </w:r>
      <w:r w:rsidRPr="00C3586E">
        <w:rPr>
          <w:i/>
        </w:rPr>
        <w:t>р</w:t>
      </w:r>
      <w:r w:rsidRPr="00A11BF4">
        <w:t>-типу з питомим опором 0,01-0,02 Ом·см</w:t>
      </w:r>
      <w:r>
        <w:t xml:space="preserve">. Як електроліт використовувалася бінарна суміш концентрованої плавикової кислоти </w:t>
      </w:r>
      <w:r>
        <w:rPr>
          <w:lang w:val="en-US"/>
        </w:rPr>
        <w:t>HF</w:t>
      </w:r>
      <w:r w:rsidRPr="00A11BF4">
        <w:t xml:space="preserve"> (49%) </w:t>
      </w:r>
      <w:r>
        <w:t>та</w:t>
      </w:r>
      <w:r w:rsidRPr="00A11BF4">
        <w:t xml:space="preserve"> етанол</w:t>
      </w:r>
      <w:r>
        <w:t>у</w:t>
      </w:r>
      <w:r w:rsidRPr="00A11BF4">
        <w:t xml:space="preserve"> </w:t>
      </w:r>
      <w:r>
        <w:rPr>
          <w:lang w:val="en-US"/>
        </w:rPr>
        <w:t>C</w:t>
      </w:r>
      <w:r w:rsidRPr="00A11BF4">
        <w:rPr>
          <w:vertAlign w:val="subscript"/>
        </w:rPr>
        <w:t>2</w:t>
      </w:r>
      <w:r>
        <w:rPr>
          <w:lang w:val="en-US"/>
        </w:rPr>
        <w:t>H</w:t>
      </w:r>
      <w:r w:rsidRPr="00A11BF4">
        <w:rPr>
          <w:vertAlign w:val="subscript"/>
        </w:rPr>
        <w:t>5</w:t>
      </w:r>
      <w:r>
        <w:rPr>
          <w:lang w:val="en-US"/>
        </w:rPr>
        <w:t>OH</w:t>
      </w:r>
      <w:r w:rsidRPr="00A11BF4">
        <w:t xml:space="preserve"> (об'ємне співві</w:t>
      </w:r>
      <w:r>
        <w:t>дношення = 1:</w:t>
      </w:r>
      <w:r w:rsidRPr="00A11BF4">
        <w:t xml:space="preserve">1). </w:t>
      </w:r>
      <w:r>
        <w:t xml:space="preserve">Для забезпечення однорідності травлення по глибині та ефективної евакуації продуктів реакції процес проводився в імпульсному режимі «старт-стоп» (тривалість імпульсу струму — 2 с, пауза — 2 с). Керування морфологією поруватого шару здійснювалося шляхом варіювання густини струму анодування. Зокрема, застосування густини струму 50, 100 та 200 </w:t>
      </w:r>
      <w:r w:rsidRPr="001C3654">
        <w:rPr>
          <w:bCs/>
          <w:szCs w:val="28"/>
        </w:rPr>
        <w:t>мА/см</w:t>
      </w:r>
      <w:r w:rsidRPr="001C3654">
        <w:rPr>
          <w:bCs/>
          <w:szCs w:val="28"/>
          <w:vertAlign w:val="superscript"/>
        </w:rPr>
        <w:t>2</w:t>
      </w:r>
      <w:r>
        <w:rPr>
          <w:bCs/>
          <w:szCs w:val="28"/>
          <w:vertAlign w:val="superscript"/>
        </w:rPr>
        <w:t xml:space="preserve"> </w:t>
      </w:r>
      <w:r>
        <w:t>дозволило отримати серію зразків із середньою поруватістю 45%, 55% та 65% відповідно. Товщина шару регулювалася кількістю циклів травлення та верифікувалася методами оптичної мікроскопії.</w:t>
      </w:r>
    </w:p>
    <w:p w14:paraId="3D6DFD20" w14:textId="7E6D90BC" w:rsidR="00807BCA" w:rsidRDefault="00807BCA" w:rsidP="00807BCA">
      <w:pPr>
        <w:ind w:firstLine="708"/>
      </w:pPr>
      <w:r>
        <w:t>Морфологічні особливості синтезованих структур, досліджені методом скануючої електронної мікроскопії (СЕМ), представлено на Рис. 3.1, а узагальнені технологічні параметри — у Таб</w:t>
      </w:r>
      <w:r w:rsidR="0016582D">
        <w:t>л.</w:t>
      </w:r>
      <w:r>
        <w:t xml:space="preserve"> 3.1.</w:t>
      </w:r>
    </w:p>
    <w:p w14:paraId="6A87B587" w14:textId="1538C9DF" w:rsidR="00807BCA" w:rsidRDefault="00807BCA" w:rsidP="00807BCA">
      <w:pPr>
        <w:ind w:firstLine="708"/>
      </w:pPr>
      <w:r>
        <w:t xml:space="preserve">Важливою особливістю застосованої методології є впровадження системи </w:t>
      </w:r>
      <w:r w:rsidRPr="00807BCA">
        <w:rPr>
          <w:bCs/>
        </w:rPr>
        <w:t>in-situ діагностики</w:t>
      </w:r>
      <w:r>
        <w:t xml:space="preserve"> кінетики росту поруватого шару. Для цього було розроблено модифіковану електрохімічну комірку з інтегрованим п'єзоелектричним сенсором (див. </w:t>
      </w:r>
      <w:r w:rsidRPr="00807BCA">
        <w:rPr>
          <w:bCs/>
        </w:rPr>
        <w:t>Рис. 3.2</w:t>
      </w:r>
      <w:r>
        <w:t>).</w:t>
      </w:r>
    </w:p>
    <w:p w14:paraId="3EA5261C" w14:textId="158A45E7" w:rsidR="00807BCA" w:rsidRDefault="00807BCA" w:rsidP="00807BCA">
      <w:pPr>
        <w:ind w:firstLine="708"/>
      </w:pPr>
      <w:r>
        <w:t xml:space="preserve">У даній конфігурації кремнієва пластина виконувала роль анода, а графітовий електрод — катода. Процес травлення супроводжувався подачею прямокутно-модульованого струму з частотою 15 Гц та густиною 40 </w:t>
      </w:r>
      <w:r w:rsidRPr="001C3654">
        <w:rPr>
          <w:bCs/>
          <w:szCs w:val="28"/>
        </w:rPr>
        <w:t>мА/см</w:t>
      </w:r>
      <w:r w:rsidRPr="001C3654">
        <w:rPr>
          <w:bCs/>
          <w:szCs w:val="28"/>
          <w:vertAlign w:val="superscript"/>
        </w:rPr>
        <w:t>2</w:t>
      </w:r>
      <w:r>
        <w:rPr>
          <w:bCs/>
          <w:szCs w:val="28"/>
          <w:vertAlign w:val="superscript"/>
        </w:rPr>
        <w:t xml:space="preserve"> </w:t>
      </w:r>
      <w:r>
        <w:t xml:space="preserve">(максимальна тривалість процесу сягала 150 хв). П'єзоелектричний </w:t>
      </w:r>
      <w:r>
        <w:lastRenderedPageBreak/>
        <w:t>перетворювач, закріплений на тильній стороні зразка через ізолюючий діелектричний буфер, реєстрував механічні напруження, що виникають у системі.</w:t>
      </w:r>
    </w:p>
    <w:p w14:paraId="7ADC2DF9" w14:textId="65529D71" w:rsidR="0087716E" w:rsidRDefault="0087716E" w:rsidP="0087716E">
      <w:pPr>
        <w:ind w:firstLine="708"/>
      </w:pPr>
      <w:r w:rsidRPr="00846192">
        <w:t>Аналіз часових залежностей електричного відгуку з п'єзодатчика (</w:t>
      </w:r>
      <w:r w:rsidRPr="00846192">
        <w:rPr>
          <w:bCs/>
        </w:rPr>
        <w:t>Рис. 3.3</w:t>
      </w:r>
      <w:r w:rsidRPr="00846192">
        <w:t>) виявив чітку кореляцію між формою відгуку та стадіями формування поруватої структури. Для підвищення точності вимірювань та мінімізації впливу стохастичних шумів, характерних для електрохімічних процесів, кожна крива була отримана шляхом синхронного усереднення сигналу за 128 періодів модуляції струму.</w:t>
      </w:r>
    </w:p>
    <w:p w14:paraId="2D6EEB5E" w14:textId="556D4FB7" w:rsidR="002F6C77" w:rsidRPr="00846192" w:rsidRDefault="002F6C77" w:rsidP="002F6C77">
      <w:pPr>
        <w:ind w:firstLine="0"/>
      </w:pPr>
      <w:r>
        <w:rPr>
          <w:noProof/>
        </w:rPr>
        <w:drawing>
          <wp:inline distT="0" distB="0" distL="0" distR="0" wp14:anchorId="5D97F9FE" wp14:editId="6D9E6AF6">
            <wp:extent cx="6152515" cy="4400550"/>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1.png"/>
                    <pic:cNvPicPr/>
                  </pic:nvPicPr>
                  <pic:blipFill>
                    <a:blip r:embed="rId71">
                      <a:extLst>
                        <a:ext uri="{28A0092B-C50C-407E-A947-70E740481C1C}">
                          <a14:useLocalDpi xmlns:a14="http://schemas.microsoft.com/office/drawing/2010/main" val="0"/>
                        </a:ext>
                      </a:extLst>
                    </a:blip>
                    <a:stretch>
                      <a:fillRect/>
                    </a:stretch>
                  </pic:blipFill>
                  <pic:spPr>
                    <a:xfrm>
                      <a:off x="0" y="0"/>
                      <a:ext cx="6152515" cy="4400550"/>
                    </a:xfrm>
                    <a:prstGeom prst="rect">
                      <a:avLst/>
                    </a:prstGeom>
                  </pic:spPr>
                </pic:pic>
              </a:graphicData>
            </a:graphic>
          </wp:inline>
        </w:drawing>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3"/>
        <w:gridCol w:w="126"/>
      </w:tblGrid>
      <w:tr w:rsidR="0008198F" w14:paraId="4C0D6792" w14:textId="77777777" w:rsidTr="00807BCA">
        <w:tc>
          <w:tcPr>
            <w:tcW w:w="9689" w:type="dxa"/>
            <w:gridSpan w:val="2"/>
          </w:tcPr>
          <w:p w14:paraId="2F9D9943" w14:textId="6FC22051" w:rsidR="0008198F" w:rsidRPr="0087716E" w:rsidRDefault="0008198F" w:rsidP="0087716E">
            <w:pPr>
              <w:pStyle w:val="affc"/>
              <w:jc w:val="both"/>
              <w:rPr>
                <w:lang w:eastAsia="uk-UA"/>
              </w:rPr>
            </w:pPr>
            <w:r w:rsidRPr="003236E9">
              <w:t>Рис</w:t>
            </w:r>
            <w:r w:rsidR="00807BCA">
              <w:t xml:space="preserve">унок </w:t>
            </w:r>
            <w:r w:rsidR="00927D9B">
              <w:t>3</w:t>
            </w:r>
            <w:r w:rsidRPr="003236E9">
              <w:t xml:space="preserve">.1 – </w:t>
            </w:r>
            <w:r w:rsidR="00807BCA" w:rsidRPr="00807BCA">
              <w:rPr>
                <w:lang w:eastAsia="uk-UA"/>
              </w:rPr>
              <w:t>СЕМ-зображення морфології поперечного перерізу зразків поруватого кремнію: (а–е) відповідають серіям</w:t>
            </w:r>
            <w:r w:rsidR="00807BCA">
              <w:rPr>
                <w:lang w:eastAsia="uk-UA"/>
              </w:rPr>
              <w:t xml:space="preserve"> зразків</w:t>
            </w:r>
            <w:r w:rsidR="00807BCA" w:rsidRPr="00807BCA">
              <w:rPr>
                <w:lang w:eastAsia="uk-UA"/>
              </w:rPr>
              <w:t xml:space="preserve"> 1–6.</w:t>
            </w:r>
          </w:p>
        </w:tc>
      </w:tr>
      <w:tr w:rsidR="00807BCA" w:rsidRPr="00E5535A" w14:paraId="16DFA1AC" w14:textId="77777777" w:rsidTr="002F6C77">
        <w:trPr>
          <w:gridAfter w:val="1"/>
          <w:wAfter w:w="126" w:type="dxa"/>
        </w:trPr>
        <w:tc>
          <w:tcPr>
            <w:tcW w:w="9563" w:type="dxa"/>
          </w:tcPr>
          <w:p w14:paraId="66F163C0" w14:textId="10C70A82" w:rsidR="00530FD1" w:rsidRDefault="00530FD1" w:rsidP="00530FD1">
            <w:pPr>
              <w:pStyle w:val="affc"/>
              <w:spacing w:after="120"/>
              <w:jc w:val="center"/>
            </w:pPr>
            <w:r>
              <w:rPr>
                <w:noProof/>
              </w:rPr>
              <w:lastRenderedPageBreak/>
              <w:drawing>
                <wp:inline distT="0" distB="0" distL="0" distR="0" wp14:anchorId="3EEAE04A" wp14:editId="4B60EA26">
                  <wp:extent cx="5332372" cy="2880000"/>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png"/>
                          <pic:cNvPicPr/>
                        </pic:nvPicPr>
                        <pic:blipFill>
                          <a:blip r:embed="rId72">
                            <a:extLst>
                              <a:ext uri="{28A0092B-C50C-407E-A947-70E740481C1C}">
                                <a14:useLocalDpi xmlns:a14="http://schemas.microsoft.com/office/drawing/2010/main" val="0"/>
                              </a:ext>
                            </a:extLst>
                          </a:blip>
                          <a:stretch>
                            <a:fillRect/>
                          </a:stretch>
                        </pic:blipFill>
                        <pic:spPr>
                          <a:xfrm>
                            <a:off x="0" y="0"/>
                            <a:ext cx="5332372" cy="2880000"/>
                          </a:xfrm>
                          <a:prstGeom prst="rect">
                            <a:avLst/>
                          </a:prstGeom>
                        </pic:spPr>
                      </pic:pic>
                    </a:graphicData>
                  </a:graphic>
                </wp:inline>
              </w:drawing>
            </w:r>
          </w:p>
          <w:p w14:paraId="02B0F94D" w14:textId="08956932" w:rsidR="00807BCA" w:rsidRDefault="00807BCA" w:rsidP="00846192">
            <w:pPr>
              <w:pStyle w:val="affc"/>
              <w:spacing w:after="120"/>
              <w:jc w:val="both"/>
            </w:pPr>
            <w:r w:rsidRPr="003236E9">
              <w:t>Рис</w:t>
            </w:r>
            <w:r>
              <w:t>унок</w:t>
            </w:r>
            <w:r w:rsidRPr="003236E9">
              <w:t xml:space="preserve"> </w:t>
            </w:r>
            <w:r>
              <w:t>3</w:t>
            </w:r>
            <w:r w:rsidRPr="003236E9">
              <w:t>.2</w:t>
            </w:r>
            <w:r>
              <w:t xml:space="preserve"> – Схема модифікованої електрохімічної комірки з системою п'єзоелектричного моніторингу процесу травлення.</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7"/>
            </w:tblGrid>
            <w:tr w:rsidR="0087716E" w14:paraId="06552C6A" w14:textId="77777777" w:rsidTr="007B6D20">
              <w:tc>
                <w:tcPr>
                  <w:tcW w:w="9689" w:type="dxa"/>
                </w:tcPr>
                <w:p w14:paraId="4161A7DA" w14:textId="77777777" w:rsidR="0087716E" w:rsidRPr="001C3654" w:rsidRDefault="0087716E" w:rsidP="0087716E">
                  <w:pPr>
                    <w:spacing w:line="360" w:lineRule="auto"/>
                    <w:jc w:val="right"/>
                    <w:rPr>
                      <w:lang w:eastAsia="uk-UA"/>
                    </w:rPr>
                  </w:pPr>
                  <w:r w:rsidRPr="001C3654">
                    <w:rPr>
                      <w:lang w:eastAsia="uk-UA"/>
                    </w:rPr>
                    <w:t xml:space="preserve">Таблиця </w:t>
                  </w:r>
                  <w:r>
                    <w:rPr>
                      <w:lang w:eastAsia="uk-UA"/>
                    </w:rPr>
                    <w:t>3</w:t>
                  </w:r>
                  <w:r w:rsidRPr="001C3654">
                    <w:rPr>
                      <w:lang w:eastAsia="uk-UA"/>
                    </w:rPr>
                    <w:t>.1.</w:t>
                  </w:r>
                </w:p>
                <w:p w14:paraId="5A7135E1" w14:textId="77777777" w:rsidR="0087716E" w:rsidRDefault="0087716E" w:rsidP="00B03D10">
                  <w:pPr>
                    <w:spacing w:line="360" w:lineRule="auto"/>
                    <w:ind w:firstLine="0"/>
                    <w:jc w:val="both"/>
                    <w:rPr>
                      <w:lang w:eastAsia="uk-UA"/>
                    </w:rPr>
                  </w:pPr>
                  <w:r>
                    <w:rPr>
                      <w:lang w:eastAsia="uk-UA"/>
                    </w:rPr>
                    <w:t>Параметри виготовлення та структурні характеристики серій зразків поруватого кремнію.</w:t>
                  </w:r>
                </w:p>
                <w:p w14:paraId="442CD0DB" w14:textId="77777777" w:rsidR="0087716E" w:rsidRPr="001C3654" w:rsidRDefault="0087716E" w:rsidP="0087716E">
                  <w:pPr>
                    <w:ind w:firstLine="0"/>
                    <w:rPr>
                      <w:lang w:eastAsia="uk-UA"/>
                    </w:rPr>
                  </w:pPr>
                </w:p>
              </w:tc>
            </w:tr>
          </w:tbl>
          <w:tbl>
            <w:tblPr>
              <w:tblStyle w:val="13"/>
              <w:tblW w:w="8897" w:type="dxa"/>
              <w:tblInd w:w="392" w:type="dxa"/>
              <w:tblLook w:val="04A0" w:firstRow="1" w:lastRow="0" w:firstColumn="1" w:lastColumn="0" w:noHBand="0" w:noVBand="1"/>
            </w:tblPr>
            <w:tblGrid>
              <w:gridCol w:w="792"/>
              <w:gridCol w:w="1487"/>
              <w:gridCol w:w="1238"/>
              <w:gridCol w:w="1797"/>
              <w:gridCol w:w="1740"/>
              <w:gridCol w:w="1843"/>
            </w:tblGrid>
            <w:tr w:rsidR="0087716E" w:rsidRPr="00DB6AD6" w14:paraId="11036E28" w14:textId="77777777" w:rsidTr="007B6D20">
              <w:tc>
                <w:tcPr>
                  <w:tcW w:w="817" w:type="dxa"/>
                </w:tcPr>
                <w:p w14:paraId="0C95A398" w14:textId="77777777" w:rsidR="0087716E" w:rsidRPr="00DB6AD6" w:rsidRDefault="0087716E" w:rsidP="0087716E">
                  <w:pPr>
                    <w:spacing w:after="120" w:line="276" w:lineRule="auto"/>
                    <w:ind w:firstLine="0"/>
                    <w:jc w:val="center"/>
                    <w:rPr>
                      <w:szCs w:val="28"/>
                    </w:rPr>
                  </w:pPr>
                  <w:r w:rsidRPr="00DB6AD6">
                    <w:rPr>
                      <w:bCs/>
                      <w:szCs w:val="28"/>
                    </w:rPr>
                    <w:t>№ серії</w:t>
                  </w:r>
                </w:p>
              </w:tc>
              <w:tc>
                <w:tcPr>
                  <w:tcW w:w="1559" w:type="dxa"/>
                </w:tcPr>
                <w:p w14:paraId="63B1C3D3" w14:textId="77777777" w:rsidR="0087716E" w:rsidRPr="00DB6AD6" w:rsidRDefault="0087716E" w:rsidP="0087716E">
                  <w:pPr>
                    <w:spacing w:after="120" w:line="276" w:lineRule="auto"/>
                    <w:ind w:firstLine="0"/>
                    <w:jc w:val="center"/>
                    <w:rPr>
                      <w:szCs w:val="28"/>
                    </w:rPr>
                  </w:pPr>
                  <w:r w:rsidRPr="00DB6AD6">
                    <w:rPr>
                      <w:bCs/>
                      <w:szCs w:val="28"/>
                    </w:rPr>
                    <w:t xml:space="preserve">Опір </w:t>
                  </w:r>
                  <w:r w:rsidRPr="00DB6AD6">
                    <w:rPr>
                      <w:bCs/>
                      <w:szCs w:val="28"/>
                      <w:lang w:val="en-US"/>
                    </w:rPr>
                    <w:t>Si</w:t>
                  </w:r>
                  <w:r>
                    <w:rPr>
                      <w:bCs/>
                      <w:szCs w:val="28"/>
                    </w:rPr>
                    <w:t xml:space="preserve"> пластини,</w:t>
                  </w:r>
                  <w:r>
                    <w:rPr>
                      <w:bCs/>
                      <w:szCs w:val="28"/>
                    </w:rPr>
                    <w:br/>
                    <w:t>Ом·</w:t>
                  </w:r>
                  <w:r w:rsidRPr="00DB6AD6">
                    <w:rPr>
                      <w:bCs/>
                      <w:szCs w:val="28"/>
                    </w:rPr>
                    <w:t>см</w:t>
                  </w:r>
                </w:p>
              </w:tc>
              <w:tc>
                <w:tcPr>
                  <w:tcW w:w="1276" w:type="dxa"/>
                </w:tcPr>
                <w:p w14:paraId="35B26C0A" w14:textId="77777777" w:rsidR="0087716E" w:rsidRPr="00DB6AD6" w:rsidRDefault="0087716E" w:rsidP="0087716E">
                  <w:pPr>
                    <w:spacing w:after="120" w:line="276" w:lineRule="auto"/>
                    <w:ind w:firstLine="0"/>
                    <w:jc w:val="center"/>
                    <w:rPr>
                      <w:szCs w:val="28"/>
                    </w:rPr>
                  </w:pPr>
                  <w:r>
                    <w:rPr>
                      <w:bCs/>
                      <w:szCs w:val="28"/>
                    </w:rPr>
                    <w:t>Г</w:t>
                  </w:r>
                  <w:r w:rsidRPr="001C3654">
                    <w:rPr>
                      <w:bCs/>
                      <w:szCs w:val="28"/>
                    </w:rPr>
                    <w:t>устина струму, мА/см</w:t>
                  </w:r>
                  <w:r w:rsidRPr="001C3654">
                    <w:rPr>
                      <w:bCs/>
                      <w:szCs w:val="28"/>
                      <w:vertAlign w:val="superscript"/>
                    </w:rPr>
                    <w:t>2</w:t>
                  </w:r>
                </w:p>
              </w:tc>
              <w:tc>
                <w:tcPr>
                  <w:tcW w:w="1985" w:type="dxa"/>
                </w:tcPr>
                <w:p w14:paraId="18E7952D" w14:textId="77777777" w:rsidR="0087716E" w:rsidRPr="00DB6AD6" w:rsidRDefault="0087716E" w:rsidP="0087716E">
                  <w:pPr>
                    <w:spacing w:after="120" w:line="276" w:lineRule="auto"/>
                    <w:ind w:firstLine="0"/>
                    <w:jc w:val="center"/>
                    <w:rPr>
                      <w:szCs w:val="28"/>
                    </w:rPr>
                  </w:pPr>
                  <w:r w:rsidRPr="00DB6AD6">
                    <w:rPr>
                      <w:bCs/>
                      <w:szCs w:val="28"/>
                    </w:rPr>
                    <w:t xml:space="preserve">Сер. товщина </w:t>
                  </w:r>
                  <w:r>
                    <w:rPr>
                      <w:bCs/>
                      <w:szCs w:val="28"/>
                    </w:rPr>
                    <w:t xml:space="preserve">поруватого </w:t>
                  </w:r>
                  <w:r w:rsidRPr="00DB6AD6">
                    <w:rPr>
                      <w:bCs/>
                      <w:szCs w:val="28"/>
                    </w:rPr>
                    <w:t>шару, мкм</w:t>
                  </w:r>
                </w:p>
              </w:tc>
              <w:tc>
                <w:tcPr>
                  <w:tcW w:w="1134" w:type="dxa"/>
                </w:tcPr>
                <w:p w14:paraId="07529526" w14:textId="77777777" w:rsidR="0087716E" w:rsidRPr="00B51ACB" w:rsidRDefault="0087716E" w:rsidP="0087716E">
                  <w:pPr>
                    <w:spacing w:after="120" w:line="276" w:lineRule="auto"/>
                    <w:ind w:firstLine="0"/>
                    <w:jc w:val="center"/>
                    <w:rPr>
                      <w:bCs/>
                      <w:szCs w:val="28"/>
                    </w:rPr>
                  </w:pPr>
                  <w:r w:rsidRPr="00B51ACB">
                    <w:rPr>
                      <w:bCs/>
                      <w:szCs w:val="28"/>
                    </w:rPr>
                    <w:t>Поруватість, %</w:t>
                  </w:r>
                </w:p>
              </w:tc>
              <w:tc>
                <w:tcPr>
                  <w:tcW w:w="2126" w:type="dxa"/>
                </w:tcPr>
                <w:p w14:paraId="06309652" w14:textId="77777777" w:rsidR="0087716E" w:rsidRPr="00DB6AD6" w:rsidRDefault="0087716E" w:rsidP="0087716E">
                  <w:pPr>
                    <w:spacing w:after="120"/>
                    <w:ind w:firstLine="0"/>
                    <w:jc w:val="center"/>
                    <w:rPr>
                      <w:szCs w:val="28"/>
                    </w:rPr>
                  </w:pPr>
                  <w:r w:rsidRPr="00DB6AD6">
                    <w:rPr>
                      <w:bCs/>
                      <w:szCs w:val="28"/>
                    </w:rPr>
                    <w:t xml:space="preserve">Сер. товщина </w:t>
                  </w:r>
                  <w:r w:rsidRPr="00DB6AD6">
                    <w:rPr>
                      <w:bCs/>
                      <w:szCs w:val="28"/>
                      <w:lang w:val="en-US"/>
                    </w:rPr>
                    <w:t>Si</w:t>
                  </w:r>
                  <w:r w:rsidRPr="00DB6AD6">
                    <w:rPr>
                      <w:bCs/>
                      <w:szCs w:val="28"/>
                    </w:rPr>
                    <w:t xml:space="preserve"> підкладки, мкм</w:t>
                  </w:r>
                </w:p>
              </w:tc>
            </w:tr>
            <w:tr w:rsidR="0087716E" w:rsidRPr="00DB6AD6" w14:paraId="088C1072" w14:textId="77777777" w:rsidTr="007B6D20">
              <w:trPr>
                <w:trHeight w:val="333"/>
              </w:trPr>
              <w:tc>
                <w:tcPr>
                  <w:tcW w:w="817" w:type="dxa"/>
                </w:tcPr>
                <w:p w14:paraId="4BA5A802" w14:textId="77777777" w:rsidR="0087716E" w:rsidRPr="00DB6AD6" w:rsidRDefault="0087716E" w:rsidP="0087716E">
                  <w:pPr>
                    <w:spacing w:line="276" w:lineRule="auto"/>
                    <w:ind w:firstLine="0"/>
                    <w:jc w:val="center"/>
                    <w:rPr>
                      <w:szCs w:val="28"/>
                    </w:rPr>
                  </w:pPr>
                  <w:r w:rsidRPr="00DB6AD6">
                    <w:rPr>
                      <w:szCs w:val="28"/>
                    </w:rPr>
                    <w:t>1</w:t>
                  </w:r>
                </w:p>
              </w:tc>
              <w:tc>
                <w:tcPr>
                  <w:tcW w:w="1559" w:type="dxa"/>
                  <w:vMerge w:val="restart"/>
                  <w:vAlign w:val="center"/>
                </w:tcPr>
                <w:p w14:paraId="2D2B2666" w14:textId="77777777" w:rsidR="0087716E" w:rsidRPr="001C3654" w:rsidRDefault="0087716E" w:rsidP="0087716E">
                  <w:pPr>
                    <w:spacing w:line="276" w:lineRule="auto"/>
                    <w:ind w:firstLine="0"/>
                    <w:jc w:val="center"/>
                    <w:rPr>
                      <w:szCs w:val="28"/>
                    </w:rPr>
                  </w:pPr>
                  <w:r>
                    <w:rPr>
                      <w:szCs w:val="28"/>
                      <w:lang w:val="en-US"/>
                    </w:rPr>
                    <w:t>0,0</w:t>
                  </w:r>
                  <w:r>
                    <w:rPr>
                      <w:szCs w:val="28"/>
                    </w:rPr>
                    <w:t>1</w:t>
                  </w:r>
                  <w:r w:rsidRPr="00DB6AD6">
                    <w:rPr>
                      <w:szCs w:val="28"/>
                      <w:lang w:val="en-US"/>
                    </w:rPr>
                    <w:t>-0,0</w:t>
                  </w:r>
                  <w:r>
                    <w:rPr>
                      <w:szCs w:val="28"/>
                    </w:rPr>
                    <w:t>2</w:t>
                  </w:r>
                </w:p>
              </w:tc>
              <w:tc>
                <w:tcPr>
                  <w:tcW w:w="1276" w:type="dxa"/>
                </w:tcPr>
                <w:p w14:paraId="6B6CF071" w14:textId="77777777" w:rsidR="0087716E" w:rsidRPr="00DB6AD6" w:rsidRDefault="0087716E" w:rsidP="0087716E">
                  <w:pPr>
                    <w:spacing w:line="276" w:lineRule="auto"/>
                    <w:ind w:firstLine="0"/>
                    <w:jc w:val="center"/>
                    <w:rPr>
                      <w:szCs w:val="28"/>
                    </w:rPr>
                  </w:pPr>
                  <w:r>
                    <w:rPr>
                      <w:szCs w:val="28"/>
                    </w:rPr>
                    <w:t>50</w:t>
                  </w:r>
                </w:p>
              </w:tc>
              <w:tc>
                <w:tcPr>
                  <w:tcW w:w="1985" w:type="dxa"/>
                  <w:vMerge w:val="restart"/>
                  <w:vAlign w:val="center"/>
                </w:tcPr>
                <w:p w14:paraId="4D5113A4" w14:textId="77777777" w:rsidR="0087716E" w:rsidRPr="00DB6AD6" w:rsidRDefault="0087716E" w:rsidP="0087716E">
                  <w:pPr>
                    <w:spacing w:line="276" w:lineRule="auto"/>
                    <w:ind w:firstLine="0"/>
                    <w:jc w:val="center"/>
                    <w:rPr>
                      <w:szCs w:val="28"/>
                    </w:rPr>
                  </w:pPr>
                  <w:r>
                    <w:rPr>
                      <w:szCs w:val="28"/>
                    </w:rPr>
                    <w:t>5</w:t>
                  </w:r>
                </w:p>
              </w:tc>
              <w:tc>
                <w:tcPr>
                  <w:tcW w:w="1134" w:type="dxa"/>
                </w:tcPr>
                <w:p w14:paraId="3A6B4655" w14:textId="77777777" w:rsidR="0087716E" w:rsidRDefault="0087716E" w:rsidP="0087716E">
                  <w:pPr>
                    <w:spacing w:line="276" w:lineRule="auto"/>
                    <w:ind w:firstLine="0"/>
                    <w:jc w:val="center"/>
                    <w:rPr>
                      <w:szCs w:val="28"/>
                    </w:rPr>
                  </w:pPr>
                  <w:r>
                    <w:rPr>
                      <w:szCs w:val="28"/>
                    </w:rPr>
                    <w:t>45</w:t>
                  </w:r>
                </w:p>
              </w:tc>
              <w:tc>
                <w:tcPr>
                  <w:tcW w:w="2126" w:type="dxa"/>
                  <w:vMerge w:val="restart"/>
                  <w:vAlign w:val="center"/>
                </w:tcPr>
                <w:p w14:paraId="4075F6DB" w14:textId="77777777" w:rsidR="0087716E" w:rsidRPr="00DB6AD6" w:rsidRDefault="0087716E" w:rsidP="0087716E">
                  <w:pPr>
                    <w:spacing w:after="120" w:line="720" w:lineRule="auto"/>
                    <w:ind w:firstLine="0"/>
                    <w:jc w:val="center"/>
                    <w:rPr>
                      <w:szCs w:val="28"/>
                    </w:rPr>
                  </w:pPr>
                  <w:r>
                    <w:rPr>
                      <w:szCs w:val="28"/>
                    </w:rPr>
                    <w:t>500</w:t>
                  </w:r>
                </w:p>
              </w:tc>
            </w:tr>
            <w:tr w:rsidR="0087716E" w:rsidRPr="00DB6AD6" w14:paraId="5651128D" w14:textId="77777777" w:rsidTr="007B6D20">
              <w:tc>
                <w:tcPr>
                  <w:tcW w:w="817" w:type="dxa"/>
                </w:tcPr>
                <w:p w14:paraId="005F9393" w14:textId="77777777" w:rsidR="0087716E" w:rsidRPr="00DB6AD6" w:rsidRDefault="0087716E" w:rsidP="0087716E">
                  <w:pPr>
                    <w:spacing w:line="276" w:lineRule="auto"/>
                    <w:ind w:firstLine="0"/>
                    <w:jc w:val="center"/>
                    <w:rPr>
                      <w:szCs w:val="28"/>
                    </w:rPr>
                  </w:pPr>
                  <w:r w:rsidRPr="00DB6AD6">
                    <w:rPr>
                      <w:szCs w:val="28"/>
                    </w:rPr>
                    <w:t>2</w:t>
                  </w:r>
                </w:p>
              </w:tc>
              <w:tc>
                <w:tcPr>
                  <w:tcW w:w="1559" w:type="dxa"/>
                  <w:vMerge/>
                </w:tcPr>
                <w:p w14:paraId="6DAD1DAE" w14:textId="77777777" w:rsidR="0087716E" w:rsidRPr="00DB6AD6" w:rsidRDefault="0087716E" w:rsidP="0087716E">
                  <w:pPr>
                    <w:ind w:firstLine="0"/>
                    <w:jc w:val="center"/>
                    <w:rPr>
                      <w:szCs w:val="28"/>
                    </w:rPr>
                  </w:pPr>
                </w:p>
              </w:tc>
              <w:tc>
                <w:tcPr>
                  <w:tcW w:w="1276" w:type="dxa"/>
                </w:tcPr>
                <w:p w14:paraId="25588DA8" w14:textId="77777777" w:rsidR="0087716E" w:rsidRPr="00DB6AD6" w:rsidRDefault="0087716E" w:rsidP="0087716E">
                  <w:pPr>
                    <w:spacing w:line="276" w:lineRule="auto"/>
                    <w:ind w:firstLine="0"/>
                    <w:jc w:val="center"/>
                    <w:rPr>
                      <w:szCs w:val="28"/>
                    </w:rPr>
                  </w:pPr>
                  <w:r>
                    <w:rPr>
                      <w:szCs w:val="28"/>
                    </w:rPr>
                    <w:t>100</w:t>
                  </w:r>
                </w:p>
              </w:tc>
              <w:tc>
                <w:tcPr>
                  <w:tcW w:w="1985" w:type="dxa"/>
                  <w:vMerge/>
                </w:tcPr>
                <w:p w14:paraId="513F280B" w14:textId="77777777" w:rsidR="0087716E" w:rsidRPr="00DB6AD6" w:rsidRDefault="0087716E" w:rsidP="0087716E">
                  <w:pPr>
                    <w:ind w:firstLine="0"/>
                    <w:jc w:val="center"/>
                    <w:rPr>
                      <w:szCs w:val="28"/>
                    </w:rPr>
                  </w:pPr>
                </w:p>
              </w:tc>
              <w:tc>
                <w:tcPr>
                  <w:tcW w:w="1134" w:type="dxa"/>
                </w:tcPr>
                <w:p w14:paraId="7EF008CE" w14:textId="77777777" w:rsidR="0087716E" w:rsidRDefault="0087716E" w:rsidP="0087716E">
                  <w:pPr>
                    <w:spacing w:line="276" w:lineRule="auto"/>
                    <w:ind w:firstLine="0"/>
                    <w:jc w:val="center"/>
                    <w:rPr>
                      <w:szCs w:val="28"/>
                    </w:rPr>
                  </w:pPr>
                  <w:r>
                    <w:rPr>
                      <w:szCs w:val="28"/>
                    </w:rPr>
                    <w:t>55</w:t>
                  </w:r>
                </w:p>
              </w:tc>
              <w:tc>
                <w:tcPr>
                  <w:tcW w:w="2126" w:type="dxa"/>
                  <w:vMerge/>
                </w:tcPr>
                <w:p w14:paraId="598ECCBB" w14:textId="77777777" w:rsidR="0087716E" w:rsidRPr="00DB6AD6" w:rsidRDefault="0087716E" w:rsidP="0087716E">
                  <w:pPr>
                    <w:spacing w:after="120"/>
                    <w:jc w:val="center"/>
                    <w:rPr>
                      <w:szCs w:val="28"/>
                    </w:rPr>
                  </w:pPr>
                </w:p>
              </w:tc>
            </w:tr>
            <w:tr w:rsidR="0087716E" w:rsidRPr="00DB6AD6" w14:paraId="3042AA99" w14:textId="77777777" w:rsidTr="007B6D20">
              <w:tc>
                <w:tcPr>
                  <w:tcW w:w="817" w:type="dxa"/>
                </w:tcPr>
                <w:p w14:paraId="7F418548" w14:textId="77777777" w:rsidR="0087716E" w:rsidRPr="00DB6AD6" w:rsidRDefault="0087716E" w:rsidP="0087716E">
                  <w:pPr>
                    <w:spacing w:line="276" w:lineRule="auto"/>
                    <w:ind w:firstLine="0"/>
                    <w:jc w:val="center"/>
                    <w:rPr>
                      <w:szCs w:val="28"/>
                    </w:rPr>
                  </w:pPr>
                  <w:r w:rsidRPr="00DB6AD6">
                    <w:rPr>
                      <w:szCs w:val="28"/>
                    </w:rPr>
                    <w:t>3</w:t>
                  </w:r>
                </w:p>
              </w:tc>
              <w:tc>
                <w:tcPr>
                  <w:tcW w:w="1559" w:type="dxa"/>
                  <w:vMerge/>
                </w:tcPr>
                <w:p w14:paraId="0FA3281A" w14:textId="77777777" w:rsidR="0087716E" w:rsidRPr="00DB6AD6" w:rsidRDefault="0087716E" w:rsidP="0087716E">
                  <w:pPr>
                    <w:ind w:firstLine="0"/>
                    <w:jc w:val="center"/>
                    <w:rPr>
                      <w:szCs w:val="28"/>
                    </w:rPr>
                  </w:pPr>
                </w:p>
              </w:tc>
              <w:tc>
                <w:tcPr>
                  <w:tcW w:w="1276" w:type="dxa"/>
                </w:tcPr>
                <w:p w14:paraId="01461430" w14:textId="77777777" w:rsidR="0087716E" w:rsidRPr="00DB6AD6" w:rsidRDefault="0087716E" w:rsidP="0087716E">
                  <w:pPr>
                    <w:spacing w:line="276" w:lineRule="auto"/>
                    <w:ind w:firstLine="0"/>
                    <w:jc w:val="center"/>
                    <w:rPr>
                      <w:szCs w:val="28"/>
                    </w:rPr>
                  </w:pPr>
                  <w:r>
                    <w:rPr>
                      <w:szCs w:val="28"/>
                    </w:rPr>
                    <w:t>200</w:t>
                  </w:r>
                </w:p>
              </w:tc>
              <w:tc>
                <w:tcPr>
                  <w:tcW w:w="1985" w:type="dxa"/>
                  <w:vMerge/>
                </w:tcPr>
                <w:p w14:paraId="78812563" w14:textId="77777777" w:rsidR="0087716E" w:rsidRPr="00DB6AD6" w:rsidRDefault="0087716E" w:rsidP="0087716E">
                  <w:pPr>
                    <w:spacing w:line="276" w:lineRule="auto"/>
                    <w:ind w:firstLine="0"/>
                    <w:jc w:val="center"/>
                    <w:rPr>
                      <w:szCs w:val="28"/>
                    </w:rPr>
                  </w:pPr>
                </w:p>
              </w:tc>
              <w:tc>
                <w:tcPr>
                  <w:tcW w:w="1134" w:type="dxa"/>
                </w:tcPr>
                <w:p w14:paraId="0D8450C3" w14:textId="77777777" w:rsidR="0087716E" w:rsidRDefault="0087716E" w:rsidP="0087716E">
                  <w:pPr>
                    <w:spacing w:line="276" w:lineRule="auto"/>
                    <w:ind w:firstLine="0"/>
                    <w:jc w:val="center"/>
                    <w:rPr>
                      <w:szCs w:val="28"/>
                    </w:rPr>
                  </w:pPr>
                  <w:r>
                    <w:rPr>
                      <w:szCs w:val="28"/>
                    </w:rPr>
                    <w:t>65</w:t>
                  </w:r>
                </w:p>
              </w:tc>
              <w:tc>
                <w:tcPr>
                  <w:tcW w:w="2126" w:type="dxa"/>
                  <w:vMerge/>
                </w:tcPr>
                <w:p w14:paraId="281B095B" w14:textId="77777777" w:rsidR="0087716E" w:rsidRPr="00DB6AD6" w:rsidRDefault="0087716E" w:rsidP="0087716E">
                  <w:pPr>
                    <w:spacing w:after="120"/>
                    <w:jc w:val="center"/>
                    <w:rPr>
                      <w:szCs w:val="28"/>
                    </w:rPr>
                  </w:pPr>
                </w:p>
              </w:tc>
            </w:tr>
            <w:tr w:rsidR="0087716E" w:rsidRPr="00DB6AD6" w14:paraId="0234FC31" w14:textId="77777777" w:rsidTr="007B6D20">
              <w:tc>
                <w:tcPr>
                  <w:tcW w:w="817" w:type="dxa"/>
                </w:tcPr>
                <w:p w14:paraId="08976E73" w14:textId="77777777" w:rsidR="0087716E" w:rsidRPr="00DB6AD6" w:rsidRDefault="0087716E" w:rsidP="0087716E">
                  <w:pPr>
                    <w:spacing w:line="276" w:lineRule="auto"/>
                    <w:ind w:firstLine="0"/>
                    <w:jc w:val="center"/>
                    <w:rPr>
                      <w:szCs w:val="28"/>
                    </w:rPr>
                  </w:pPr>
                  <w:r w:rsidRPr="00DB6AD6">
                    <w:rPr>
                      <w:szCs w:val="28"/>
                    </w:rPr>
                    <w:t>4</w:t>
                  </w:r>
                </w:p>
              </w:tc>
              <w:tc>
                <w:tcPr>
                  <w:tcW w:w="1559" w:type="dxa"/>
                  <w:vMerge/>
                </w:tcPr>
                <w:p w14:paraId="3474F477" w14:textId="77777777" w:rsidR="0087716E" w:rsidRPr="00DB6AD6" w:rsidRDefault="0087716E" w:rsidP="0087716E">
                  <w:pPr>
                    <w:ind w:firstLine="0"/>
                    <w:jc w:val="center"/>
                    <w:rPr>
                      <w:szCs w:val="28"/>
                    </w:rPr>
                  </w:pPr>
                </w:p>
              </w:tc>
              <w:tc>
                <w:tcPr>
                  <w:tcW w:w="1276" w:type="dxa"/>
                </w:tcPr>
                <w:p w14:paraId="05D34609" w14:textId="77777777" w:rsidR="0087716E" w:rsidRPr="00DB6AD6" w:rsidRDefault="0087716E" w:rsidP="0087716E">
                  <w:pPr>
                    <w:spacing w:line="276" w:lineRule="auto"/>
                    <w:ind w:firstLine="0"/>
                    <w:jc w:val="center"/>
                    <w:rPr>
                      <w:szCs w:val="28"/>
                    </w:rPr>
                  </w:pPr>
                  <w:r>
                    <w:rPr>
                      <w:szCs w:val="28"/>
                    </w:rPr>
                    <w:t>50</w:t>
                  </w:r>
                </w:p>
              </w:tc>
              <w:tc>
                <w:tcPr>
                  <w:tcW w:w="1985" w:type="dxa"/>
                  <w:vMerge w:val="restart"/>
                  <w:vAlign w:val="center"/>
                </w:tcPr>
                <w:p w14:paraId="153281B7" w14:textId="77777777" w:rsidR="0087716E" w:rsidRPr="00DB6AD6" w:rsidRDefault="0087716E" w:rsidP="0087716E">
                  <w:pPr>
                    <w:spacing w:line="276" w:lineRule="auto"/>
                    <w:ind w:firstLine="0"/>
                    <w:jc w:val="center"/>
                    <w:rPr>
                      <w:szCs w:val="28"/>
                    </w:rPr>
                  </w:pPr>
                  <w:r>
                    <w:rPr>
                      <w:szCs w:val="28"/>
                    </w:rPr>
                    <w:t>50</w:t>
                  </w:r>
                </w:p>
              </w:tc>
              <w:tc>
                <w:tcPr>
                  <w:tcW w:w="1134" w:type="dxa"/>
                </w:tcPr>
                <w:p w14:paraId="4DA71708" w14:textId="77777777" w:rsidR="0087716E" w:rsidRDefault="0087716E" w:rsidP="0087716E">
                  <w:pPr>
                    <w:spacing w:line="276" w:lineRule="auto"/>
                    <w:ind w:firstLine="0"/>
                    <w:jc w:val="center"/>
                    <w:rPr>
                      <w:szCs w:val="28"/>
                    </w:rPr>
                  </w:pPr>
                  <w:r>
                    <w:rPr>
                      <w:szCs w:val="28"/>
                    </w:rPr>
                    <w:t>45</w:t>
                  </w:r>
                </w:p>
              </w:tc>
              <w:tc>
                <w:tcPr>
                  <w:tcW w:w="2126" w:type="dxa"/>
                  <w:vMerge/>
                </w:tcPr>
                <w:p w14:paraId="1E2B67AC" w14:textId="77777777" w:rsidR="0087716E" w:rsidRPr="00DB6AD6" w:rsidRDefault="0087716E" w:rsidP="0087716E">
                  <w:pPr>
                    <w:spacing w:after="120"/>
                    <w:jc w:val="center"/>
                    <w:rPr>
                      <w:szCs w:val="28"/>
                    </w:rPr>
                  </w:pPr>
                </w:p>
              </w:tc>
            </w:tr>
            <w:tr w:rsidR="0087716E" w:rsidRPr="00DB6AD6" w14:paraId="13CC8C08" w14:textId="77777777" w:rsidTr="007B6D20">
              <w:tc>
                <w:tcPr>
                  <w:tcW w:w="817" w:type="dxa"/>
                </w:tcPr>
                <w:p w14:paraId="45BB9AF3" w14:textId="77777777" w:rsidR="0087716E" w:rsidRPr="00DB6AD6" w:rsidRDefault="0087716E" w:rsidP="0087716E">
                  <w:pPr>
                    <w:spacing w:line="276" w:lineRule="auto"/>
                    <w:ind w:firstLine="0"/>
                    <w:jc w:val="center"/>
                    <w:rPr>
                      <w:szCs w:val="28"/>
                    </w:rPr>
                  </w:pPr>
                  <w:r>
                    <w:rPr>
                      <w:szCs w:val="28"/>
                    </w:rPr>
                    <w:t>5</w:t>
                  </w:r>
                </w:p>
              </w:tc>
              <w:tc>
                <w:tcPr>
                  <w:tcW w:w="1559" w:type="dxa"/>
                  <w:vMerge/>
                </w:tcPr>
                <w:p w14:paraId="49342A21" w14:textId="77777777" w:rsidR="0087716E" w:rsidRPr="00DB6AD6" w:rsidRDefault="0087716E" w:rsidP="0087716E">
                  <w:pPr>
                    <w:ind w:firstLine="0"/>
                    <w:jc w:val="center"/>
                    <w:rPr>
                      <w:szCs w:val="28"/>
                      <w:lang w:val="en-US"/>
                    </w:rPr>
                  </w:pPr>
                </w:p>
              </w:tc>
              <w:tc>
                <w:tcPr>
                  <w:tcW w:w="1276" w:type="dxa"/>
                </w:tcPr>
                <w:p w14:paraId="71411A43" w14:textId="77777777" w:rsidR="0087716E" w:rsidRPr="00DB6AD6" w:rsidRDefault="0087716E" w:rsidP="0087716E">
                  <w:pPr>
                    <w:spacing w:line="276" w:lineRule="auto"/>
                    <w:ind w:firstLine="0"/>
                    <w:jc w:val="center"/>
                    <w:rPr>
                      <w:szCs w:val="28"/>
                    </w:rPr>
                  </w:pPr>
                  <w:r>
                    <w:rPr>
                      <w:szCs w:val="28"/>
                    </w:rPr>
                    <w:t>100</w:t>
                  </w:r>
                </w:p>
              </w:tc>
              <w:tc>
                <w:tcPr>
                  <w:tcW w:w="1985" w:type="dxa"/>
                  <w:vMerge/>
                </w:tcPr>
                <w:p w14:paraId="69997A38" w14:textId="77777777" w:rsidR="0087716E" w:rsidRPr="00DB6AD6" w:rsidRDefault="0087716E" w:rsidP="0087716E">
                  <w:pPr>
                    <w:ind w:firstLine="0"/>
                    <w:jc w:val="center"/>
                    <w:rPr>
                      <w:szCs w:val="28"/>
                    </w:rPr>
                  </w:pPr>
                </w:p>
              </w:tc>
              <w:tc>
                <w:tcPr>
                  <w:tcW w:w="1134" w:type="dxa"/>
                </w:tcPr>
                <w:p w14:paraId="3FF2962D" w14:textId="77777777" w:rsidR="0087716E" w:rsidRDefault="0087716E" w:rsidP="0087716E">
                  <w:pPr>
                    <w:spacing w:line="276" w:lineRule="auto"/>
                    <w:ind w:firstLine="0"/>
                    <w:jc w:val="center"/>
                    <w:rPr>
                      <w:szCs w:val="28"/>
                    </w:rPr>
                  </w:pPr>
                  <w:r>
                    <w:rPr>
                      <w:szCs w:val="28"/>
                    </w:rPr>
                    <w:t>55</w:t>
                  </w:r>
                </w:p>
              </w:tc>
              <w:tc>
                <w:tcPr>
                  <w:tcW w:w="2126" w:type="dxa"/>
                  <w:vMerge/>
                </w:tcPr>
                <w:p w14:paraId="58782266" w14:textId="77777777" w:rsidR="0087716E" w:rsidRPr="00DB6AD6" w:rsidRDefault="0087716E" w:rsidP="0087716E">
                  <w:pPr>
                    <w:spacing w:after="120"/>
                    <w:jc w:val="center"/>
                    <w:rPr>
                      <w:szCs w:val="28"/>
                    </w:rPr>
                  </w:pPr>
                </w:p>
              </w:tc>
            </w:tr>
            <w:tr w:rsidR="0087716E" w:rsidRPr="00DB6AD6" w14:paraId="6E1F89A8" w14:textId="77777777" w:rsidTr="007B6D20">
              <w:tc>
                <w:tcPr>
                  <w:tcW w:w="817" w:type="dxa"/>
                </w:tcPr>
                <w:p w14:paraId="2924D4BE" w14:textId="77777777" w:rsidR="0087716E" w:rsidRPr="00DB6AD6" w:rsidRDefault="0087716E" w:rsidP="0087716E">
                  <w:pPr>
                    <w:spacing w:line="276" w:lineRule="auto"/>
                    <w:ind w:firstLine="0"/>
                    <w:jc w:val="center"/>
                    <w:rPr>
                      <w:szCs w:val="28"/>
                    </w:rPr>
                  </w:pPr>
                  <w:r>
                    <w:rPr>
                      <w:szCs w:val="28"/>
                    </w:rPr>
                    <w:t>6</w:t>
                  </w:r>
                </w:p>
              </w:tc>
              <w:tc>
                <w:tcPr>
                  <w:tcW w:w="1559" w:type="dxa"/>
                  <w:vMerge/>
                </w:tcPr>
                <w:p w14:paraId="05023B98" w14:textId="77777777" w:rsidR="0087716E" w:rsidRPr="00DB6AD6" w:rsidRDefault="0087716E" w:rsidP="0087716E">
                  <w:pPr>
                    <w:spacing w:line="276" w:lineRule="auto"/>
                    <w:ind w:firstLine="0"/>
                    <w:jc w:val="center"/>
                    <w:rPr>
                      <w:szCs w:val="28"/>
                      <w:lang w:val="en-US"/>
                    </w:rPr>
                  </w:pPr>
                </w:p>
              </w:tc>
              <w:tc>
                <w:tcPr>
                  <w:tcW w:w="1276" w:type="dxa"/>
                </w:tcPr>
                <w:p w14:paraId="41B4DD08" w14:textId="77777777" w:rsidR="0087716E" w:rsidRPr="00DB6AD6" w:rsidRDefault="0087716E" w:rsidP="0087716E">
                  <w:pPr>
                    <w:spacing w:line="276" w:lineRule="auto"/>
                    <w:ind w:firstLine="0"/>
                    <w:jc w:val="center"/>
                    <w:rPr>
                      <w:szCs w:val="28"/>
                    </w:rPr>
                  </w:pPr>
                  <w:r>
                    <w:rPr>
                      <w:szCs w:val="28"/>
                    </w:rPr>
                    <w:t>200</w:t>
                  </w:r>
                </w:p>
              </w:tc>
              <w:tc>
                <w:tcPr>
                  <w:tcW w:w="1985" w:type="dxa"/>
                  <w:vMerge/>
                </w:tcPr>
                <w:p w14:paraId="52905931" w14:textId="77777777" w:rsidR="0087716E" w:rsidRPr="00DB6AD6" w:rsidRDefault="0087716E" w:rsidP="0087716E">
                  <w:pPr>
                    <w:spacing w:line="276" w:lineRule="auto"/>
                    <w:ind w:firstLine="0"/>
                    <w:jc w:val="center"/>
                    <w:rPr>
                      <w:szCs w:val="28"/>
                    </w:rPr>
                  </w:pPr>
                </w:p>
              </w:tc>
              <w:tc>
                <w:tcPr>
                  <w:tcW w:w="1134" w:type="dxa"/>
                </w:tcPr>
                <w:p w14:paraId="06BA8C1D" w14:textId="77777777" w:rsidR="0087716E" w:rsidRDefault="0087716E" w:rsidP="0087716E">
                  <w:pPr>
                    <w:spacing w:line="276" w:lineRule="auto"/>
                    <w:ind w:firstLine="0"/>
                    <w:jc w:val="center"/>
                    <w:rPr>
                      <w:szCs w:val="28"/>
                    </w:rPr>
                  </w:pPr>
                  <w:r>
                    <w:rPr>
                      <w:szCs w:val="28"/>
                    </w:rPr>
                    <w:t>65</w:t>
                  </w:r>
                </w:p>
              </w:tc>
              <w:tc>
                <w:tcPr>
                  <w:tcW w:w="2126" w:type="dxa"/>
                  <w:vMerge/>
                </w:tcPr>
                <w:p w14:paraId="3D9DE9CF" w14:textId="77777777" w:rsidR="0087716E" w:rsidRPr="00DB6AD6" w:rsidRDefault="0087716E" w:rsidP="0087716E">
                  <w:pPr>
                    <w:spacing w:after="120" w:line="276" w:lineRule="auto"/>
                    <w:jc w:val="center"/>
                    <w:rPr>
                      <w:szCs w:val="28"/>
                    </w:rPr>
                  </w:pPr>
                </w:p>
              </w:tc>
            </w:tr>
          </w:tbl>
          <w:p w14:paraId="7B1DCD80" w14:textId="77777777" w:rsidR="0087716E" w:rsidRPr="0087716E" w:rsidRDefault="0087716E" w:rsidP="0087716E">
            <w:pPr>
              <w:rPr>
                <w:lang w:bidi="ar-SA"/>
              </w:rPr>
            </w:pPr>
          </w:p>
          <w:p w14:paraId="5A58AC87" w14:textId="77777777" w:rsidR="00807BCA" w:rsidRPr="00E5535A" w:rsidRDefault="00807BCA" w:rsidP="00BE3790">
            <w:pPr>
              <w:rPr>
                <w:sz w:val="10"/>
                <w:szCs w:val="10"/>
              </w:rPr>
            </w:pPr>
          </w:p>
        </w:tc>
      </w:tr>
    </w:tbl>
    <w:p w14:paraId="35E6F0C9" w14:textId="791DDE00" w:rsidR="00410DCB" w:rsidRDefault="00410DCB" w:rsidP="00410DCB">
      <w:pPr>
        <w:ind w:firstLine="708"/>
      </w:pPr>
      <w:r>
        <w:t>Аналіз рисунку дозволив виділити дві характерні стадії, які мають вплив на форму сигналу:</w:t>
      </w:r>
    </w:p>
    <w:p w14:paraId="37F63158" w14:textId="2250F525" w:rsidR="00410DCB" w:rsidRDefault="00410DCB" w:rsidP="001E39C8">
      <w:pPr>
        <w:pStyle w:val="a5"/>
        <w:numPr>
          <w:ilvl w:val="0"/>
          <w:numId w:val="4"/>
        </w:numPr>
      </w:pPr>
      <w:r>
        <w:lastRenderedPageBreak/>
        <w:t>Початкова стадія (тривалість до 10 хв), яка характеризується різким зростанням амплітуди на початку імпульсу з подальшим виходом на квазімонотонну залежність. У цей період товщина сформованого поруватого шару є незначною, тому внесок гідродинамічних ефектів у сумарний сигнал залишається мінімальним.</w:t>
      </w:r>
    </w:p>
    <w:p w14:paraId="6AD5FF4A" w14:textId="0688B5B8" w:rsidR="00410DCB" w:rsidRDefault="00410DCB" w:rsidP="001E39C8">
      <w:pPr>
        <w:pStyle w:val="a5"/>
        <w:numPr>
          <w:ilvl w:val="0"/>
          <w:numId w:val="4"/>
        </w:numPr>
      </w:pPr>
      <w:r>
        <w:t>Розвинута стадія (тривалість 90–150 хв): Зі збільшенням часу травлення форма сигналу трансформується у складну немонотонну залежність.</w:t>
      </w:r>
    </w:p>
    <w:p w14:paraId="0C982288" w14:textId="77777777" w:rsidR="00830F8D" w:rsidRDefault="00830F8D" w:rsidP="00830F8D">
      <w:pPr>
        <w:pStyle w:val="affc"/>
        <w:spacing w:after="0"/>
        <w:jc w:val="center"/>
      </w:pPr>
      <w:r>
        <w:rPr>
          <w:noProof/>
        </w:rPr>
        <w:drawing>
          <wp:inline distT="0" distB="0" distL="0" distR="0" wp14:anchorId="70F42E91" wp14:editId="62AB55C1">
            <wp:extent cx="4663084" cy="3600000"/>
            <wp:effectExtent l="0" t="0" r="4445"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3.png"/>
                    <pic:cNvPicPr/>
                  </pic:nvPicPr>
                  <pic:blipFill>
                    <a:blip r:embed="rId73">
                      <a:extLst>
                        <a:ext uri="{28A0092B-C50C-407E-A947-70E740481C1C}">
                          <a14:useLocalDpi xmlns:a14="http://schemas.microsoft.com/office/drawing/2010/main" val="0"/>
                        </a:ext>
                      </a:extLst>
                    </a:blip>
                    <a:stretch>
                      <a:fillRect/>
                    </a:stretch>
                  </pic:blipFill>
                  <pic:spPr>
                    <a:xfrm>
                      <a:off x="0" y="0"/>
                      <a:ext cx="4663084" cy="3600000"/>
                    </a:xfrm>
                    <a:prstGeom prst="rect">
                      <a:avLst/>
                    </a:prstGeom>
                  </pic:spPr>
                </pic:pic>
              </a:graphicData>
            </a:graphic>
          </wp:inline>
        </w:drawing>
      </w:r>
    </w:p>
    <w:p w14:paraId="437169C9" w14:textId="77777777" w:rsidR="00830F8D" w:rsidRPr="00846192" w:rsidRDefault="00830F8D" w:rsidP="00830F8D">
      <w:pPr>
        <w:pStyle w:val="affc"/>
      </w:pPr>
      <w:r w:rsidRPr="00846192">
        <w:t>Рисунок 3.3.</w:t>
      </w:r>
      <w:r>
        <w:t xml:space="preserve"> –</w:t>
      </w:r>
      <w:r w:rsidRPr="00846192">
        <w:t xml:space="preserve"> Динаміка зміни напруги на п’єзоелектричному перетворювачі для різної тривалості процесу травлення.</w:t>
      </w:r>
    </w:p>
    <w:p w14:paraId="2EAFBB36" w14:textId="4FFC1A6E" w:rsidR="00410DCB" w:rsidRDefault="00410DCB" w:rsidP="00410DCB">
      <w:pPr>
        <w:ind w:firstLine="708"/>
      </w:pPr>
      <w:r>
        <w:t xml:space="preserve">Фізична природа такої трансформації є аналогічною до фотоакустичних явищ у композитних системах «тверде тіло – рідина» </w:t>
      </w:r>
      <w:r>
        <w:fldChar w:fldCharType="begin" w:fldLock="1"/>
      </w:r>
      <w:r w:rsidR="00474D7D">
        <w:instrText>ADDIN CSL_CITATION {"citationItems":[{"id":"ITEM-1","itemData":{"DOI":"10.1186/1556-276X-7-411","ISSN":"19317573","PMID":"22823996","abstract":"Photoacoustic effect in nanocomposite structure 'porous silicon-liquid' has been investigated. Main mechanisms involved in the formation of photoacoustic signal in such structures have been experimentally studied. Liquids with different viscosity (ethanol and acetone) filling the nanopores have been used. A proposed mathematical model describing the photoacoustic signal formation was found to be in good agreement with the experimental results. The role of thermally induced pressures provoked by the liquids confined inside the nanopores in the photoacoustic process has been analyzed.","author":[{"dropping-particle":"","family":"Andrusenko","given":"Dmitriy","non-dropping-particle":"","parse-names":false,"suffix":""},{"dropping-particle":"","family":"Isaiev","given":"Mykol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Nanoscale Research Letters","id":"ITEM-1","issue":"100","issued":{"date-parts":[["2012"]]},"page":"1-5","title":"Photoacoustic effects in nanocomposite structure 'porous silicon-liquid'","type":"article-journal","volume":"7"},"uris":["http://www.mendeley.com/documents/?uuid=eb8cb6cb-8453-449b-ab26-c878eff12686"]}],"mendeley":{"formattedCitation":"[105]","plainTextFormattedCitation":"[105]","previouslyFormattedCitation":"[106]"},"properties":{"noteIndex":0},"schema":"https://github.com/citation-style-language/schema/raw/master/csl-citation.json"}</w:instrText>
      </w:r>
      <w:r>
        <w:fldChar w:fldCharType="separate"/>
      </w:r>
      <w:r w:rsidR="00474D7D" w:rsidRPr="00474D7D">
        <w:rPr>
          <w:noProof/>
        </w:rPr>
        <w:t>[105]</w:t>
      </w:r>
      <w:r>
        <w:fldChar w:fldCharType="end"/>
      </w:r>
      <w:r>
        <w:t>. Ключовим механізмом генерації сигналу стає релаксація термоіндукованих тисків (ТІТ) електроліту, що заповнює пори. Оскільки коефіцієнт теплового розширення рідини значно перевищує відповідний параметр кремнієвого скелета, локальні пульсації тиску в обмеженому об'ємі пор створюють значні механічні напруження.</w:t>
      </w:r>
    </w:p>
    <w:p w14:paraId="7F2494D9" w14:textId="07915847" w:rsidR="00410DCB" w:rsidRDefault="00410DCB" w:rsidP="00410DCB">
      <w:pPr>
        <w:ind w:firstLine="708"/>
      </w:pPr>
      <w:r>
        <w:lastRenderedPageBreak/>
        <w:t>Зі зростанням товщини поруватого шару збільшується інтегральний об'єм рідини в порах, що призводить до домінування внеску ТІТ над термопружними напруженнями самої підкладки. Саме це і зумовлює зміну форми сигналу на пізніх етапах травлення.</w:t>
      </w:r>
    </w:p>
    <w:p w14:paraId="396F53AD" w14:textId="1CFDAA80" w:rsidR="00410DCB" w:rsidRDefault="00410DCB" w:rsidP="00410DCB">
      <w:pPr>
        <w:ind w:firstLine="708"/>
      </w:pPr>
      <w:r>
        <w:t xml:space="preserve">Важливу роль у реєстрації цих ефектів відіграла конструкція вимірювальної комірки. Використання діелектричного буферного шару дозволило електрично ізолювати вимірювальне коло від кіл протікання струму анодування, забезпечуючи детектування виключно механічної компоненти напружень </w:t>
      </w:r>
      <w:r>
        <w:fldChar w:fldCharType="begin" w:fldLock="1"/>
      </w:r>
      <w:r w:rsidR="00474D7D">
        <w:instrText>ADDIN CSL_CITATION {"citationItems":[{"id":"ITEM-1","itemData":{"DOI":"10.1007/s10765-014-1652-y","ISSN":"0195-928X","author":[{"dropping-particle":"","family":"Isaiev","given":"Mykola","non-dropping-particle":"","parse-names":false,"suffix":""},{"dropping-particle":"","family":"Andrusenko","given":"Dmytro","non-dropping-particle":"","parse-names":false,"suffix":""},{"dropping-particle":"","family":"Tytarenko","given":"Alon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International Journal of Thermophysics","id":"ITEM-1","issue":"12","issued":{"date-parts":[["2014","12","4"]]},"page":"2341-2351","title":"Photoacoustic Signal Formation in Heterogeneous Multilayer Systems with Piezoelectric Detection","type":"article-journal","volume":"35"},"uris":["http://www.mendeley.com/documents/?uuid=da6e74d3-c745-4b0a-81b8-d22bbd8f9866"]}],"mendeley":{"formattedCitation":"[74]","plainTextFormattedCitation":"[74]","previouslyFormattedCitation":"[75]"},"properties":{"noteIndex":0},"schema":"https://github.com/citation-style-language/schema/raw/master/csl-citation.json"}</w:instrText>
      </w:r>
      <w:r>
        <w:fldChar w:fldCharType="separate"/>
      </w:r>
      <w:r w:rsidR="00474D7D" w:rsidRPr="00474D7D">
        <w:rPr>
          <w:noProof/>
        </w:rPr>
        <w:t>[74]</w:t>
      </w:r>
      <w:r>
        <w:fldChar w:fldCharType="end"/>
      </w:r>
      <w:r>
        <w:t>.</w:t>
      </w:r>
    </w:p>
    <w:p w14:paraId="1B36AB88" w14:textId="5F2A8ADD" w:rsidR="00062418" w:rsidRDefault="00410DCB" w:rsidP="00410DCB">
      <w:pPr>
        <w:ind w:firstLine="708"/>
      </w:pPr>
      <w:r>
        <w:t>Отже, оскільки параметри зареєстрованого сигналу (амплітуда та форма) функціонально залежать від об'єму пор та товщини шару, запропонований п'єзоелектричний метод є ефективним інструментом для in-situ моніторингу кінетики росту поруватого кремнію та керування його параметрами в режимі реального часу.</w:t>
      </w:r>
    </w:p>
    <w:p w14:paraId="51584D18" w14:textId="51B7A939" w:rsidR="0008198F" w:rsidRPr="00C93039" w:rsidRDefault="00410DCB" w:rsidP="008F07BD">
      <w:pPr>
        <w:pStyle w:val="3"/>
        <w:jc w:val="both"/>
      </w:pPr>
      <w:bookmarkStart w:id="47" w:name="_Toc217478419"/>
      <w:r>
        <w:t>Формування впорядкованих масивів кремнієвих нанониток (КНН)</w:t>
      </w:r>
      <w:bookmarkEnd w:id="47"/>
    </w:p>
    <w:p w14:paraId="421E70C3" w14:textId="0DCC7A9B" w:rsidR="0077365F" w:rsidRDefault="0077365F" w:rsidP="0077365F">
      <w:pPr>
        <w:ind w:firstLine="708"/>
      </w:pPr>
      <w:r w:rsidRPr="0077365F">
        <w:t xml:space="preserve">Синтез квазіодновимірних структур </w:t>
      </w:r>
      <w:r w:rsidR="0087716E">
        <w:t>–</w:t>
      </w:r>
      <w:r w:rsidRPr="0077365F">
        <w:t xml:space="preserve"> масивів кремнієвих нанониток (</w:t>
      </w:r>
      <w:r>
        <w:t xml:space="preserve">КНН, </w:t>
      </w:r>
      <w:r w:rsidRPr="0077365F">
        <w:t xml:space="preserve">SiNWs) </w:t>
      </w:r>
      <w:r w:rsidR="0087716E">
        <w:t>–</w:t>
      </w:r>
      <w:r w:rsidRPr="0077365F">
        <w:t xml:space="preserve"> здійснювався методом метал-стимульованого хімічного травлення (</w:t>
      </w:r>
      <w:r>
        <w:t xml:space="preserve">МСХТ, </w:t>
      </w:r>
      <w:r w:rsidRPr="0077365F">
        <w:t>MACE). Вихідним матеріалом слугували пластини монокристалічного кремнію p-типу</w:t>
      </w:r>
      <w:r>
        <w:t xml:space="preserve"> провідності</w:t>
      </w:r>
      <w:r w:rsidRPr="0077365F">
        <w:t xml:space="preserve"> (легован</w:t>
      </w:r>
      <w:r>
        <w:t>і</w:t>
      </w:r>
      <w:r w:rsidRPr="0077365F">
        <w:t xml:space="preserve"> бором, орієнтація (100)</w:t>
      </w:r>
      <w:r>
        <w:t>,</w:t>
      </w:r>
      <w:r w:rsidRPr="0077365F">
        <w:t xml:space="preserve"> </w:t>
      </w:r>
      <w:r>
        <w:t xml:space="preserve">питомий опір пластин - </w:t>
      </w:r>
      <w:r w:rsidRPr="0077365F">
        <w:t>0,04–0,05 Ом·см) товщиною 300 мкм.</w:t>
      </w:r>
    </w:p>
    <w:p w14:paraId="07246DDA" w14:textId="7B0E4F19" w:rsidR="0077365F" w:rsidRPr="0077365F" w:rsidRDefault="0077365F" w:rsidP="0077365F">
      <w:pPr>
        <w:ind w:firstLine="708"/>
      </w:pPr>
      <w:r>
        <w:t>Процес</w:t>
      </w:r>
      <w:r w:rsidRPr="0077365F">
        <w:t xml:space="preserve"> виготовлення </w:t>
      </w:r>
      <w:r>
        <w:t xml:space="preserve">зразків </w:t>
      </w:r>
      <w:r w:rsidRPr="0077365F">
        <w:t>складався з наступних послідовних стадій:</w:t>
      </w:r>
    </w:p>
    <w:p w14:paraId="1B970396" w14:textId="77777777" w:rsidR="0077365F" w:rsidRPr="0077365F" w:rsidRDefault="0077365F" w:rsidP="001E39C8">
      <w:pPr>
        <w:numPr>
          <w:ilvl w:val="0"/>
          <w:numId w:val="6"/>
        </w:numPr>
        <w:tabs>
          <w:tab w:val="clear" w:pos="720"/>
          <w:tab w:val="num" w:pos="567"/>
        </w:tabs>
        <w:ind w:hanging="436"/>
      </w:pPr>
      <w:r w:rsidRPr="0077365F">
        <w:rPr>
          <w:bCs/>
        </w:rPr>
        <w:t>Підготовка поверхні:</w:t>
      </w:r>
      <w:r w:rsidRPr="0077365F">
        <w:t xml:space="preserve"> видалення природного оксиду шляхом занурення підкладки у 5% водний розчин HF.</w:t>
      </w:r>
    </w:p>
    <w:p w14:paraId="0B715E99" w14:textId="3A37B269" w:rsidR="0077365F" w:rsidRPr="0077365F" w:rsidRDefault="0077365F" w:rsidP="001E39C8">
      <w:pPr>
        <w:numPr>
          <w:ilvl w:val="0"/>
          <w:numId w:val="6"/>
        </w:numPr>
        <w:tabs>
          <w:tab w:val="clear" w:pos="720"/>
          <w:tab w:val="num" w:pos="567"/>
        </w:tabs>
        <w:ind w:hanging="436"/>
      </w:pPr>
      <w:r w:rsidRPr="0077365F">
        <w:rPr>
          <w:bCs/>
        </w:rPr>
        <w:t>Осадження каталізатора:</w:t>
      </w:r>
      <w:r w:rsidRPr="0077365F">
        <w:t xml:space="preserve"> формування наночастинок срібла (Ag) на поверхні кремнію у розчині, що містив 5М HF та 0,02М нітрату срібла (AgNO</w:t>
      </w:r>
      <w:r w:rsidRPr="0077365F">
        <w:rPr>
          <w:vertAlign w:val="subscript"/>
        </w:rPr>
        <w:t>3</w:t>
      </w:r>
      <w:r w:rsidRPr="0077365F">
        <w:t>).</w:t>
      </w:r>
    </w:p>
    <w:p w14:paraId="1746C38A" w14:textId="704D5D9A" w:rsidR="0077365F" w:rsidRPr="0077365F" w:rsidRDefault="0077365F" w:rsidP="001E39C8">
      <w:pPr>
        <w:numPr>
          <w:ilvl w:val="0"/>
          <w:numId w:val="6"/>
        </w:numPr>
        <w:tabs>
          <w:tab w:val="clear" w:pos="720"/>
          <w:tab w:val="num" w:pos="567"/>
        </w:tabs>
        <w:ind w:hanging="436"/>
      </w:pPr>
      <w:r w:rsidRPr="0077365F">
        <w:rPr>
          <w:bCs/>
        </w:rPr>
        <w:t>Каталітичне травлення:</w:t>
      </w:r>
      <w:r w:rsidRPr="0077365F">
        <w:t xml:space="preserve"> формування нанониток у розчині 5М HF та 30% перекису водню (H</w:t>
      </w:r>
      <w:r w:rsidRPr="0077365F">
        <w:rPr>
          <w:vertAlign w:val="subscript"/>
        </w:rPr>
        <w:t>2</w:t>
      </w:r>
      <w:r w:rsidRPr="0077365F">
        <w:t>O</w:t>
      </w:r>
      <w:r w:rsidRPr="0077365F">
        <w:rPr>
          <w:vertAlign w:val="subscript"/>
        </w:rPr>
        <w:t>2</w:t>
      </w:r>
      <w:r w:rsidRPr="0077365F">
        <w:t xml:space="preserve">). На цьому етапі срібні наночастинки локально </w:t>
      </w:r>
      <w:r w:rsidRPr="0077365F">
        <w:lastRenderedPageBreak/>
        <w:t>каталізують окислення кремнію під собою, заглиблюючись у підкладку і формуючи вертикальні канали.</w:t>
      </w:r>
    </w:p>
    <w:p w14:paraId="10C84234" w14:textId="7E61D9FF" w:rsidR="0077365F" w:rsidRPr="0077365F" w:rsidRDefault="0077365F" w:rsidP="001E39C8">
      <w:pPr>
        <w:numPr>
          <w:ilvl w:val="0"/>
          <w:numId w:val="6"/>
        </w:numPr>
        <w:tabs>
          <w:tab w:val="clear" w:pos="720"/>
          <w:tab w:val="num" w:pos="567"/>
        </w:tabs>
        <w:ind w:hanging="436"/>
      </w:pPr>
      <w:r w:rsidRPr="0077365F">
        <w:rPr>
          <w:bCs/>
        </w:rPr>
        <w:t>Видалення залишків металу:</w:t>
      </w:r>
      <w:r w:rsidRPr="0077365F">
        <w:t xml:space="preserve"> розчинення срібних дендритів та наночастинок у 65% розчині азотної кислоти (HNO</w:t>
      </w:r>
      <w:r w:rsidRPr="0077365F">
        <w:rPr>
          <w:vertAlign w:val="subscript"/>
        </w:rPr>
        <w:t>3</w:t>
      </w:r>
      <w:r w:rsidRPr="0077365F">
        <w:t>) з подальшою промивкою у деіонізованій воді.</w:t>
      </w:r>
    </w:p>
    <w:p w14:paraId="309B3AF9" w14:textId="61CCB39E" w:rsidR="0077365F" w:rsidRDefault="0077365F" w:rsidP="0077365F">
      <w:pPr>
        <w:ind w:firstLine="708"/>
      </w:pPr>
      <w:r>
        <w:t xml:space="preserve">Морфологію отриманих зразків проілюстровано на СЕМ-зображеннях (див. </w:t>
      </w:r>
      <w:r w:rsidRPr="0077365F">
        <w:rPr>
          <w:bCs/>
        </w:rPr>
        <w:t>Рис. 3.4</w:t>
      </w:r>
      <w:r>
        <w:t>).</w:t>
      </w:r>
      <w:r w:rsidRPr="0077365F">
        <w:t xml:space="preserve">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672015" w14:paraId="73B17F50" w14:textId="77777777" w:rsidTr="007B6D20">
        <w:tc>
          <w:tcPr>
            <w:tcW w:w="9689" w:type="dxa"/>
          </w:tcPr>
          <w:p w14:paraId="2993EA14" w14:textId="5CE5D6D7" w:rsidR="005410EE" w:rsidRDefault="00830F8D" w:rsidP="00830F8D">
            <w:pPr>
              <w:pStyle w:val="affc"/>
              <w:jc w:val="center"/>
            </w:pPr>
            <w:r>
              <w:rPr>
                <w:noProof/>
              </w:rPr>
              <w:drawing>
                <wp:inline distT="0" distB="0" distL="0" distR="0" wp14:anchorId="786FCE5E" wp14:editId="554C17CA">
                  <wp:extent cx="5735803" cy="55440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4.png"/>
                          <pic:cNvPicPr/>
                        </pic:nvPicPr>
                        <pic:blipFill>
                          <a:blip r:embed="rId74">
                            <a:extLst>
                              <a:ext uri="{28A0092B-C50C-407E-A947-70E740481C1C}">
                                <a14:useLocalDpi xmlns:a14="http://schemas.microsoft.com/office/drawing/2010/main" val="0"/>
                              </a:ext>
                            </a:extLst>
                          </a:blip>
                          <a:stretch>
                            <a:fillRect/>
                          </a:stretch>
                        </pic:blipFill>
                        <pic:spPr>
                          <a:xfrm>
                            <a:off x="0" y="0"/>
                            <a:ext cx="5735803" cy="5544000"/>
                          </a:xfrm>
                          <a:prstGeom prst="rect">
                            <a:avLst/>
                          </a:prstGeom>
                        </pic:spPr>
                      </pic:pic>
                    </a:graphicData>
                  </a:graphic>
                </wp:inline>
              </w:drawing>
            </w:r>
          </w:p>
          <w:p w14:paraId="00987447" w14:textId="3D135440" w:rsidR="00672015" w:rsidRDefault="00672015" w:rsidP="007B6D20">
            <w:pPr>
              <w:pStyle w:val="affc"/>
              <w:jc w:val="both"/>
            </w:pPr>
            <w:r w:rsidRPr="000C3F27">
              <w:t>Ри</w:t>
            </w:r>
            <w:r>
              <w:t>сунок 3.4 – СЕМ-зображення масивів кремнієвих нанониток: (а–г) відповідають зразкам серій 1, 3, 5, 7 з різним часом травлення.</w:t>
            </w:r>
          </w:p>
        </w:tc>
      </w:tr>
    </w:tbl>
    <w:p w14:paraId="37F036F2" w14:textId="0528C7F0" w:rsidR="00672015" w:rsidRDefault="00672015" w:rsidP="0077365F">
      <w:pPr>
        <w:ind w:firstLine="708"/>
      </w:pPr>
      <w:r>
        <w:lastRenderedPageBreak/>
        <w:t xml:space="preserve">Геометричні параметри отриманих масивів, зокрема довжина нанониток, лінійно залежать від часу перебування у травильному розчині, що відображено у </w:t>
      </w:r>
      <w:r w:rsidRPr="0077365F">
        <w:rPr>
          <w:bCs/>
        </w:rPr>
        <w:t>Таблиці 3.2</w:t>
      </w:r>
      <w:r w:rsidRPr="0077365F">
        <w:t>.</w:t>
      </w:r>
      <w:r>
        <w:t xml:space="preserve"> Отримана серія зразків з довжиною нанониток від 1,5 до 50 мкм дозволяє досліджувати розмірні ефекти у теплопровідності наноструктур.</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72015" w14:paraId="2474FAB5" w14:textId="77777777" w:rsidTr="007B6D20">
        <w:tc>
          <w:tcPr>
            <w:tcW w:w="9571" w:type="dxa"/>
          </w:tcPr>
          <w:p w14:paraId="72C4FB89" w14:textId="77777777" w:rsidR="00830F8D" w:rsidRDefault="00830F8D" w:rsidP="00B03D10">
            <w:pPr>
              <w:spacing w:line="360" w:lineRule="auto"/>
              <w:jc w:val="right"/>
              <w:rPr>
                <w:lang w:eastAsia="uk-UA"/>
              </w:rPr>
            </w:pPr>
          </w:p>
          <w:p w14:paraId="537E4945" w14:textId="0B91C87C" w:rsidR="00672015" w:rsidRPr="001C3654" w:rsidRDefault="00672015" w:rsidP="00B03D10">
            <w:pPr>
              <w:spacing w:line="360" w:lineRule="auto"/>
              <w:jc w:val="right"/>
              <w:rPr>
                <w:lang w:eastAsia="uk-UA"/>
              </w:rPr>
            </w:pPr>
            <w:r w:rsidRPr="001C3654">
              <w:rPr>
                <w:lang w:eastAsia="uk-UA"/>
              </w:rPr>
              <w:t xml:space="preserve">Таблиця </w:t>
            </w:r>
            <w:r>
              <w:rPr>
                <w:lang w:eastAsia="uk-UA"/>
              </w:rPr>
              <w:t>3.2</w:t>
            </w:r>
            <w:r w:rsidRPr="001C3654">
              <w:rPr>
                <w:lang w:eastAsia="uk-UA"/>
              </w:rPr>
              <w:t>.</w:t>
            </w:r>
          </w:p>
          <w:p w14:paraId="2ECDB3BC" w14:textId="6EF693B5" w:rsidR="00672015" w:rsidRPr="000C3F27" w:rsidRDefault="00672015" w:rsidP="00B03D10">
            <w:pPr>
              <w:spacing w:line="360" w:lineRule="auto"/>
              <w:ind w:firstLine="0"/>
              <w:jc w:val="both"/>
            </w:pPr>
            <w:r>
              <w:rPr>
                <w:lang w:eastAsia="uk-UA"/>
              </w:rPr>
              <w:t xml:space="preserve">Параметри вихідних пластин кремнію, </w:t>
            </w:r>
            <w:r w:rsidR="00764C16">
              <w:rPr>
                <w:lang w:eastAsia="uk-UA"/>
              </w:rPr>
              <w:t>тр</w:t>
            </w:r>
            <w:r>
              <w:rPr>
                <w:lang w:eastAsia="uk-UA"/>
              </w:rPr>
              <w:t>авлення та виготовлених масивів кремнієвих нанониток.</w:t>
            </w:r>
          </w:p>
        </w:tc>
      </w:tr>
    </w:tbl>
    <w:tbl>
      <w:tblPr>
        <w:tblStyle w:val="13"/>
        <w:tblW w:w="9606" w:type="dxa"/>
        <w:tblLayout w:type="fixed"/>
        <w:tblLook w:val="04A0" w:firstRow="1" w:lastRow="0" w:firstColumn="1" w:lastColumn="0" w:noHBand="0" w:noVBand="1"/>
      </w:tblPr>
      <w:tblGrid>
        <w:gridCol w:w="817"/>
        <w:gridCol w:w="1134"/>
        <w:gridCol w:w="1559"/>
        <w:gridCol w:w="1560"/>
        <w:gridCol w:w="992"/>
        <w:gridCol w:w="1843"/>
        <w:gridCol w:w="1701"/>
      </w:tblGrid>
      <w:tr w:rsidR="00672015" w:rsidRPr="00DB6AD6" w14:paraId="03A3BD2D" w14:textId="77777777" w:rsidTr="007B6D20">
        <w:tc>
          <w:tcPr>
            <w:tcW w:w="817" w:type="dxa"/>
          </w:tcPr>
          <w:p w14:paraId="36C2A934" w14:textId="77777777" w:rsidR="00672015" w:rsidRPr="00DB6AD6" w:rsidRDefault="00672015" w:rsidP="007B6D20">
            <w:pPr>
              <w:spacing w:after="120" w:line="276" w:lineRule="auto"/>
              <w:ind w:firstLine="0"/>
              <w:jc w:val="center"/>
              <w:rPr>
                <w:szCs w:val="28"/>
              </w:rPr>
            </w:pPr>
            <w:r w:rsidRPr="00DB6AD6">
              <w:rPr>
                <w:bCs/>
                <w:szCs w:val="28"/>
              </w:rPr>
              <w:t>№ серії</w:t>
            </w:r>
          </w:p>
        </w:tc>
        <w:tc>
          <w:tcPr>
            <w:tcW w:w="1134" w:type="dxa"/>
          </w:tcPr>
          <w:p w14:paraId="64E1F340" w14:textId="77777777" w:rsidR="00672015" w:rsidRPr="00DB6AD6" w:rsidRDefault="00672015" w:rsidP="007B6D20">
            <w:pPr>
              <w:spacing w:after="120" w:line="276" w:lineRule="auto"/>
              <w:ind w:firstLine="0"/>
              <w:jc w:val="center"/>
              <w:rPr>
                <w:szCs w:val="28"/>
              </w:rPr>
            </w:pPr>
            <w:r w:rsidRPr="00DB6AD6">
              <w:rPr>
                <w:bCs/>
                <w:szCs w:val="28"/>
              </w:rPr>
              <w:t xml:space="preserve">Орієнт. </w:t>
            </w:r>
            <w:r w:rsidRPr="00DB6AD6">
              <w:rPr>
                <w:bCs/>
                <w:szCs w:val="28"/>
                <w:lang w:val="en-US"/>
              </w:rPr>
              <w:t>SiNWs</w:t>
            </w:r>
          </w:p>
        </w:tc>
        <w:tc>
          <w:tcPr>
            <w:tcW w:w="1559" w:type="dxa"/>
          </w:tcPr>
          <w:p w14:paraId="4B3DC367" w14:textId="77777777" w:rsidR="00672015" w:rsidRPr="00DB6AD6" w:rsidRDefault="00672015" w:rsidP="007B6D20">
            <w:pPr>
              <w:spacing w:after="120" w:line="276" w:lineRule="auto"/>
              <w:ind w:firstLine="0"/>
              <w:jc w:val="center"/>
              <w:rPr>
                <w:szCs w:val="28"/>
              </w:rPr>
            </w:pPr>
            <w:r w:rsidRPr="00DB6AD6">
              <w:rPr>
                <w:bCs/>
                <w:szCs w:val="28"/>
              </w:rPr>
              <w:t xml:space="preserve">Опір </w:t>
            </w:r>
            <w:r w:rsidRPr="00DB6AD6">
              <w:rPr>
                <w:bCs/>
                <w:szCs w:val="28"/>
                <w:lang w:val="en-US"/>
              </w:rPr>
              <w:t>Si</w:t>
            </w:r>
            <w:r>
              <w:rPr>
                <w:bCs/>
                <w:szCs w:val="28"/>
              </w:rPr>
              <w:t xml:space="preserve"> пластини,</w:t>
            </w:r>
            <w:r>
              <w:rPr>
                <w:bCs/>
                <w:szCs w:val="28"/>
              </w:rPr>
              <w:br/>
              <w:t>Ом·</w:t>
            </w:r>
            <w:r w:rsidRPr="00DB6AD6">
              <w:rPr>
                <w:bCs/>
                <w:szCs w:val="28"/>
              </w:rPr>
              <w:t>см</w:t>
            </w:r>
          </w:p>
        </w:tc>
        <w:tc>
          <w:tcPr>
            <w:tcW w:w="1560" w:type="dxa"/>
          </w:tcPr>
          <w:p w14:paraId="1B7E2880" w14:textId="77777777" w:rsidR="00672015" w:rsidRPr="00B00475" w:rsidRDefault="00672015" w:rsidP="007B6D20">
            <w:pPr>
              <w:spacing w:after="120" w:line="276" w:lineRule="auto"/>
              <w:ind w:firstLine="0"/>
              <w:jc w:val="center"/>
              <w:rPr>
                <w:bCs/>
                <w:szCs w:val="28"/>
              </w:rPr>
            </w:pPr>
            <w:r w:rsidRPr="00B00475">
              <w:rPr>
                <w:bCs/>
                <w:szCs w:val="28"/>
              </w:rPr>
              <w:t>Рівень легування,</w:t>
            </w:r>
            <w:r>
              <w:rPr>
                <w:bCs/>
                <w:szCs w:val="28"/>
              </w:rPr>
              <w:t xml:space="preserve"> см</w:t>
            </w:r>
            <w:r w:rsidRPr="00B00475">
              <w:rPr>
                <w:bCs/>
                <w:szCs w:val="28"/>
                <w:vertAlign w:val="superscript"/>
              </w:rPr>
              <w:t>-3</w:t>
            </w:r>
          </w:p>
        </w:tc>
        <w:tc>
          <w:tcPr>
            <w:tcW w:w="992" w:type="dxa"/>
          </w:tcPr>
          <w:p w14:paraId="51E4876C" w14:textId="77777777" w:rsidR="00672015" w:rsidRPr="00DB6AD6" w:rsidRDefault="00672015" w:rsidP="007B6D20">
            <w:pPr>
              <w:spacing w:after="120" w:line="276" w:lineRule="auto"/>
              <w:ind w:firstLine="0"/>
              <w:jc w:val="center"/>
              <w:rPr>
                <w:szCs w:val="28"/>
              </w:rPr>
            </w:pPr>
            <w:r w:rsidRPr="00DB6AD6">
              <w:rPr>
                <w:bCs/>
                <w:szCs w:val="28"/>
              </w:rPr>
              <w:t>Час, хв</w:t>
            </w:r>
          </w:p>
        </w:tc>
        <w:tc>
          <w:tcPr>
            <w:tcW w:w="1843" w:type="dxa"/>
          </w:tcPr>
          <w:p w14:paraId="472C1AAB" w14:textId="77777777" w:rsidR="00672015" w:rsidRPr="00DB6AD6" w:rsidRDefault="00672015" w:rsidP="007B6D20">
            <w:pPr>
              <w:spacing w:after="120" w:line="276" w:lineRule="auto"/>
              <w:ind w:firstLine="0"/>
              <w:jc w:val="center"/>
              <w:rPr>
                <w:szCs w:val="28"/>
              </w:rPr>
            </w:pPr>
            <w:r w:rsidRPr="00DB6AD6">
              <w:rPr>
                <w:bCs/>
                <w:szCs w:val="28"/>
              </w:rPr>
              <w:t xml:space="preserve">Сер. товщина шару </w:t>
            </w:r>
            <w:r w:rsidRPr="00DB6AD6">
              <w:rPr>
                <w:bCs/>
                <w:szCs w:val="28"/>
                <w:lang w:val="en-US"/>
              </w:rPr>
              <w:t>SiNWs</w:t>
            </w:r>
            <w:r w:rsidRPr="00DB6AD6">
              <w:rPr>
                <w:bCs/>
                <w:szCs w:val="28"/>
              </w:rPr>
              <w:t>, мкм</w:t>
            </w:r>
          </w:p>
        </w:tc>
        <w:tc>
          <w:tcPr>
            <w:tcW w:w="1701" w:type="dxa"/>
          </w:tcPr>
          <w:p w14:paraId="0207E333" w14:textId="77777777" w:rsidR="00672015" w:rsidRPr="00DB6AD6" w:rsidRDefault="00672015" w:rsidP="007B6D20">
            <w:pPr>
              <w:spacing w:after="120" w:line="276" w:lineRule="auto"/>
              <w:ind w:firstLine="0"/>
              <w:jc w:val="center"/>
              <w:rPr>
                <w:szCs w:val="28"/>
              </w:rPr>
            </w:pPr>
            <w:r w:rsidRPr="00DB6AD6">
              <w:rPr>
                <w:bCs/>
                <w:szCs w:val="28"/>
              </w:rPr>
              <w:t xml:space="preserve">Сер. товщина </w:t>
            </w:r>
            <w:r w:rsidRPr="00DB6AD6">
              <w:rPr>
                <w:bCs/>
                <w:szCs w:val="28"/>
                <w:lang w:val="en-US"/>
              </w:rPr>
              <w:t>Si</w:t>
            </w:r>
            <w:r w:rsidRPr="00DB6AD6">
              <w:rPr>
                <w:bCs/>
                <w:szCs w:val="28"/>
              </w:rPr>
              <w:t xml:space="preserve"> підкладки, мкм</w:t>
            </w:r>
          </w:p>
        </w:tc>
      </w:tr>
      <w:tr w:rsidR="00672015" w:rsidRPr="00DB6AD6" w14:paraId="2FC6E2A1" w14:textId="77777777" w:rsidTr="007B6D20">
        <w:tc>
          <w:tcPr>
            <w:tcW w:w="817" w:type="dxa"/>
          </w:tcPr>
          <w:p w14:paraId="3B9D09D1" w14:textId="77777777" w:rsidR="00672015" w:rsidRPr="00DB6AD6" w:rsidRDefault="00672015" w:rsidP="007B6D20">
            <w:pPr>
              <w:spacing w:line="276" w:lineRule="auto"/>
              <w:ind w:firstLine="0"/>
              <w:jc w:val="center"/>
              <w:rPr>
                <w:szCs w:val="28"/>
              </w:rPr>
            </w:pPr>
            <w:r w:rsidRPr="00DB6AD6">
              <w:rPr>
                <w:szCs w:val="28"/>
              </w:rPr>
              <w:t>1</w:t>
            </w:r>
          </w:p>
        </w:tc>
        <w:tc>
          <w:tcPr>
            <w:tcW w:w="1134" w:type="dxa"/>
            <w:vMerge w:val="restart"/>
            <w:vAlign w:val="center"/>
          </w:tcPr>
          <w:p w14:paraId="128E76AE" w14:textId="77777777" w:rsidR="00672015" w:rsidRPr="00F468D4" w:rsidRDefault="00672015" w:rsidP="007B6D20">
            <w:pPr>
              <w:spacing w:line="276" w:lineRule="auto"/>
              <w:ind w:firstLine="0"/>
              <w:jc w:val="center"/>
              <w:rPr>
                <w:szCs w:val="28"/>
                <w:lang w:val="en-US"/>
              </w:rPr>
            </w:pPr>
            <w:r w:rsidRPr="00DB6AD6">
              <w:rPr>
                <w:szCs w:val="28"/>
              </w:rPr>
              <w:t>(100)</w:t>
            </w:r>
          </w:p>
        </w:tc>
        <w:tc>
          <w:tcPr>
            <w:tcW w:w="1559" w:type="dxa"/>
            <w:vMerge w:val="restart"/>
            <w:vAlign w:val="center"/>
          </w:tcPr>
          <w:p w14:paraId="7E6B9AA5" w14:textId="77777777" w:rsidR="00672015" w:rsidRPr="00F468D4" w:rsidRDefault="00672015" w:rsidP="007B6D20">
            <w:pPr>
              <w:spacing w:line="276" w:lineRule="auto"/>
              <w:ind w:firstLine="0"/>
              <w:jc w:val="center"/>
              <w:rPr>
                <w:szCs w:val="28"/>
                <w:lang w:val="en-US"/>
              </w:rPr>
            </w:pPr>
            <w:r w:rsidRPr="00DB6AD6">
              <w:rPr>
                <w:szCs w:val="28"/>
                <w:lang w:val="en-US"/>
              </w:rPr>
              <w:t>0,04-0,05</w:t>
            </w:r>
          </w:p>
        </w:tc>
        <w:tc>
          <w:tcPr>
            <w:tcW w:w="1560" w:type="dxa"/>
            <w:vMerge w:val="restart"/>
            <w:vAlign w:val="center"/>
          </w:tcPr>
          <w:p w14:paraId="011896F1" w14:textId="77777777" w:rsidR="00672015" w:rsidRPr="00F468D4" w:rsidRDefault="00672015" w:rsidP="007B6D20">
            <w:pPr>
              <w:spacing w:line="276" w:lineRule="auto"/>
              <w:ind w:firstLine="0"/>
              <w:jc w:val="center"/>
              <w:rPr>
                <w:szCs w:val="28"/>
                <w:lang w:val="en-US"/>
              </w:rPr>
            </w:pPr>
            <w:r w:rsidRPr="00B00475">
              <w:rPr>
                <w:szCs w:val="28"/>
              </w:rPr>
              <w:t>10</w:t>
            </w:r>
            <w:r w:rsidRPr="00B00475">
              <w:rPr>
                <w:szCs w:val="28"/>
                <w:vertAlign w:val="superscript"/>
              </w:rPr>
              <w:t>15</w:t>
            </w:r>
          </w:p>
        </w:tc>
        <w:tc>
          <w:tcPr>
            <w:tcW w:w="992" w:type="dxa"/>
          </w:tcPr>
          <w:p w14:paraId="27635DB7" w14:textId="77777777" w:rsidR="00672015" w:rsidRPr="00DB6AD6" w:rsidRDefault="00672015" w:rsidP="007B6D20">
            <w:pPr>
              <w:spacing w:line="276" w:lineRule="auto"/>
              <w:ind w:firstLine="0"/>
              <w:jc w:val="center"/>
              <w:rPr>
                <w:szCs w:val="28"/>
              </w:rPr>
            </w:pPr>
            <w:r>
              <w:rPr>
                <w:szCs w:val="28"/>
              </w:rPr>
              <w:t>2</w:t>
            </w:r>
          </w:p>
        </w:tc>
        <w:tc>
          <w:tcPr>
            <w:tcW w:w="1843" w:type="dxa"/>
          </w:tcPr>
          <w:p w14:paraId="2A0EF7DF" w14:textId="77777777" w:rsidR="00672015" w:rsidRPr="00DB6AD6" w:rsidRDefault="00672015" w:rsidP="007B6D20">
            <w:pPr>
              <w:spacing w:line="276" w:lineRule="auto"/>
              <w:ind w:firstLine="0"/>
              <w:jc w:val="center"/>
              <w:rPr>
                <w:szCs w:val="28"/>
              </w:rPr>
            </w:pPr>
            <w:r>
              <w:rPr>
                <w:szCs w:val="28"/>
              </w:rPr>
              <w:t>1,5</w:t>
            </w:r>
          </w:p>
        </w:tc>
        <w:tc>
          <w:tcPr>
            <w:tcW w:w="1701" w:type="dxa"/>
          </w:tcPr>
          <w:p w14:paraId="1B47E272" w14:textId="77777777" w:rsidR="00672015" w:rsidRPr="00DB6AD6" w:rsidRDefault="00672015" w:rsidP="007B6D20">
            <w:pPr>
              <w:spacing w:line="276" w:lineRule="auto"/>
              <w:ind w:firstLine="0"/>
              <w:jc w:val="center"/>
              <w:rPr>
                <w:szCs w:val="28"/>
              </w:rPr>
            </w:pPr>
            <w:r>
              <w:rPr>
                <w:szCs w:val="28"/>
              </w:rPr>
              <w:t>300</w:t>
            </w:r>
          </w:p>
        </w:tc>
      </w:tr>
      <w:tr w:rsidR="00672015" w:rsidRPr="00DB6AD6" w14:paraId="15C1D2FB" w14:textId="77777777" w:rsidTr="007B6D20">
        <w:tc>
          <w:tcPr>
            <w:tcW w:w="817" w:type="dxa"/>
          </w:tcPr>
          <w:p w14:paraId="7BF106F3" w14:textId="77777777" w:rsidR="00672015" w:rsidRPr="00DB6AD6" w:rsidRDefault="00672015" w:rsidP="007B6D20">
            <w:pPr>
              <w:spacing w:line="276" w:lineRule="auto"/>
              <w:ind w:firstLine="0"/>
              <w:jc w:val="center"/>
              <w:rPr>
                <w:szCs w:val="28"/>
              </w:rPr>
            </w:pPr>
            <w:r w:rsidRPr="00DB6AD6">
              <w:rPr>
                <w:szCs w:val="28"/>
              </w:rPr>
              <w:t>2</w:t>
            </w:r>
          </w:p>
        </w:tc>
        <w:tc>
          <w:tcPr>
            <w:tcW w:w="1134" w:type="dxa"/>
            <w:vMerge/>
          </w:tcPr>
          <w:p w14:paraId="68A49345" w14:textId="77777777" w:rsidR="00672015" w:rsidRPr="00DB6AD6" w:rsidRDefault="00672015" w:rsidP="007B6D20">
            <w:pPr>
              <w:ind w:firstLine="0"/>
              <w:jc w:val="center"/>
              <w:rPr>
                <w:szCs w:val="28"/>
              </w:rPr>
            </w:pPr>
          </w:p>
        </w:tc>
        <w:tc>
          <w:tcPr>
            <w:tcW w:w="1559" w:type="dxa"/>
            <w:vMerge/>
          </w:tcPr>
          <w:p w14:paraId="0CB2B162" w14:textId="77777777" w:rsidR="00672015" w:rsidRPr="00DB6AD6" w:rsidRDefault="00672015" w:rsidP="007B6D20">
            <w:pPr>
              <w:ind w:firstLine="0"/>
              <w:jc w:val="center"/>
              <w:rPr>
                <w:szCs w:val="28"/>
              </w:rPr>
            </w:pPr>
          </w:p>
        </w:tc>
        <w:tc>
          <w:tcPr>
            <w:tcW w:w="1560" w:type="dxa"/>
            <w:vMerge/>
          </w:tcPr>
          <w:p w14:paraId="3E4BC4FC" w14:textId="77777777" w:rsidR="00672015" w:rsidRDefault="00672015" w:rsidP="007B6D20">
            <w:pPr>
              <w:ind w:firstLine="0"/>
              <w:jc w:val="center"/>
              <w:rPr>
                <w:szCs w:val="28"/>
              </w:rPr>
            </w:pPr>
          </w:p>
        </w:tc>
        <w:tc>
          <w:tcPr>
            <w:tcW w:w="992" w:type="dxa"/>
          </w:tcPr>
          <w:p w14:paraId="7BD0BCDA" w14:textId="77777777" w:rsidR="00672015" w:rsidRPr="00DB6AD6" w:rsidRDefault="00672015" w:rsidP="007B6D20">
            <w:pPr>
              <w:spacing w:line="276" w:lineRule="auto"/>
              <w:ind w:firstLine="0"/>
              <w:jc w:val="center"/>
              <w:rPr>
                <w:szCs w:val="28"/>
              </w:rPr>
            </w:pPr>
            <w:r>
              <w:rPr>
                <w:szCs w:val="28"/>
              </w:rPr>
              <w:t>5</w:t>
            </w:r>
          </w:p>
        </w:tc>
        <w:tc>
          <w:tcPr>
            <w:tcW w:w="1843" w:type="dxa"/>
          </w:tcPr>
          <w:p w14:paraId="11E9F813" w14:textId="77777777" w:rsidR="00672015" w:rsidRPr="00DB6AD6" w:rsidRDefault="00672015" w:rsidP="007B6D20">
            <w:pPr>
              <w:spacing w:line="276" w:lineRule="auto"/>
              <w:ind w:firstLine="0"/>
              <w:jc w:val="center"/>
              <w:rPr>
                <w:szCs w:val="28"/>
              </w:rPr>
            </w:pPr>
            <w:r>
              <w:rPr>
                <w:szCs w:val="28"/>
              </w:rPr>
              <w:t>3</w:t>
            </w:r>
          </w:p>
        </w:tc>
        <w:tc>
          <w:tcPr>
            <w:tcW w:w="1701" w:type="dxa"/>
          </w:tcPr>
          <w:p w14:paraId="57DEB490" w14:textId="77777777" w:rsidR="00672015" w:rsidRPr="00DB6AD6" w:rsidRDefault="00672015" w:rsidP="007B6D20">
            <w:pPr>
              <w:spacing w:line="276" w:lineRule="auto"/>
              <w:ind w:firstLine="0"/>
              <w:jc w:val="center"/>
              <w:rPr>
                <w:szCs w:val="28"/>
              </w:rPr>
            </w:pPr>
            <w:r>
              <w:rPr>
                <w:szCs w:val="28"/>
              </w:rPr>
              <w:t>300</w:t>
            </w:r>
          </w:p>
        </w:tc>
      </w:tr>
      <w:tr w:rsidR="00672015" w:rsidRPr="00DB6AD6" w14:paraId="7ACDB6B9" w14:textId="77777777" w:rsidTr="007B6D20">
        <w:tc>
          <w:tcPr>
            <w:tcW w:w="817" w:type="dxa"/>
          </w:tcPr>
          <w:p w14:paraId="47C7926B" w14:textId="77777777" w:rsidR="00672015" w:rsidRPr="00DB6AD6" w:rsidRDefault="00672015" w:rsidP="007B6D20">
            <w:pPr>
              <w:spacing w:line="276" w:lineRule="auto"/>
              <w:ind w:firstLine="0"/>
              <w:jc w:val="center"/>
              <w:rPr>
                <w:szCs w:val="28"/>
              </w:rPr>
            </w:pPr>
            <w:r w:rsidRPr="00DB6AD6">
              <w:rPr>
                <w:szCs w:val="28"/>
              </w:rPr>
              <w:t>3</w:t>
            </w:r>
          </w:p>
        </w:tc>
        <w:tc>
          <w:tcPr>
            <w:tcW w:w="1134" w:type="dxa"/>
            <w:vMerge/>
          </w:tcPr>
          <w:p w14:paraId="4E48E54B" w14:textId="77777777" w:rsidR="00672015" w:rsidRPr="00DB6AD6" w:rsidRDefault="00672015" w:rsidP="007B6D20">
            <w:pPr>
              <w:ind w:firstLine="0"/>
              <w:jc w:val="center"/>
              <w:rPr>
                <w:szCs w:val="28"/>
              </w:rPr>
            </w:pPr>
          </w:p>
        </w:tc>
        <w:tc>
          <w:tcPr>
            <w:tcW w:w="1559" w:type="dxa"/>
            <w:vMerge/>
          </w:tcPr>
          <w:p w14:paraId="5D914097" w14:textId="77777777" w:rsidR="00672015" w:rsidRPr="00DB6AD6" w:rsidRDefault="00672015" w:rsidP="007B6D20">
            <w:pPr>
              <w:ind w:firstLine="0"/>
              <w:jc w:val="center"/>
              <w:rPr>
                <w:szCs w:val="28"/>
              </w:rPr>
            </w:pPr>
          </w:p>
        </w:tc>
        <w:tc>
          <w:tcPr>
            <w:tcW w:w="1560" w:type="dxa"/>
            <w:vMerge/>
          </w:tcPr>
          <w:p w14:paraId="2867D299" w14:textId="77777777" w:rsidR="00672015" w:rsidRDefault="00672015" w:rsidP="007B6D20">
            <w:pPr>
              <w:ind w:firstLine="0"/>
              <w:jc w:val="center"/>
              <w:rPr>
                <w:szCs w:val="28"/>
              </w:rPr>
            </w:pPr>
          </w:p>
        </w:tc>
        <w:tc>
          <w:tcPr>
            <w:tcW w:w="992" w:type="dxa"/>
          </w:tcPr>
          <w:p w14:paraId="32070715" w14:textId="77777777" w:rsidR="00672015" w:rsidRPr="00DB6AD6" w:rsidRDefault="00672015" w:rsidP="007B6D20">
            <w:pPr>
              <w:spacing w:line="276" w:lineRule="auto"/>
              <w:ind w:firstLine="0"/>
              <w:jc w:val="center"/>
              <w:rPr>
                <w:szCs w:val="28"/>
              </w:rPr>
            </w:pPr>
            <w:r>
              <w:rPr>
                <w:szCs w:val="28"/>
              </w:rPr>
              <w:t>10</w:t>
            </w:r>
          </w:p>
        </w:tc>
        <w:tc>
          <w:tcPr>
            <w:tcW w:w="1843" w:type="dxa"/>
          </w:tcPr>
          <w:p w14:paraId="52A77FC1" w14:textId="77777777" w:rsidR="00672015" w:rsidRPr="00DB6AD6" w:rsidRDefault="00672015" w:rsidP="007B6D20">
            <w:pPr>
              <w:spacing w:line="276" w:lineRule="auto"/>
              <w:ind w:firstLine="0"/>
              <w:jc w:val="center"/>
              <w:rPr>
                <w:szCs w:val="28"/>
              </w:rPr>
            </w:pPr>
            <w:r>
              <w:rPr>
                <w:szCs w:val="28"/>
              </w:rPr>
              <w:t>5,5</w:t>
            </w:r>
          </w:p>
        </w:tc>
        <w:tc>
          <w:tcPr>
            <w:tcW w:w="1701" w:type="dxa"/>
          </w:tcPr>
          <w:p w14:paraId="7EDCE1C1" w14:textId="77777777" w:rsidR="00672015" w:rsidRPr="00DB6AD6" w:rsidRDefault="00672015" w:rsidP="007B6D20">
            <w:pPr>
              <w:spacing w:line="276" w:lineRule="auto"/>
              <w:ind w:firstLine="0"/>
              <w:jc w:val="center"/>
              <w:rPr>
                <w:szCs w:val="28"/>
              </w:rPr>
            </w:pPr>
            <w:r>
              <w:rPr>
                <w:szCs w:val="28"/>
              </w:rPr>
              <w:t>300</w:t>
            </w:r>
          </w:p>
        </w:tc>
      </w:tr>
      <w:tr w:rsidR="00672015" w:rsidRPr="00DB6AD6" w14:paraId="79DCB074" w14:textId="77777777" w:rsidTr="007B6D20">
        <w:tc>
          <w:tcPr>
            <w:tcW w:w="817" w:type="dxa"/>
          </w:tcPr>
          <w:p w14:paraId="40E7E319" w14:textId="77777777" w:rsidR="00672015" w:rsidRPr="00DB6AD6" w:rsidRDefault="00672015" w:rsidP="007B6D20">
            <w:pPr>
              <w:spacing w:line="276" w:lineRule="auto"/>
              <w:ind w:firstLine="0"/>
              <w:jc w:val="center"/>
              <w:rPr>
                <w:szCs w:val="28"/>
              </w:rPr>
            </w:pPr>
            <w:r w:rsidRPr="00DB6AD6">
              <w:rPr>
                <w:szCs w:val="28"/>
              </w:rPr>
              <w:t>4</w:t>
            </w:r>
          </w:p>
        </w:tc>
        <w:tc>
          <w:tcPr>
            <w:tcW w:w="1134" w:type="dxa"/>
            <w:vMerge/>
          </w:tcPr>
          <w:p w14:paraId="1B0014B8" w14:textId="77777777" w:rsidR="00672015" w:rsidRPr="00DB6AD6" w:rsidRDefault="00672015" w:rsidP="007B6D20">
            <w:pPr>
              <w:ind w:firstLine="0"/>
              <w:jc w:val="center"/>
              <w:rPr>
                <w:szCs w:val="28"/>
              </w:rPr>
            </w:pPr>
          </w:p>
        </w:tc>
        <w:tc>
          <w:tcPr>
            <w:tcW w:w="1559" w:type="dxa"/>
            <w:vMerge/>
          </w:tcPr>
          <w:p w14:paraId="6D279A20" w14:textId="77777777" w:rsidR="00672015" w:rsidRPr="00DB6AD6" w:rsidRDefault="00672015" w:rsidP="007B6D20">
            <w:pPr>
              <w:ind w:firstLine="0"/>
              <w:jc w:val="center"/>
              <w:rPr>
                <w:szCs w:val="28"/>
              </w:rPr>
            </w:pPr>
          </w:p>
        </w:tc>
        <w:tc>
          <w:tcPr>
            <w:tcW w:w="1560" w:type="dxa"/>
            <w:vMerge/>
          </w:tcPr>
          <w:p w14:paraId="2350C22D" w14:textId="77777777" w:rsidR="00672015" w:rsidRDefault="00672015" w:rsidP="007B6D20">
            <w:pPr>
              <w:ind w:firstLine="0"/>
              <w:jc w:val="center"/>
              <w:rPr>
                <w:szCs w:val="28"/>
              </w:rPr>
            </w:pPr>
          </w:p>
        </w:tc>
        <w:tc>
          <w:tcPr>
            <w:tcW w:w="992" w:type="dxa"/>
          </w:tcPr>
          <w:p w14:paraId="6C35F842" w14:textId="77777777" w:rsidR="00672015" w:rsidRPr="00DB6AD6" w:rsidRDefault="00672015" w:rsidP="007B6D20">
            <w:pPr>
              <w:spacing w:line="276" w:lineRule="auto"/>
              <w:ind w:firstLine="0"/>
              <w:jc w:val="center"/>
              <w:rPr>
                <w:szCs w:val="28"/>
              </w:rPr>
            </w:pPr>
            <w:r>
              <w:rPr>
                <w:szCs w:val="28"/>
              </w:rPr>
              <w:t>15</w:t>
            </w:r>
          </w:p>
        </w:tc>
        <w:tc>
          <w:tcPr>
            <w:tcW w:w="1843" w:type="dxa"/>
          </w:tcPr>
          <w:p w14:paraId="6D81F9DB" w14:textId="77777777" w:rsidR="00672015" w:rsidRPr="00DB6AD6" w:rsidRDefault="00672015" w:rsidP="007B6D20">
            <w:pPr>
              <w:spacing w:line="276" w:lineRule="auto"/>
              <w:ind w:firstLine="0"/>
              <w:jc w:val="center"/>
              <w:rPr>
                <w:szCs w:val="28"/>
              </w:rPr>
            </w:pPr>
            <w:r>
              <w:rPr>
                <w:szCs w:val="28"/>
              </w:rPr>
              <w:t>9</w:t>
            </w:r>
          </w:p>
        </w:tc>
        <w:tc>
          <w:tcPr>
            <w:tcW w:w="1701" w:type="dxa"/>
          </w:tcPr>
          <w:p w14:paraId="2E5B2665" w14:textId="77777777" w:rsidR="00672015" w:rsidRPr="00DB6AD6" w:rsidRDefault="00672015" w:rsidP="007B6D20">
            <w:pPr>
              <w:spacing w:line="276" w:lineRule="auto"/>
              <w:ind w:firstLine="0"/>
              <w:jc w:val="center"/>
              <w:rPr>
                <w:szCs w:val="28"/>
              </w:rPr>
            </w:pPr>
            <w:r>
              <w:rPr>
                <w:szCs w:val="28"/>
              </w:rPr>
              <w:t>300</w:t>
            </w:r>
          </w:p>
        </w:tc>
      </w:tr>
      <w:tr w:rsidR="00672015" w:rsidRPr="00DB6AD6" w14:paraId="15F2029F" w14:textId="77777777" w:rsidTr="007B6D20">
        <w:tc>
          <w:tcPr>
            <w:tcW w:w="817" w:type="dxa"/>
          </w:tcPr>
          <w:p w14:paraId="226A4216" w14:textId="77777777" w:rsidR="00672015" w:rsidRPr="00DB6AD6" w:rsidRDefault="00672015" w:rsidP="007B6D20">
            <w:pPr>
              <w:spacing w:line="276" w:lineRule="auto"/>
              <w:ind w:firstLine="0"/>
              <w:jc w:val="center"/>
              <w:rPr>
                <w:szCs w:val="28"/>
              </w:rPr>
            </w:pPr>
            <w:r>
              <w:rPr>
                <w:szCs w:val="28"/>
              </w:rPr>
              <w:t>5</w:t>
            </w:r>
          </w:p>
        </w:tc>
        <w:tc>
          <w:tcPr>
            <w:tcW w:w="1134" w:type="dxa"/>
            <w:vMerge/>
          </w:tcPr>
          <w:p w14:paraId="617607DA" w14:textId="77777777" w:rsidR="00672015" w:rsidRPr="00DB6AD6" w:rsidRDefault="00672015" w:rsidP="007B6D20">
            <w:pPr>
              <w:ind w:firstLine="0"/>
              <w:jc w:val="center"/>
              <w:rPr>
                <w:szCs w:val="28"/>
              </w:rPr>
            </w:pPr>
          </w:p>
        </w:tc>
        <w:tc>
          <w:tcPr>
            <w:tcW w:w="1559" w:type="dxa"/>
            <w:vMerge/>
          </w:tcPr>
          <w:p w14:paraId="08182970" w14:textId="77777777" w:rsidR="00672015" w:rsidRPr="00DB6AD6" w:rsidRDefault="00672015" w:rsidP="007B6D20">
            <w:pPr>
              <w:ind w:firstLine="0"/>
              <w:jc w:val="center"/>
              <w:rPr>
                <w:szCs w:val="28"/>
                <w:lang w:val="en-US"/>
              </w:rPr>
            </w:pPr>
          </w:p>
        </w:tc>
        <w:tc>
          <w:tcPr>
            <w:tcW w:w="1560" w:type="dxa"/>
            <w:vMerge/>
          </w:tcPr>
          <w:p w14:paraId="21FA6F1A" w14:textId="77777777" w:rsidR="00672015" w:rsidRDefault="00672015" w:rsidP="007B6D20">
            <w:pPr>
              <w:ind w:firstLine="0"/>
              <w:jc w:val="center"/>
              <w:rPr>
                <w:szCs w:val="28"/>
              </w:rPr>
            </w:pPr>
          </w:p>
        </w:tc>
        <w:tc>
          <w:tcPr>
            <w:tcW w:w="992" w:type="dxa"/>
          </w:tcPr>
          <w:p w14:paraId="1F8501E1" w14:textId="77777777" w:rsidR="00672015" w:rsidRPr="00DB6AD6" w:rsidRDefault="00672015" w:rsidP="007B6D20">
            <w:pPr>
              <w:spacing w:line="276" w:lineRule="auto"/>
              <w:ind w:firstLine="0"/>
              <w:jc w:val="center"/>
              <w:rPr>
                <w:szCs w:val="28"/>
              </w:rPr>
            </w:pPr>
            <w:r>
              <w:rPr>
                <w:szCs w:val="28"/>
              </w:rPr>
              <w:t>35</w:t>
            </w:r>
          </w:p>
        </w:tc>
        <w:tc>
          <w:tcPr>
            <w:tcW w:w="1843" w:type="dxa"/>
          </w:tcPr>
          <w:p w14:paraId="4CA5C883" w14:textId="77777777" w:rsidR="00672015" w:rsidRPr="00DB6AD6" w:rsidRDefault="00672015" w:rsidP="007B6D20">
            <w:pPr>
              <w:spacing w:line="276" w:lineRule="auto"/>
              <w:ind w:firstLine="0"/>
              <w:jc w:val="center"/>
              <w:rPr>
                <w:szCs w:val="28"/>
              </w:rPr>
            </w:pPr>
            <w:r>
              <w:rPr>
                <w:szCs w:val="28"/>
              </w:rPr>
              <w:t>20</w:t>
            </w:r>
          </w:p>
        </w:tc>
        <w:tc>
          <w:tcPr>
            <w:tcW w:w="1701" w:type="dxa"/>
          </w:tcPr>
          <w:p w14:paraId="0F0A3723" w14:textId="77777777" w:rsidR="00672015" w:rsidRPr="00DB6AD6" w:rsidRDefault="00672015" w:rsidP="007B6D20">
            <w:pPr>
              <w:spacing w:line="276" w:lineRule="auto"/>
              <w:ind w:firstLine="0"/>
              <w:jc w:val="center"/>
              <w:rPr>
                <w:szCs w:val="28"/>
              </w:rPr>
            </w:pPr>
            <w:r>
              <w:rPr>
                <w:szCs w:val="28"/>
              </w:rPr>
              <w:t>300</w:t>
            </w:r>
          </w:p>
        </w:tc>
      </w:tr>
      <w:tr w:rsidR="00672015" w:rsidRPr="00DB6AD6" w14:paraId="70C58944" w14:textId="77777777" w:rsidTr="007B6D20">
        <w:tc>
          <w:tcPr>
            <w:tcW w:w="817" w:type="dxa"/>
          </w:tcPr>
          <w:p w14:paraId="005B5D7D" w14:textId="77777777" w:rsidR="00672015" w:rsidRPr="00DB6AD6" w:rsidRDefault="00672015" w:rsidP="007B6D20">
            <w:pPr>
              <w:spacing w:line="276" w:lineRule="auto"/>
              <w:ind w:firstLine="0"/>
              <w:jc w:val="center"/>
              <w:rPr>
                <w:szCs w:val="28"/>
              </w:rPr>
            </w:pPr>
            <w:r>
              <w:rPr>
                <w:szCs w:val="28"/>
              </w:rPr>
              <w:t>6</w:t>
            </w:r>
          </w:p>
        </w:tc>
        <w:tc>
          <w:tcPr>
            <w:tcW w:w="1134" w:type="dxa"/>
            <w:vMerge/>
          </w:tcPr>
          <w:p w14:paraId="4C1E4213" w14:textId="77777777" w:rsidR="00672015" w:rsidRPr="00DB6AD6" w:rsidRDefault="00672015" w:rsidP="007B6D20">
            <w:pPr>
              <w:ind w:firstLine="0"/>
              <w:jc w:val="center"/>
              <w:rPr>
                <w:szCs w:val="28"/>
              </w:rPr>
            </w:pPr>
          </w:p>
        </w:tc>
        <w:tc>
          <w:tcPr>
            <w:tcW w:w="1559" w:type="dxa"/>
            <w:vMerge/>
          </w:tcPr>
          <w:p w14:paraId="3FD9BF8D" w14:textId="77777777" w:rsidR="00672015" w:rsidRPr="00DB6AD6" w:rsidRDefault="00672015" w:rsidP="007B6D20">
            <w:pPr>
              <w:ind w:firstLine="0"/>
              <w:jc w:val="center"/>
              <w:rPr>
                <w:szCs w:val="28"/>
                <w:lang w:val="en-US"/>
              </w:rPr>
            </w:pPr>
          </w:p>
        </w:tc>
        <w:tc>
          <w:tcPr>
            <w:tcW w:w="1560" w:type="dxa"/>
            <w:vMerge/>
          </w:tcPr>
          <w:p w14:paraId="1F96549F" w14:textId="77777777" w:rsidR="00672015" w:rsidRDefault="00672015" w:rsidP="007B6D20">
            <w:pPr>
              <w:ind w:firstLine="0"/>
              <w:jc w:val="center"/>
              <w:rPr>
                <w:szCs w:val="28"/>
              </w:rPr>
            </w:pPr>
          </w:p>
        </w:tc>
        <w:tc>
          <w:tcPr>
            <w:tcW w:w="992" w:type="dxa"/>
          </w:tcPr>
          <w:p w14:paraId="65392DC7" w14:textId="77777777" w:rsidR="00672015" w:rsidRPr="00DB6AD6" w:rsidRDefault="00672015" w:rsidP="007B6D20">
            <w:pPr>
              <w:spacing w:line="276" w:lineRule="auto"/>
              <w:ind w:firstLine="0"/>
              <w:jc w:val="center"/>
              <w:rPr>
                <w:szCs w:val="28"/>
              </w:rPr>
            </w:pPr>
            <w:r>
              <w:rPr>
                <w:szCs w:val="28"/>
              </w:rPr>
              <w:t>60</w:t>
            </w:r>
          </w:p>
        </w:tc>
        <w:tc>
          <w:tcPr>
            <w:tcW w:w="1843" w:type="dxa"/>
          </w:tcPr>
          <w:p w14:paraId="5D9E1936" w14:textId="77777777" w:rsidR="00672015" w:rsidRPr="00DB6AD6" w:rsidRDefault="00672015" w:rsidP="007B6D20">
            <w:pPr>
              <w:spacing w:line="276" w:lineRule="auto"/>
              <w:ind w:firstLine="0"/>
              <w:jc w:val="center"/>
              <w:rPr>
                <w:szCs w:val="28"/>
              </w:rPr>
            </w:pPr>
            <w:r>
              <w:rPr>
                <w:szCs w:val="28"/>
              </w:rPr>
              <w:t>35</w:t>
            </w:r>
          </w:p>
        </w:tc>
        <w:tc>
          <w:tcPr>
            <w:tcW w:w="1701" w:type="dxa"/>
          </w:tcPr>
          <w:p w14:paraId="153A185E" w14:textId="77777777" w:rsidR="00672015" w:rsidRPr="00DB6AD6" w:rsidRDefault="00672015" w:rsidP="007B6D20">
            <w:pPr>
              <w:spacing w:line="276" w:lineRule="auto"/>
              <w:ind w:firstLine="0"/>
              <w:jc w:val="center"/>
              <w:rPr>
                <w:szCs w:val="28"/>
              </w:rPr>
            </w:pPr>
            <w:r>
              <w:rPr>
                <w:szCs w:val="28"/>
              </w:rPr>
              <w:t>290</w:t>
            </w:r>
          </w:p>
        </w:tc>
      </w:tr>
      <w:tr w:rsidR="00672015" w:rsidRPr="00DB6AD6" w14:paraId="35D1D85F" w14:textId="77777777" w:rsidTr="007B6D20">
        <w:tc>
          <w:tcPr>
            <w:tcW w:w="817" w:type="dxa"/>
          </w:tcPr>
          <w:p w14:paraId="652FDB9B" w14:textId="77777777" w:rsidR="00672015" w:rsidRPr="00DB6AD6" w:rsidRDefault="00672015" w:rsidP="007B6D20">
            <w:pPr>
              <w:spacing w:line="276" w:lineRule="auto"/>
              <w:ind w:firstLine="0"/>
              <w:jc w:val="center"/>
              <w:rPr>
                <w:szCs w:val="28"/>
              </w:rPr>
            </w:pPr>
            <w:r>
              <w:rPr>
                <w:szCs w:val="28"/>
              </w:rPr>
              <w:t>7</w:t>
            </w:r>
          </w:p>
        </w:tc>
        <w:tc>
          <w:tcPr>
            <w:tcW w:w="1134" w:type="dxa"/>
            <w:vMerge/>
          </w:tcPr>
          <w:p w14:paraId="7808A458" w14:textId="77777777" w:rsidR="00672015" w:rsidRPr="00DB6AD6" w:rsidRDefault="00672015" w:rsidP="007B6D20">
            <w:pPr>
              <w:spacing w:line="276" w:lineRule="auto"/>
              <w:ind w:firstLine="0"/>
              <w:jc w:val="center"/>
              <w:rPr>
                <w:szCs w:val="28"/>
              </w:rPr>
            </w:pPr>
          </w:p>
        </w:tc>
        <w:tc>
          <w:tcPr>
            <w:tcW w:w="1559" w:type="dxa"/>
            <w:vMerge/>
          </w:tcPr>
          <w:p w14:paraId="7E95B867" w14:textId="77777777" w:rsidR="00672015" w:rsidRPr="00DB6AD6" w:rsidRDefault="00672015" w:rsidP="007B6D20">
            <w:pPr>
              <w:spacing w:line="276" w:lineRule="auto"/>
              <w:ind w:firstLine="0"/>
              <w:jc w:val="center"/>
              <w:rPr>
                <w:szCs w:val="28"/>
              </w:rPr>
            </w:pPr>
          </w:p>
        </w:tc>
        <w:tc>
          <w:tcPr>
            <w:tcW w:w="1560" w:type="dxa"/>
            <w:vMerge/>
          </w:tcPr>
          <w:p w14:paraId="50D0521C" w14:textId="77777777" w:rsidR="00672015" w:rsidRDefault="00672015" w:rsidP="007B6D20">
            <w:pPr>
              <w:spacing w:line="276" w:lineRule="auto"/>
              <w:ind w:firstLine="0"/>
              <w:jc w:val="center"/>
              <w:rPr>
                <w:szCs w:val="28"/>
              </w:rPr>
            </w:pPr>
          </w:p>
        </w:tc>
        <w:tc>
          <w:tcPr>
            <w:tcW w:w="992" w:type="dxa"/>
          </w:tcPr>
          <w:p w14:paraId="62EADE67" w14:textId="77777777" w:rsidR="00672015" w:rsidRPr="00DB6AD6" w:rsidRDefault="00672015" w:rsidP="007B6D20">
            <w:pPr>
              <w:spacing w:line="276" w:lineRule="auto"/>
              <w:ind w:firstLine="0"/>
              <w:jc w:val="center"/>
              <w:rPr>
                <w:szCs w:val="28"/>
              </w:rPr>
            </w:pPr>
            <w:r>
              <w:rPr>
                <w:szCs w:val="28"/>
              </w:rPr>
              <w:t>9</w:t>
            </w:r>
            <w:r w:rsidRPr="00DB6AD6">
              <w:rPr>
                <w:szCs w:val="28"/>
                <w:lang w:val="en-US"/>
              </w:rPr>
              <w:t>0</w:t>
            </w:r>
          </w:p>
        </w:tc>
        <w:tc>
          <w:tcPr>
            <w:tcW w:w="1843" w:type="dxa"/>
          </w:tcPr>
          <w:p w14:paraId="6762F446" w14:textId="77777777" w:rsidR="00672015" w:rsidRPr="00DB6AD6" w:rsidRDefault="00672015" w:rsidP="007B6D20">
            <w:pPr>
              <w:spacing w:line="276" w:lineRule="auto"/>
              <w:ind w:firstLine="0"/>
              <w:jc w:val="center"/>
              <w:rPr>
                <w:szCs w:val="28"/>
              </w:rPr>
            </w:pPr>
            <w:r>
              <w:rPr>
                <w:szCs w:val="28"/>
              </w:rPr>
              <w:t>50</w:t>
            </w:r>
          </w:p>
        </w:tc>
        <w:tc>
          <w:tcPr>
            <w:tcW w:w="1701" w:type="dxa"/>
          </w:tcPr>
          <w:p w14:paraId="5A421FFB" w14:textId="77777777" w:rsidR="00672015" w:rsidRPr="00DB6AD6" w:rsidRDefault="00672015" w:rsidP="007B6D20">
            <w:pPr>
              <w:spacing w:line="276" w:lineRule="auto"/>
              <w:ind w:firstLine="0"/>
              <w:jc w:val="center"/>
              <w:rPr>
                <w:szCs w:val="28"/>
              </w:rPr>
            </w:pPr>
            <w:r>
              <w:rPr>
                <w:szCs w:val="28"/>
              </w:rPr>
              <w:t>280</w:t>
            </w:r>
          </w:p>
        </w:tc>
      </w:tr>
    </w:tbl>
    <w:p w14:paraId="088AE4F5" w14:textId="77777777" w:rsidR="00672015" w:rsidRDefault="00672015" w:rsidP="00672015">
      <w:pPr>
        <w:ind w:firstLine="0"/>
      </w:pPr>
    </w:p>
    <w:p w14:paraId="360C107A" w14:textId="3621069B" w:rsidR="0077365F" w:rsidRDefault="0077365F" w:rsidP="0077365F">
      <w:pPr>
        <w:pStyle w:val="3"/>
      </w:pPr>
      <w:bookmarkStart w:id="48" w:name="_Toc217478420"/>
      <w:r w:rsidRPr="0077365F">
        <w:t>Формування композитних систем на основі наноструктурованого кремнію з рідким наповнювачем</w:t>
      </w:r>
      <w:r>
        <w:t>.</w:t>
      </w:r>
      <w:bookmarkEnd w:id="48"/>
    </w:p>
    <w:p w14:paraId="39FD3771" w14:textId="77777777" w:rsidR="00982F74" w:rsidRDefault="00982F74" w:rsidP="00982F74">
      <w:r w:rsidRPr="00982F74">
        <w:t>Для комплексного аналізу процесів теплопереносу в гетерогенних середовищах дослідження проводилися на трьох типах об'єктів:</w:t>
      </w:r>
    </w:p>
    <w:p w14:paraId="4B92A420" w14:textId="77777777" w:rsidR="00982F74" w:rsidRDefault="00982F74" w:rsidP="001E39C8">
      <w:pPr>
        <w:pStyle w:val="a5"/>
        <w:numPr>
          <w:ilvl w:val="1"/>
          <w:numId w:val="5"/>
        </w:numPr>
        <w:ind w:left="567" w:hanging="283"/>
      </w:pPr>
      <w:r w:rsidRPr="00982F74">
        <w:t>Вихідні наноструктуровані матриці (ПК, КНН).</w:t>
      </w:r>
    </w:p>
    <w:p w14:paraId="06C5FEAE" w14:textId="70B9D05F" w:rsidR="00982F74" w:rsidRDefault="00982F74" w:rsidP="001E39C8">
      <w:pPr>
        <w:pStyle w:val="a5"/>
        <w:numPr>
          <w:ilvl w:val="1"/>
          <w:numId w:val="5"/>
        </w:numPr>
        <w:ind w:left="567" w:hanging="283"/>
      </w:pPr>
      <w:r w:rsidRPr="00982F74">
        <w:t xml:space="preserve">Системи з гідрофобним типом змочування (інтерфейс «тверде тіло – </w:t>
      </w:r>
      <w:r w:rsidR="00672015">
        <w:br/>
        <w:t>шар</w:t>
      </w:r>
      <w:r w:rsidRPr="00982F74">
        <w:t xml:space="preserve"> рідини»).</w:t>
      </w:r>
    </w:p>
    <w:p w14:paraId="37F220C0" w14:textId="237BC54C" w:rsidR="00982F74" w:rsidRDefault="00982F74" w:rsidP="001E39C8">
      <w:pPr>
        <w:pStyle w:val="a5"/>
        <w:numPr>
          <w:ilvl w:val="1"/>
          <w:numId w:val="5"/>
        </w:numPr>
        <w:ind w:left="567" w:hanging="283"/>
      </w:pPr>
      <w:r w:rsidRPr="00982F74">
        <w:t xml:space="preserve">Системи з гідрофільним типом змочування (композит «тверде тіло – </w:t>
      </w:r>
      <w:r w:rsidR="00672015">
        <w:br/>
      </w:r>
      <w:r w:rsidRPr="00982F74">
        <w:t>рідина в порах»).</w:t>
      </w:r>
    </w:p>
    <w:p w14:paraId="38A1B5D0" w14:textId="159180ED" w:rsidR="00982F74" w:rsidRPr="00982F74" w:rsidRDefault="00982F74" w:rsidP="00894EFC">
      <w:r w:rsidRPr="00982F74">
        <w:lastRenderedPageBreak/>
        <w:t>Для моделювання гідрофобного інтерфейсу, де відсутня інфільтрація рідини в пори, на поверхню досліджуваного зразка наносився шар дистильованої води товщиною 1 мм. Така конфігурація дозволяє досліджувати теплообмін на поверхні без впливу об'ємних ефектів заповнення.</w:t>
      </w:r>
      <w:r>
        <w:t xml:space="preserve"> </w:t>
      </w:r>
      <w:r w:rsidRPr="00982F74">
        <w:t>Формування композитних систем (гідрофільний випадок) здійснювалося шляхом заповнення вільного об'єму пор хімічно інертною рідиною — технічним маслом МБП-12. Процес інфільтрації проводився двома методами: у вакуумі (з попереднім відкачуванням повітря) та за нормальних атмосферних умов під дією капілярних сил.</w:t>
      </w:r>
      <w:r>
        <w:t xml:space="preserve"> </w:t>
      </w:r>
      <w:r w:rsidRPr="00982F74">
        <w:t>Гравіметричні вимірювання показали, що ступінь заповнення пор в обох випадках сягає 95</w:t>
      </w:r>
      <w:r w:rsidR="00894EFC">
        <w:t>%</w:t>
      </w:r>
      <w:r w:rsidRPr="00982F74">
        <w:t>. При атмосферному тиску повітря витісняється з матриці за рахунок розчинення газів у рідині під дією капілярного тиску, що супроводжується візуально спостережуваним виходом бульбашок. Оскільки кінетика заповнення лімітується в’язкістю рідини та швидкістю дифузії газів, для забезпечення повної гомогенізації композиту зразки витримувалися в рідині протягом часу, достатнього для завершення перехідних процесів.</w:t>
      </w:r>
    </w:p>
    <w:p w14:paraId="34E6BDBB" w14:textId="13096DF4" w:rsidR="00BE3790" w:rsidRDefault="00BE3790" w:rsidP="00BE3790">
      <w:pPr>
        <w:pStyle w:val="2"/>
      </w:pPr>
      <w:bookmarkStart w:id="49" w:name="_Toc217478421"/>
      <w:r w:rsidRPr="00BE3790">
        <w:t>Методика п’єзоелектрично</w:t>
      </w:r>
      <w:r>
        <w:t>го</w:t>
      </w:r>
      <w:r w:rsidRPr="00BE3790">
        <w:t xml:space="preserve"> фотоакустично</w:t>
      </w:r>
      <w:r>
        <w:t>го методу дослідження</w:t>
      </w:r>
      <w:bookmarkEnd w:id="49"/>
      <w:r>
        <w:t xml:space="preserve"> </w:t>
      </w:r>
    </w:p>
    <w:p w14:paraId="6BCBD3E6" w14:textId="2FC3C03C" w:rsidR="00BE3790" w:rsidRPr="00BE3790" w:rsidRDefault="00BE3790" w:rsidP="00BE3790">
      <w:pPr>
        <w:pStyle w:val="3"/>
      </w:pPr>
      <w:bookmarkStart w:id="50" w:name="_Toc217478422"/>
      <w:r>
        <w:t>Фізичні основи методу та конфігурація вимірювальної комірки</w:t>
      </w:r>
      <w:bookmarkEnd w:id="50"/>
    </w:p>
    <w:p w14:paraId="408EB570" w14:textId="328D0C7A" w:rsidR="00BE3790" w:rsidRPr="00BE3790" w:rsidRDefault="00BE3790" w:rsidP="00BE3790">
      <w:r w:rsidRPr="00BE3790">
        <w:t xml:space="preserve">Для діагностики теплофізичних та пружних властивостей синтезованих структур </w:t>
      </w:r>
      <w:r>
        <w:t>розглядається використання</w:t>
      </w:r>
      <w:r w:rsidRPr="00BE3790">
        <w:t xml:space="preserve"> метод</w:t>
      </w:r>
      <w:r>
        <w:t>у</w:t>
      </w:r>
      <w:r w:rsidRPr="00BE3790">
        <w:t xml:space="preserve"> фотоакустично</w:t>
      </w:r>
      <w:r>
        <w:t>го аналізу зразк</w:t>
      </w:r>
      <w:r w:rsidR="005530C9">
        <w:t>у</w:t>
      </w:r>
      <w:r w:rsidRPr="00BE3790">
        <w:t xml:space="preserve"> з п’єзоелектричною реєстрацією. Даний метод має низку суттєвих переваг для дослідження нанокомпозитів: широкий частотний діапазон, висока чутливість до термопружних напружень та можливість проведення експериментів у вакуумі або за низьких температур.</w:t>
      </w:r>
    </w:p>
    <w:p w14:paraId="3DD36F97" w14:textId="77777777" w:rsidR="00BE3790" w:rsidRPr="00BE3790" w:rsidRDefault="00BE3790" w:rsidP="00BE3790">
      <w:r w:rsidRPr="00BE3790">
        <w:t xml:space="preserve">Досліджувана структура (геометрія представлена на </w:t>
      </w:r>
      <w:r w:rsidRPr="00BE3790">
        <w:rPr>
          <w:bCs/>
        </w:rPr>
        <w:t>Рис. 3.5</w:t>
      </w:r>
      <w:r w:rsidRPr="00BE3790">
        <w:t>) являє собою багатошарову систему, що складається зі зразка, теплоізолюючого буферного шару та п’єзоелектричного перетворювача.</w:t>
      </w:r>
    </w:p>
    <w:p w14:paraId="3C712216" w14:textId="3044AB3B" w:rsidR="00830F8D" w:rsidRDefault="00830F8D" w:rsidP="00830F8D">
      <w:pPr>
        <w:ind w:firstLine="0"/>
      </w:pPr>
      <w:r>
        <w:rPr>
          <w:noProof/>
        </w:rPr>
        <w:lastRenderedPageBreak/>
        <w:drawing>
          <wp:inline distT="0" distB="0" distL="0" distR="0" wp14:anchorId="5569C482" wp14:editId="199F6CEB">
            <wp:extent cx="6152515" cy="2338070"/>
            <wp:effectExtent l="0" t="0" r="63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5.png"/>
                    <pic:cNvPicPr/>
                  </pic:nvPicPr>
                  <pic:blipFill>
                    <a:blip r:embed="rId75">
                      <a:extLst>
                        <a:ext uri="{28A0092B-C50C-407E-A947-70E740481C1C}">
                          <a14:useLocalDpi xmlns:a14="http://schemas.microsoft.com/office/drawing/2010/main" val="0"/>
                        </a:ext>
                      </a:extLst>
                    </a:blip>
                    <a:stretch>
                      <a:fillRect/>
                    </a:stretch>
                  </pic:blipFill>
                  <pic:spPr>
                    <a:xfrm>
                      <a:off x="0" y="0"/>
                      <a:ext cx="6152515" cy="2338070"/>
                    </a:xfrm>
                    <a:prstGeom prst="rect">
                      <a:avLst/>
                    </a:prstGeom>
                  </pic:spPr>
                </pic:pic>
              </a:graphicData>
            </a:graphic>
          </wp:inline>
        </w:drawing>
      </w:r>
    </w:p>
    <w:p w14:paraId="3049F545" w14:textId="09F2A358" w:rsidR="00BE3790" w:rsidRPr="00BE3790" w:rsidRDefault="00BE3790" w:rsidP="00BE3790">
      <w:r w:rsidRPr="00BE3790">
        <w:t xml:space="preserve">Рисунок 3.5. </w:t>
      </w:r>
      <w:r w:rsidR="000875A8">
        <w:t xml:space="preserve">– </w:t>
      </w:r>
      <w:r w:rsidRPr="00BE3790">
        <w:t>Схематичний вигляд перерізу модельних структур: (а) вихідна матриця (ПК/КНН); (б) інтерфейс «порувата матриця – шар рідини»; (в) композитна система з заповненими порами.</w:t>
      </w:r>
    </w:p>
    <w:p w14:paraId="20531609" w14:textId="06D081CE" w:rsidR="00BE3790" w:rsidRDefault="00BE3790" w:rsidP="00BE3790">
      <w:r w:rsidRPr="00BE3790">
        <w:t xml:space="preserve">Реєстрація сигналу проводилася в режимі </w:t>
      </w:r>
      <w:r w:rsidRPr="000875A8">
        <w:rPr>
          <w:bCs/>
        </w:rPr>
        <w:t>квазістатичних коливань</w:t>
      </w:r>
      <w:r w:rsidRPr="00BE3790">
        <w:t xml:space="preserve">, що реалізується в діапазоні частот модуляції, значно нижчому за частоту першого механічного резонансу системи. Для досліджуваних пластин резонансні частоти згинальних коливань лежать у області сотень кілогерц, що дозволяє коректно застосовувати квазістатичне наближення в робочому діапазоні </w:t>
      </w:r>
      <w:r w:rsidR="000875A8">
        <w:t xml:space="preserve">частот </w:t>
      </w:r>
      <w:r w:rsidRPr="00BE3790">
        <w:t>100 Гц – 20</w:t>
      </w:r>
      <w:r w:rsidR="000875A8">
        <w:t> </w:t>
      </w:r>
      <w:r w:rsidRPr="00BE3790">
        <w:t xml:space="preserve">кГц </w:t>
      </w:r>
      <w:r w:rsidR="000875A8">
        <w:fldChar w:fldCharType="begin" w:fldLock="1"/>
      </w:r>
      <w:r w:rsidR="00D05689">
        <w:instrText>ADDIN CSL_CITATION {"citationItems":[{"id":"ITEM-1","itemData":{"author":[{"dropping-particle":"","family":"Tytarenko","given":"A.I.","non-dropping-particle":"","parse-names":false,"suffix":""},{"dropping-particle":"","family":"Andrusenko","given":"D.A.","non-dropping-particle":"","parse-names":false,"suffix":""},{"dropping-particle":"","family":"Kuzmich","given":"A.G.","non-dropping-particle":"","parse-names":false,"suffix":""},{"dropping-particle":"","family":"Gavril’chenko","given":"I.V.","non-dropping-particle":"","parse-names":false,"suffix":""},{"dropping-particle":"","family":"Skryshevskii","given":"V.A.","non-dropping-particle":"","parse-names":false,"suffix":""},{"dropping-particle":"","family":"Isaiev","given":"M.V.","non-dropping-particle":"","parse-names":false,"suffix":""},{"dropping-particle":"","family":"Burbelo","given":"R.M.","non-dropping-particle":"","parse-names":false,"suffix":""}],"container-title":"Technical Physics Letters, -","id":"ITEM-1","issue":"3","issued":{"date-parts":[["2014"]]},"page":"188-191","title":"Features of photoacoustic transformation in microporous nanocrystalline silicon","type":"article-journal","volume":"40"},"uris":["http://www.mendeley.com/documents/?uuid=9ef070ec-f06b-4329-9fd4-f5f3a1b8d341"]}],"mendeley":{"formattedCitation":"[29]","plainTextFormattedCitation":"[29]","previouslyFormattedCitation":"[29]"},"properties":{"noteIndex":0},"schema":"https://github.com/citation-style-language/schema/raw/master/csl-citation.json"}</w:instrText>
      </w:r>
      <w:r w:rsidR="000875A8">
        <w:fldChar w:fldCharType="separate"/>
      </w:r>
      <w:r w:rsidR="00D05689" w:rsidRPr="00D05689">
        <w:rPr>
          <w:noProof/>
        </w:rPr>
        <w:t>[29]</w:t>
      </w:r>
      <w:r w:rsidR="000875A8">
        <w:fldChar w:fldCharType="end"/>
      </w:r>
      <w:r w:rsidR="000875A8">
        <w:t>.</w:t>
      </w:r>
    </w:p>
    <w:p w14:paraId="2E811310" w14:textId="0FAAF33B" w:rsidR="00BE3790" w:rsidRPr="00BE3790" w:rsidRDefault="00BE3790" w:rsidP="00BE3790">
      <w:r w:rsidRPr="00BE3790">
        <w:t xml:space="preserve">Важливою особливістю наноструктурованого кремнію є суттєва (до порядку величини) відмінність його пружних модулів від монокристалічної підкладки </w:t>
      </w:r>
      <w:r w:rsidR="000875A8">
        <w:fldChar w:fldCharType="begin" w:fldLock="1"/>
      </w:r>
      <w:r w:rsidR="00474D7D">
        <w:instrText>ADDIN CSL_CITATION {"citationItems":[{"id":"ITEM-1","itemData":{"ISBN":"978-1-4822-6454-8","editor":[{"dropping-particle":"","family":"Korotcenkov","given":"Ghenadii","non-dropping-particle":"","parse-names":false,"suffix":""}],"id":"ITEM-1","issued":{"date-parts":[["2015"]]},"number-of-pages":"423","publisher":"CRC Press","publisher-place":"Boca Raton","title":"Porous Silicon: From Formation to Application: Formation and Properties, Volume One","type":"book"},"uris":["http://www.mendeley.com/documents/?uuid=d47de19e-7102-42b9-9b54-be7876f4b7c2","http://www.mendeley.com/documents/?uuid=29d0aa07-17ff-4c8a-8f51-0262c004d849"]}],"mendeley":{"formattedCitation":"[106]","plainTextFormattedCitation":"[106]","previouslyFormattedCitation":"[107]"},"properties":{"noteIndex":0},"schema":"https://github.com/citation-style-language/schema/raw/master/csl-citation.json"}</w:instrText>
      </w:r>
      <w:r w:rsidR="000875A8">
        <w:fldChar w:fldCharType="separate"/>
      </w:r>
      <w:r w:rsidR="00474D7D" w:rsidRPr="00474D7D">
        <w:rPr>
          <w:noProof/>
        </w:rPr>
        <w:t>[106]</w:t>
      </w:r>
      <w:r w:rsidR="000875A8">
        <w:fldChar w:fldCharType="end"/>
      </w:r>
      <w:r w:rsidRPr="00BE3790">
        <w:t xml:space="preserve">. Крім того, при типових </w:t>
      </w:r>
      <w:r w:rsidRPr="000875A8">
        <w:t xml:space="preserve">товщинах зразків (300–500 мкм) та частотах модуляції до кількох кілогерц, кремнієва підкладка стає </w:t>
      </w:r>
      <w:r w:rsidRPr="000875A8">
        <w:rPr>
          <w:bCs/>
        </w:rPr>
        <w:t>термічно тонкою</w:t>
      </w:r>
      <w:r w:rsidRPr="000875A8">
        <w:t xml:space="preserve"> (довжина теплової дифузії перевищує товщину зразка</w:t>
      </w:r>
      <w:r w:rsidRPr="00BE3790">
        <w:t>). Це призводить до проникнення теплової хвилі на тильну сторону підкладки.</w:t>
      </w:r>
    </w:p>
    <w:p w14:paraId="28C524B5" w14:textId="77777777" w:rsidR="00BE3790" w:rsidRPr="00BE3790" w:rsidRDefault="00BE3790" w:rsidP="00BE3790">
      <w:r w:rsidRPr="00BE3790">
        <w:t xml:space="preserve">Для уникнення прямого нагріву п’єзоелемента (що спотворює корисний сигнал термопружної природи) у </w:t>
      </w:r>
      <w:r w:rsidRPr="000875A8">
        <w:t xml:space="preserve">конструкцію введено </w:t>
      </w:r>
      <w:r w:rsidRPr="000875A8">
        <w:rPr>
          <w:bCs/>
        </w:rPr>
        <w:t>буферний шар</w:t>
      </w:r>
      <w:r w:rsidRPr="000875A8">
        <w:t xml:space="preserve"> із склокераміки («ситал») товщиною 1 мм. Ситал характеризується низькою теплопровідністю та малим коефіцієнтом теплового розширення</w:t>
      </w:r>
      <w:r w:rsidRPr="00BE3790">
        <w:t xml:space="preserve">, забезпечуючи </w:t>
      </w:r>
      <w:r w:rsidRPr="00BE3790">
        <w:lastRenderedPageBreak/>
        <w:t>локалізацію джерел термопружних напружень виключно в досліджуваному зразку. Товщина використовуваних п'єзоперетворювачів становила 500 мкм.</w:t>
      </w:r>
    </w:p>
    <w:p w14:paraId="1E0D9235" w14:textId="3ECBBE43" w:rsidR="00BE3790" w:rsidRDefault="000875A8" w:rsidP="000875A8">
      <w:pPr>
        <w:pStyle w:val="3"/>
      </w:pPr>
      <w:bookmarkStart w:id="51" w:name="_Toc217478423"/>
      <w:r>
        <w:t>Експериментальний стенд</w:t>
      </w:r>
      <w:bookmarkEnd w:id="51"/>
    </w:p>
    <w:p w14:paraId="6B972788" w14:textId="20D48DBC" w:rsidR="00F775D3" w:rsidRPr="000875A8" w:rsidRDefault="000875A8" w:rsidP="00F775D3">
      <w:r w:rsidRPr="000875A8">
        <w:t xml:space="preserve">Блок-схема експериментального </w:t>
      </w:r>
      <w:r>
        <w:t>стенд</w:t>
      </w:r>
      <w:r w:rsidRPr="000875A8">
        <w:t xml:space="preserve">у зображена на </w:t>
      </w:r>
      <w:r w:rsidRPr="000875A8">
        <w:rPr>
          <w:bCs/>
        </w:rPr>
        <w:t>Рис. 3.6</w:t>
      </w:r>
      <w:r w:rsidRPr="000875A8">
        <w:t>.</w:t>
      </w:r>
      <w:r w:rsidR="00F775D3" w:rsidRPr="00F775D3">
        <w:t xml:space="preserve"> </w:t>
      </w:r>
      <w:r w:rsidR="00F775D3" w:rsidRPr="000875A8">
        <w:t xml:space="preserve">Збудження фотоакустичного сигналу здійснювалося випромінюванням твердотільного лазера з довжиною хвилі </w:t>
      </w:r>
      <m:oMath>
        <m:r>
          <w:rPr>
            <w:rFonts w:ascii="Cambria Math" w:hAnsi="Cambria Math"/>
          </w:rPr>
          <m:t xml:space="preserve">λ  </m:t>
        </m:r>
      </m:oMath>
      <w:r w:rsidR="00F775D3" w:rsidRPr="000875A8">
        <w:t xml:space="preserve">= 532 нм. Інтенсивність випромінювання модулювалася за гармонічним або прямокутним законом за допомогою функціонального генератора </w:t>
      </w:r>
      <w:r w:rsidR="00F775D3" w:rsidRPr="000875A8">
        <w:rPr>
          <w:bCs/>
        </w:rPr>
        <w:t>Tektronix AFG1022</w:t>
      </w:r>
      <w:r w:rsidR="00F775D3" w:rsidRPr="000875A8">
        <w:t>. Оптична система забезпечувала рівномірний розподіл світлового потоку по всій фронтальній поверхні зразка (характерні розміри 6×6 мм), що відповідає одновимірній моделі теплопровідності.</w:t>
      </w:r>
    </w:p>
    <w:p w14:paraId="3157A38F" w14:textId="5346D038" w:rsidR="000875A8" w:rsidRPr="000875A8" w:rsidRDefault="00830F8D" w:rsidP="000875A8">
      <w:pPr>
        <w:ind w:firstLine="0"/>
      </w:pPr>
      <w:r>
        <w:rPr>
          <w:noProof/>
        </w:rPr>
        <w:drawing>
          <wp:inline distT="0" distB="0" distL="0" distR="0" wp14:anchorId="5EAEE243" wp14:editId="77C3E2E7">
            <wp:extent cx="6152515" cy="2054860"/>
            <wp:effectExtent l="0" t="0" r="635"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6.png"/>
                    <pic:cNvPicPr/>
                  </pic:nvPicPr>
                  <pic:blipFill>
                    <a:blip r:embed="rId76">
                      <a:extLst>
                        <a:ext uri="{28A0092B-C50C-407E-A947-70E740481C1C}">
                          <a14:useLocalDpi xmlns:a14="http://schemas.microsoft.com/office/drawing/2010/main" val="0"/>
                        </a:ext>
                      </a:extLst>
                    </a:blip>
                    <a:stretch>
                      <a:fillRect/>
                    </a:stretch>
                  </pic:blipFill>
                  <pic:spPr>
                    <a:xfrm>
                      <a:off x="0" y="0"/>
                      <a:ext cx="6152515" cy="2054860"/>
                    </a:xfrm>
                    <a:prstGeom prst="rect">
                      <a:avLst/>
                    </a:prstGeom>
                  </pic:spPr>
                </pic:pic>
              </a:graphicData>
            </a:graphic>
          </wp:inline>
        </w:drawing>
      </w:r>
    </w:p>
    <w:p w14:paraId="796FF916" w14:textId="4FD83DF1" w:rsidR="000875A8" w:rsidRPr="000875A8" w:rsidRDefault="000875A8" w:rsidP="000875A8">
      <w:r w:rsidRPr="000875A8">
        <w:t xml:space="preserve">Рисунок 3.6. </w:t>
      </w:r>
      <w:r w:rsidR="00554C67">
        <w:t xml:space="preserve">– </w:t>
      </w:r>
      <w:r w:rsidRPr="000875A8">
        <w:t>Блок-схема експериментального стенду для дослідження фотоакустичного відгуку методом п’єзоелектричної реєстрації.</w:t>
      </w:r>
    </w:p>
    <w:p w14:paraId="26356AD8" w14:textId="77777777" w:rsidR="000875A8" w:rsidRPr="000875A8" w:rsidRDefault="000875A8" w:rsidP="000875A8">
      <w:r w:rsidRPr="000875A8">
        <w:t>Механічні деформації системи, викликані нестаціонарним температурним полем, перетворювалися п’єзоелементом (тип PIC-151) у електричний сигнал. Реєстрація та обробка сигналу здійснювалася двоканальним методом:</w:t>
      </w:r>
    </w:p>
    <w:p w14:paraId="6A50A540" w14:textId="090F4B0B" w:rsidR="000875A8" w:rsidRPr="000875A8" w:rsidRDefault="000875A8" w:rsidP="001E39C8">
      <w:pPr>
        <w:numPr>
          <w:ilvl w:val="0"/>
          <w:numId w:val="7"/>
        </w:numPr>
      </w:pPr>
      <w:r w:rsidRPr="000875A8">
        <w:rPr>
          <w:bCs/>
        </w:rPr>
        <w:t>Аналіз форми сигналу</w:t>
      </w:r>
      <w:r w:rsidRPr="000875A8">
        <w:t xml:space="preserve"> та візуалізація перехідних процесів виконувалися за допомогою цифрового осцилографа.</w:t>
      </w:r>
    </w:p>
    <w:p w14:paraId="32E07EB6" w14:textId="6B6A323B" w:rsidR="000875A8" w:rsidRPr="000875A8" w:rsidRDefault="000875A8" w:rsidP="001E39C8">
      <w:pPr>
        <w:numPr>
          <w:ilvl w:val="0"/>
          <w:numId w:val="7"/>
        </w:numPr>
      </w:pPr>
      <w:r w:rsidRPr="000875A8">
        <w:rPr>
          <w:bCs/>
        </w:rPr>
        <w:t>Вимірювання амплітудно-частотних (АЧХ) та фазо-частотних (ФЧХ) характеристик</w:t>
      </w:r>
      <w:r w:rsidRPr="000875A8">
        <w:t xml:space="preserve"> проводилося з використанням селективного підсилювача з </w:t>
      </w:r>
      <w:r w:rsidRPr="000875A8">
        <w:lastRenderedPageBreak/>
        <w:t>синхронним детектором, що забезпечувало високе співвідношення сигнал/шум.</w:t>
      </w:r>
    </w:p>
    <w:p w14:paraId="6969EC9F" w14:textId="77777777" w:rsidR="000875A8" w:rsidRPr="000875A8" w:rsidRDefault="000875A8" w:rsidP="000875A8">
      <w:r w:rsidRPr="000875A8">
        <w:t>Описана конфігурація дозволяє проводити прецизійні вимірювання параметрів ФА відгуку в широкому динамічному діапазоні, що є необхідним для верифікації теоретичних моделей теплопереносу в складних композитних системах.</w:t>
      </w:r>
    </w:p>
    <w:p w14:paraId="7675134A" w14:textId="57A87E6A" w:rsidR="00D344D2" w:rsidRDefault="00D344D2" w:rsidP="00BE3790">
      <w:pPr>
        <w:pStyle w:val="3"/>
      </w:pPr>
      <w:bookmarkStart w:id="52" w:name="_Toc1133921"/>
      <w:bookmarkStart w:id="53" w:name="_Toc217478424"/>
      <w:r>
        <w:t>Моделювання</w:t>
      </w:r>
      <w:r w:rsidRPr="00EA1D23">
        <w:t xml:space="preserve"> фотоакустичного відгуку в </w:t>
      </w:r>
      <w:r w:rsidR="003F0B29">
        <w:t>багато</w:t>
      </w:r>
      <w:r>
        <w:t>шаровій</w:t>
      </w:r>
      <w:r w:rsidRPr="00EA1D23">
        <w:t xml:space="preserve"> с</w:t>
      </w:r>
      <w:r>
        <w:t>труктурі</w:t>
      </w:r>
      <w:r w:rsidRPr="00EA1D23">
        <w:t xml:space="preserve"> </w:t>
      </w:r>
      <w:r>
        <w:t>за умови</w:t>
      </w:r>
      <w:r w:rsidRPr="00040F38">
        <w:t xml:space="preserve"> </w:t>
      </w:r>
      <w:r w:rsidRPr="00EA1D23">
        <w:t>п’єзоелектрично</w:t>
      </w:r>
      <w:r>
        <w:t>го</w:t>
      </w:r>
      <w:r w:rsidRPr="00EA1D23">
        <w:t xml:space="preserve"> метод</w:t>
      </w:r>
      <w:r>
        <w:t xml:space="preserve">у </w:t>
      </w:r>
      <w:r w:rsidRPr="00EA1D23">
        <w:t>реєстрації</w:t>
      </w:r>
      <w:bookmarkEnd w:id="52"/>
      <w:bookmarkEnd w:id="53"/>
    </w:p>
    <w:p w14:paraId="0F1973BB" w14:textId="6B684C21" w:rsidR="006B6030" w:rsidRPr="006B6030" w:rsidRDefault="006B6030" w:rsidP="00A404F2">
      <w:pPr>
        <w:ind w:firstLine="708"/>
      </w:pPr>
      <w:r w:rsidRPr="006B6030">
        <w:t>Інтерпретація експериментальних даних, отриманих методом п’єзоелектричної реєстрації, вимагає побудови адекватної фізико-математичної моделі, яка пов’язує параметри збуджуючого випромінювання з електричним сигналом на виході детектора. Генерація фотоакустичного сигналу в твердотільних структурах є двостадійним процесом, що включає поглинання світла та формування нестаціонарного температурного поля</w:t>
      </w:r>
      <w:r w:rsidR="00A404F2">
        <w:t xml:space="preserve">, та </w:t>
      </w:r>
      <w:r w:rsidRPr="006B6030">
        <w:t>виникнення механічних напружень та деформацій внаслідок теплового розширення матеріалу, що призводить до появи електричного потенціалу на обкладках п’єзоелемента.</w:t>
      </w:r>
      <w:r w:rsidR="00A404F2">
        <w:t xml:space="preserve"> </w:t>
      </w:r>
      <w:r w:rsidR="00E3032E" w:rsidRPr="00E3032E">
        <w:t>Отже, для коректного теоретичного аналізу природи фотоакустичного відгуку та обчислення теплових характеристик поруватого кремнію, першочерговим завданням є розрахунок просторових профілів температури, що виникають під дією оптичного збудження.</w:t>
      </w:r>
    </w:p>
    <w:p w14:paraId="217ED671" w14:textId="7C841C3C" w:rsidR="006B6030" w:rsidRDefault="00A404F2" w:rsidP="009B5854">
      <w:pPr>
        <w:ind w:firstLine="708"/>
      </w:pPr>
      <w:r w:rsidRPr="00A404F2">
        <w:t xml:space="preserve">Просторовий розподіл змінної компоненти температури </w:t>
      </w:r>
      <m:oMath>
        <m:r>
          <w:rPr>
            <w:rFonts w:ascii="Cambria Math" w:hAnsi="Cambria Math"/>
          </w:rPr>
          <m:t>θ</m:t>
        </m:r>
      </m:oMath>
      <w:r>
        <w:t xml:space="preserve"> </w:t>
      </w:r>
      <w:r w:rsidRPr="00A404F2">
        <w:t>в багатошаровій системі визначається шляхом розв’язання системи одновимірних рівнянь теплопровідності для кожного шару структури (досліджуваного зразка та підкладки)</w:t>
      </w:r>
      <w:r>
        <w:t xml:space="preserve"> з відповідними граничними умовами</w:t>
      </w:r>
      <w:r w:rsidRPr="00A404F2">
        <w:t>:</w:t>
      </w:r>
    </w:p>
    <w:p w14:paraId="24FC5A6E" w14:textId="77777777" w:rsidR="00D344D2" w:rsidRPr="00F01FA7" w:rsidRDefault="00385741" w:rsidP="009B5854">
      <w:pPr>
        <w:jc w:val="right"/>
      </w:pP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w:rPr>
                <w:rFonts w:ascii="Cambria Math" w:hAnsi="Cambria Math"/>
                <w:lang w:val="en-US"/>
              </w:rPr>
              <m:t>θ</m:t>
            </m: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den>
        </m:f>
        <m:r>
          <w:rPr>
            <w:rFonts w:ascii="Cambria Math" w:hAnsi="Cambria Math"/>
          </w:rPr>
          <m:t>-</m:t>
        </m:r>
        <m:f>
          <m:fPr>
            <m:ctrlPr>
              <w:rPr>
                <w:rFonts w:ascii="Cambria Math" w:hAnsi="Cambria Math"/>
                <w:i/>
                <w:lang w:val="en-US"/>
              </w:rPr>
            </m:ctrlPr>
          </m:fPr>
          <m:num>
            <m:r>
              <w:rPr>
                <w:rFonts w:ascii="Cambria Math" w:hAnsi="Cambria Math"/>
                <w:lang w:val="en-US"/>
              </w:rPr>
              <m:t>iω</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sub>
            </m:sSub>
            <m:r>
              <w:rPr>
                <w:rFonts w:ascii="Cambria Math" w:hAnsi="Cambria Math"/>
                <w:lang w:val="en-US"/>
              </w:rPr>
              <m:t>θ</m:t>
            </m:r>
          </m:num>
          <m:den>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m:t>
                </m:r>
              </m:sub>
            </m:sSub>
          </m:den>
        </m:f>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(1-</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m:t>
                </m:r>
              </m:sub>
            </m:sSub>
          </m:num>
          <m:den>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m:t>
                </m:r>
              </m:sub>
            </m:sSub>
          </m:den>
        </m:f>
        <m:sSup>
          <m:sSupPr>
            <m:ctrlPr>
              <w:rPr>
                <w:rFonts w:ascii="Cambria Math" w:hAnsi="Cambria Math"/>
                <w:i/>
                <w:lang w:val="en-US"/>
              </w:rPr>
            </m:ctrlPr>
          </m:sSupPr>
          <m:e>
            <m:r>
              <w:rPr>
                <w:rFonts w:ascii="Cambria Math" w:hAnsi="Cambria Math"/>
                <w:lang w:val="en-US"/>
              </w:rPr>
              <m:t>e</m:t>
            </m:r>
          </m:e>
          <m:sup>
            <m:r>
              <w:rPr>
                <w:rFonts w:ascii="Cambria Math" w:hAnsi="Cambria Math"/>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m:t>
                </m:r>
              </m:sub>
            </m:sSub>
            <m:r>
              <w:rPr>
                <w:rFonts w:ascii="Cambria Math" w:hAnsi="Cambria Math"/>
                <w:lang w:val="en-US"/>
              </w:rPr>
              <m:t>z</m:t>
            </m:r>
          </m:sup>
        </m:sSup>
      </m:oMath>
      <w:r w:rsidR="00D344D2" w:rsidRPr="00F01FA7">
        <w:t xml:space="preserve">, </w:t>
      </w:r>
      <m:oMath>
        <m:r>
          <w:rPr>
            <w:rFonts w:ascii="Cambria Math" w:hAnsi="Cambria Math"/>
          </w:rPr>
          <m:t>0&lt;</m:t>
        </m:r>
        <m:r>
          <w:rPr>
            <w:rFonts w:ascii="Cambria Math" w:hAnsi="Cambria Math"/>
            <w:lang w:val="en-US"/>
          </w:rPr>
          <m:t>z</m:t>
        </m:r>
        <m:r>
          <w:rPr>
            <w:rFonts w:ascii="Cambria Math" w:hAnsi="Cambria Math"/>
          </w:rPr>
          <m:t>&lt;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oMath>
      <w:r w:rsidR="00D344D2" w:rsidRPr="00F01FA7">
        <w:t xml:space="preserve"> , </w:t>
      </w:r>
      <w:r w:rsidR="00D344D2">
        <w:tab/>
        <w:t xml:space="preserve">    </w:t>
      </w:r>
      <w:r w:rsidR="00D344D2">
        <w:tab/>
      </w:r>
      <w:r w:rsidR="00D344D2" w:rsidRPr="00F01FA7">
        <w:t xml:space="preserve">     (</w:t>
      </w:r>
      <w:r w:rsidR="00D344D2">
        <w:t>3.</w:t>
      </w:r>
      <w:r w:rsidR="00D344D2" w:rsidRPr="00F01FA7">
        <w:t>1)</w:t>
      </w:r>
    </w:p>
    <w:p w14:paraId="0025F226" w14:textId="77777777" w:rsidR="00D344D2" w:rsidRPr="00F01FA7" w:rsidRDefault="00385741" w:rsidP="009B5854">
      <w:pPr>
        <w:jc w:val="right"/>
      </w:pP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w:rPr>
                <w:rFonts w:ascii="Cambria Math" w:hAnsi="Cambria Math"/>
                <w:lang w:val="en-US"/>
              </w:rPr>
              <m:t>θ</m:t>
            </m: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den>
        </m:f>
        <m:r>
          <w:rPr>
            <w:rFonts w:ascii="Cambria Math" w:hAnsi="Cambria Math"/>
          </w:rPr>
          <m:t>-</m:t>
        </m:r>
        <m:f>
          <m:fPr>
            <m:ctrlPr>
              <w:rPr>
                <w:rFonts w:ascii="Cambria Math" w:hAnsi="Cambria Math"/>
                <w:i/>
                <w:lang w:val="en-US"/>
              </w:rPr>
            </m:ctrlPr>
          </m:fPr>
          <m:num>
            <m:r>
              <w:rPr>
                <w:rFonts w:ascii="Cambria Math" w:hAnsi="Cambria Math"/>
                <w:lang w:val="en-US"/>
              </w:rPr>
              <m:t>iω</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Si</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t>
                </m:r>
              </m:sub>
            </m:sSub>
            <m:r>
              <w:rPr>
                <w:rFonts w:ascii="Cambria Math" w:hAnsi="Cambria Math"/>
                <w:lang w:val="en-US"/>
              </w:rPr>
              <m:t>θ</m:t>
            </m:r>
          </m:num>
          <m:den>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Si</m:t>
                </m:r>
              </m:sub>
            </m:sSub>
          </m:den>
        </m:f>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(1-</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sub>
            </m:sSub>
          </m:num>
          <m:den>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Si</m:t>
                </m:r>
              </m:sub>
            </m:sSub>
          </m:den>
        </m:f>
        <m:sSup>
          <m:sSupPr>
            <m:ctrlPr>
              <w:rPr>
                <w:rFonts w:ascii="Cambria Math" w:hAnsi="Cambria Math"/>
                <w:i/>
                <w:lang w:val="en-US"/>
              </w:rPr>
            </m:ctrlPr>
          </m:sSupPr>
          <m:e>
            <m:r>
              <w:rPr>
                <w:rFonts w:ascii="Cambria Math" w:hAnsi="Cambria Math"/>
                <w:lang w:val="en-US"/>
              </w:rPr>
              <m:t>e</m:t>
            </m:r>
          </m:e>
          <m:sup>
            <m:r>
              <w:rPr>
                <w:rFonts w:ascii="Cambria Math" w:hAnsi="Cambria Math"/>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sup>
        </m:sSup>
        <m:sSup>
          <m:sSupPr>
            <m:ctrlPr>
              <w:rPr>
                <w:rFonts w:ascii="Cambria Math" w:hAnsi="Cambria Math"/>
                <w:i/>
                <w:lang w:val="en-US"/>
              </w:rPr>
            </m:ctrlPr>
          </m:sSupPr>
          <m:e>
            <m:r>
              <w:rPr>
                <w:rFonts w:ascii="Cambria Math" w:hAnsi="Cambria Math"/>
                <w:lang w:val="en-US"/>
              </w:rPr>
              <m:t>e</m:t>
            </m:r>
          </m:e>
          <m:sup>
            <m:r>
              <w:rPr>
                <w:rFonts w:ascii="Cambria Math" w:hAnsi="Cambria Math"/>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sub>
            </m:sSub>
            <m:r>
              <w:rPr>
                <w:rFonts w:ascii="Cambria Math" w:hAnsi="Cambria Math"/>
              </w:rPr>
              <m:t>(</m:t>
            </m:r>
            <m:r>
              <w:rPr>
                <w:rFonts w:ascii="Cambria Math" w:hAnsi="Cambria Math"/>
                <w:lang w:val="en-US"/>
              </w:rPr>
              <m:t>z</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m:t>
            </m:r>
          </m:sup>
        </m:sSup>
      </m:oMath>
      <w:r w:rsidR="00D344D2" w:rsidRPr="00F01FA7">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&lt;</m:t>
        </m:r>
        <m:r>
          <w:rPr>
            <w:rFonts w:ascii="Cambria Math" w:hAnsi="Cambria Math"/>
            <w:lang w:val="en-US"/>
          </w:rPr>
          <m:t>z</m:t>
        </m:r>
        <m:r>
          <w:rPr>
            <w:rFonts w:ascii="Cambria Math" w:hAnsi="Cambria Math"/>
          </w:rPr>
          <m:t>&lt;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Si</m:t>
            </m:r>
          </m:sub>
        </m:sSub>
      </m:oMath>
      <w:r w:rsidR="00D344D2" w:rsidRPr="00F01FA7">
        <w:t xml:space="preserve"> , </w:t>
      </w:r>
      <w:r w:rsidR="00D344D2">
        <w:tab/>
        <w:t xml:space="preserve"> </w:t>
      </w:r>
      <w:r w:rsidR="00D344D2" w:rsidRPr="00F01FA7">
        <w:t xml:space="preserve">       (</w:t>
      </w:r>
      <w:r w:rsidR="00D344D2">
        <w:t>3.</w:t>
      </w:r>
      <w:r w:rsidR="00D344D2" w:rsidRPr="00F01FA7">
        <w:t>2)</w:t>
      </w:r>
    </w:p>
    <w:p w14:paraId="25F1CF83" w14:textId="7B51FD9E" w:rsidR="00A404F2" w:rsidRDefault="00D344D2" w:rsidP="002476CC">
      <w:pPr>
        <w:ind w:firstLine="0"/>
      </w:pPr>
      <w:r w:rsidRPr="00E3032E">
        <w:lastRenderedPageBreak/>
        <w:t xml:space="preserve">тут </w:t>
      </w:r>
      <m:oMath>
        <m:r>
          <w:rPr>
            <w:rFonts w:ascii="Cambria Math" w:hAnsi="Cambria Math"/>
            <w:lang w:val="en-US"/>
          </w:rPr>
          <m:t>θ</m:t>
        </m:r>
      </m:oMath>
      <w:r w:rsidRPr="00E3032E">
        <w:t xml:space="preserve"> – </w:t>
      </w:r>
      <w:r w:rsidR="00E3032E" w:rsidRPr="00E3032E">
        <w:t>змінна складова температури</w:t>
      </w:r>
      <w:r w:rsidRPr="00E3032E">
        <w:t xml:space="preserve">, </w:t>
      </w:r>
      <m:oMath>
        <m:r>
          <w:rPr>
            <w:rFonts w:ascii="Cambria Math" w:hAnsi="Cambria Math"/>
            <w:lang w:val="en-US"/>
          </w:rPr>
          <m:t>ω</m:t>
        </m:r>
      </m:oMath>
      <w:r w:rsidRPr="00E3032E">
        <w:t xml:space="preserve"> – </w:t>
      </w:r>
      <w:r w:rsidR="00E3032E" w:rsidRPr="00E3032E">
        <w:t>циклічна частота модуляції. Теплофізичні параметри середовища, а саме питома теплоємність, густина та коефіцієнт теплопровідності, позначені символами:</w:t>
      </w:r>
      <w:r w:rsidRPr="00E3032E">
        <w:t xml:space="preserve"> </w:t>
      </w:r>
      <w:r w:rsidRPr="00E3032E">
        <w:rPr>
          <w:i/>
        </w:rPr>
        <w:t>c</w:t>
      </w:r>
      <w:r w:rsidRPr="00E3032E">
        <w:t xml:space="preserve">, </w:t>
      </w:r>
      <w:r w:rsidRPr="00E3032E">
        <w:rPr>
          <w:i/>
        </w:rPr>
        <w:t>ρ</w:t>
      </w:r>
      <w:r w:rsidRPr="00E3032E">
        <w:t>,</w:t>
      </w:r>
      <w:r w:rsidRPr="00E3032E">
        <w:rPr>
          <w:i/>
        </w:rPr>
        <w:t xml:space="preserve"> χ</w:t>
      </w:r>
      <w:r w:rsidR="00E3032E" w:rsidRPr="00E3032E">
        <w:t xml:space="preserve"> відповідно. Енергетичні характеристики джерела збудження включають інтенсивність падаючого випромінювання</w:t>
      </w:r>
      <w:r w:rsidRPr="00E3032E">
        <w:t xml:space="preserve"> </w:t>
      </w:r>
      <w:r w:rsidRPr="00E3032E">
        <w:rPr>
          <w:i/>
        </w:rPr>
        <w:t>I</w:t>
      </w:r>
      <w:r w:rsidR="00E3032E" w:rsidRPr="00E3032E">
        <w:rPr>
          <w:i/>
        </w:rPr>
        <w:t>,</w:t>
      </w:r>
      <w:r w:rsidRPr="00E3032E">
        <w:t xml:space="preserve"> </w:t>
      </w:r>
      <w:r w:rsidR="00E3032E" w:rsidRPr="00E3032E">
        <w:t xml:space="preserve">коефіцієнт оптичного відбивання поверхні </w:t>
      </w:r>
      <m:oMath>
        <m:r>
          <w:rPr>
            <w:rFonts w:ascii="Cambria Math" w:hAnsi="Cambria Math"/>
            <w:lang w:val="en-US"/>
          </w:rPr>
          <m:t>R,</m:t>
        </m:r>
      </m:oMath>
      <w:r w:rsidRPr="00E3032E">
        <w:t xml:space="preserve"> </w:t>
      </w:r>
      <w:r w:rsidR="00E3032E" w:rsidRPr="00E3032E">
        <w:t xml:space="preserve">коефіцієнт поглинання </w:t>
      </w:r>
      <w:r w:rsidRPr="00E3032E">
        <w:rPr>
          <w:i/>
        </w:rPr>
        <w:t>α</w:t>
      </w:r>
      <w:r w:rsidR="00E3032E" w:rsidRPr="00E3032E">
        <w:rPr>
          <w:i/>
        </w:rPr>
        <w:t>.</w:t>
      </w:r>
      <w:r w:rsidRPr="00E3032E">
        <w:t xml:space="preserve"> </w:t>
      </w:r>
      <w:r w:rsidR="00E3032E" w:rsidRPr="00E3032E">
        <w:t xml:space="preserve">Змінна </w:t>
      </w:r>
      <w:r w:rsidR="00E3032E" w:rsidRPr="00E3032E">
        <w:rPr>
          <w:i/>
        </w:rPr>
        <w:t>z</w:t>
      </w:r>
      <w:r w:rsidR="00E3032E" w:rsidRPr="00E3032E">
        <w:t xml:space="preserve"> відповідає просторовій координаті поширення теплової хвилі. При цьому індекси </w:t>
      </w:r>
      <w:r w:rsidR="00E3032E" w:rsidRPr="00E3032E">
        <w:rPr>
          <w:i/>
        </w:rPr>
        <w:t>S</w:t>
      </w:r>
      <w:r w:rsidR="00E3032E" w:rsidRPr="00E3032E">
        <w:t xml:space="preserve"> та </w:t>
      </w:r>
      <w:r w:rsidR="00E3032E" w:rsidRPr="00E3032E">
        <w:rPr>
          <w:i/>
        </w:rPr>
        <w:t>Si</w:t>
      </w:r>
      <w:r w:rsidR="00E3032E" w:rsidRPr="00E3032E">
        <w:t xml:space="preserve"> використовуються для розмежування параметрів поруватого шару (поруватий кремній або масив нанониток) та монокристалічної кремнієвої підкладки.</w:t>
      </w:r>
    </w:p>
    <w:p w14:paraId="41041A1B" w14:textId="5C8F9787" w:rsidR="00A404F2" w:rsidRPr="00A404F2" w:rsidRDefault="00A404F2" w:rsidP="00A404F2">
      <w:pPr>
        <w:ind w:firstLine="708"/>
      </w:pPr>
      <w:r w:rsidRPr="00A404F2">
        <w:t xml:space="preserve">Важливо зазначити, що при побудові моделі процесами швидкої термалізації носіїв заряду та електронно-діркової рекомбінації </w:t>
      </w:r>
      <w:r>
        <w:fldChar w:fldCharType="begin" w:fldLock="1"/>
      </w:r>
      <w:r w:rsidR="00474D7D">
        <w:instrText>ADDIN CSL_CITATION {"citationItems":[{"id":"ITEM-1","itemData":{"DOI":"10.1063/1.359637","ISSN":"00218979","abstract":"Photoacoustic frequency heat-transmission technique is used to study thermal and carrier transport properties in low-doped silicon wafers. Amplitude and phase photoacoustic signals as a function of modulation frequency of incident optical beam are measured using different experimental conditions. The thermal diffusivity, coefficient of excess carrier diffusion, carrier lifetime, and the surface recombination velocity were determined by comparing experimental results and calculated theoretical photoacoustic signals. The suitability of the photoacoustic frequency heat-transmission technique as a contactless diagnostic method is assessed in comparison with the more conventional photothermal deflection and photothermal modulated reflection techniques. (C) 1995 American Institute of Physics.Photoacoustic frequency heat-transmission technique is used to study thermal and carrier transport properties in low-doped silicon wafers. Amplitude and phase photoacoustic signals as a function of modulation frequency of incident optical beam are measured using different experimental conditions. The thermal diffusivity, coefficient of excess carrier diffusion, carrier lifetime, and the surface recombination velocity were determined by comparing experimental results and calculated theoretical photoacoustic signals. The suitability of the photoacoustic frequency heat-transmission technique as a contactless diagnostic method is assessed in comparison with the more conventional photothermal deflection and photothermal modulated reflection techniques. (C) 1995 American Institute of Physics.","author":[{"dropping-particle":"","family":"Todorović","given":"D. M.","non-dropping-particle":"","parse-names":false,"suffix":""},{"dropping-particle":"","family":"Nikolić","given":"P. M.","non-dropping-particle":"","parse-names":false,"suffix":""},{"dropping-particle":"","family":"Dramićanin","given":"M. D.","non-dropping-particle":"","parse-names":false,"suffix":""},{"dropping-particle":"","family":"Vasiljević","given":"D. G.","non-dropping-particle":"","parse-names":false,"suffix":""},{"dropping-particle":"","family":"Ristovski","given":"Z. D.","non-dropping-particle":"","parse-names":false,"suffix":""}],"container-title":"Journal of Applied Physics","id":"ITEM-1","issue":"9","issued":{"date-parts":[["1995"]]},"page":"5750-5755","title":"Photoacoustic frequency heat-transmission technique: Thermal and carrier transport parameters measurements in silicon","type":"article-journal","volume":"78"},"uris":["http://www.mendeley.com/documents/?uuid=3d6384bc-17a7-42b8-98a4-01cf00a450ac","http://www.mendeley.com/documents/?uuid=9313e923-39b7-4377-97b7-d7c9b7331de4"]}],"mendeley":{"formattedCitation":"[107]","plainTextFormattedCitation":"[107]","previouslyFormattedCitation":"[108]"},"properties":{"noteIndex":0},"schema":"https://github.com/citation-style-language/schema/raw/master/csl-citation.json"}</w:instrText>
      </w:r>
      <w:r>
        <w:fldChar w:fldCharType="separate"/>
      </w:r>
      <w:r w:rsidR="00474D7D" w:rsidRPr="00474D7D">
        <w:rPr>
          <w:noProof/>
        </w:rPr>
        <w:t>[107]</w:t>
      </w:r>
      <w:r>
        <w:fldChar w:fldCharType="end"/>
      </w:r>
      <w:r w:rsidRPr="00247A20">
        <w:t xml:space="preserve"> </w:t>
      </w:r>
      <w:r w:rsidRPr="00A404F2">
        <w:t xml:space="preserve">нехтували. Це припущення є коректним для розглядуваного частотного діапазону, оскільки характерні часи термалізації </w:t>
      </w:r>
      <w:r>
        <w:t>(</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t</m:t>
            </m:r>
            <m:r>
              <w:rPr>
                <w:rFonts w:ascii="Cambria Math" w:eastAsia="Times New Roman" w:hAnsi="Cambria Math"/>
              </w:rPr>
              <m:t>h</m:t>
            </m:r>
          </m:sub>
        </m:sSub>
      </m:oMath>
      <w:r w:rsidRPr="001E424B">
        <w:rPr>
          <w:rFonts w:eastAsia="Times New Roman"/>
        </w:rPr>
        <w:t xml:space="preserve"> ~</w:t>
      </w:r>
      <w:r>
        <w:rPr>
          <w:rFonts w:eastAsia="Times New Roman"/>
        </w:rPr>
        <w:t xml:space="preserve"> </w:t>
      </w:r>
      <w:r w:rsidRPr="001E424B">
        <w:rPr>
          <w:rFonts w:eastAsia="Times New Roman"/>
        </w:rPr>
        <w:t>10</w:t>
      </w:r>
      <w:r w:rsidRPr="001E424B">
        <w:rPr>
          <w:rFonts w:eastAsia="Times New Roman"/>
          <w:vertAlign w:val="superscript"/>
        </w:rPr>
        <w:t>-15</w:t>
      </w:r>
      <w:r w:rsidRPr="001E424B">
        <w:rPr>
          <w:rFonts w:eastAsia="Times New Roman"/>
        </w:rPr>
        <w:t>÷10</w:t>
      </w:r>
      <w:r w:rsidRPr="001E424B">
        <w:rPr>
          <w:rFonts w:eastAsia="Times New Roman"/>
          <w:vertAlign w:val="superscript"/>
        </w:rPr>
        <w:t>-12</w:t>
      </w:r>
      <w:r w:rsidRPr="001E424B">
        <w:rPr>
          <w:rFonts w:eastAsia="Times New Roman"/>
        </w:rPr>
        <w:t xml:space="preserve"> </w:t>
      </w:r>
      <w:r>
        <w:rPr>
          <w:rFonts w:eastAsia="Times New Roman"/>
        </w:rPr>
        <w:t>с</w:t>
      </w:r>
      <w:r w:rsidRPr="001E424B">
        <w:rPr>
          <w:rFonts w:eastAsia="Times New Roman"/>
        </w:rPr>
        <w:t xml:space="preserve"> </w:t>
      </w:r>
      <w:r w:rsidRPr="003962A4">
        <w:rPr>
          <w:rFonts w:eastAsia="Times New Roman"/>
          <w:lang w:val="en-US"/>
        </w:rPr>
        <w:fldChar w:fldCharType="begin" w:fldLock="1"/>
      </w:r>
      <w:r w:rsidR="00474D7D">
        <w:rPr>
          <w:rFonts w:eastAsia="Times New Roman"/>
          <w:lang w:val="en-US"/>
        </w:rPr>
        <w:instrText>ADDIN CSL_CITATION {"citationItems":[{"id":"ITEM-1","itemData":{"DOI":"10.1103/PhysRevB.84.235210","author":[{"dropping-particle":"","family":"Ichibayashi","given":"T","non-dropping-particle":"","parse-names":false,"suffix":""},{"dropping-particle":"","family":"Tanaka","given":"S","non-dropping-particle":"","parse-names":false,"suffix":""},{"dropping-particle":"","family":"Kanasaki","given":"J","non-dropping-particle":"","parse-names":false,"suffix":""},{"dropping-particle":"","family":"Tanimura","given":"K","non-dropping-particle":"","parse-names":false,"suffix":""},{"dropping-particle":"","family":"Fauster","given":"Thomas","non-dropping-particle":"","parse-names":false,"suffix":""}],"container-title":"Phys. Rev. B","id":"ITEM-1","issue":"235210","issued":{"date-parts":[["2011"]]},"page":"1-11","title":"Ultrafast relaxation of highly excited hot electrons in Si : Roles of the L − X intervalley scattering","type":"article-journal","volume":"84"},"uris":["http://www.mendeley.com/documents/?uuid=c985c2bd-9d8b-4c18-a4f9-1f7c0bb67636","http://www.mendeley.com/documents/?uuid=9bbf469b-4a0a-4b99-b442-d228f7153c69","http://www.mendeley.com/documents/?uuid=2022a6f4-8f1d-4fa1-a195-f60322d90225"]}],"mendeley":{"formattedCitation":"[108]","plainTextFormattedCitation":"[108]","previouslyFormattedCitation":"[109]"},"properties":{"noteIndex":0},"schema":"https://github.com/citation-style-language/schema/raw/master/csl-citation.json"}</w:instrText>
      </w:r>
      <w:r w:rsidRPr="003962A4">
        <w:rPr>
          <w:rFonts w:eastAsia="Times New Roman"/>
          <w:lang w:val="en-US"/>
        </w:rPr>
        <w:fldChar w:fldCharType="separate"/>
      </w:r>
      <w:r w:rsidR="00474D7D" w:rsidRPr="00474D7D">
        <w:rPr>
          <w:rFonts w:eastAsia="Times New Roman"/>
          <w:noProof/>
        </w:rPr>
        <w:t>[108]</w:t>
      </w:r>
      <w:r w:rsidRPr="003962A4">
        <w:rPr>
          <w:rFonts w:eastAsia="Times New Roman"/>
          <w:lang w:val="en-US"/>
        </w:rPr>
        <w:fldChar w:fldCharType="end"/>
      </w:r>
      <w:r w:rsidRPr="001E424B">
        <w:rPr>
          <w:rFonts w:eastAsia="Times New Roman"/>
        </w:rPr>
        <w:t>)</w:t>
      </w:r>
      <w:r>
        <w:rPr>
          <w:rFonts w:eastAsia="Times New Roman"/>
        </w:rPr>
        <w:t xml:space="preserve"> </w:t>
      </w:r>
      <w:r w:rsidRPr="00A404F2">
        <w:t xml:space="preserve">та рекомбінації в наноструктурованому кремнії </w:t>
      </w:r>
      <w:r w:rsidRPr="001E424B">
        <w:rPr>
          <w:rFonts w:eastAsia="Times New Roman"/>
        </w:rPr>
        <w:t>(</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r</m:t>
            </m:r>
          </m:sub>
        </m:sSub>
      </m:oMath>
      <w:r w:rsidRPr="001E424B">
        <w:rPr>
          <w:rFonts w:eastAsia="Times New Roman"/>
        </w:rPr>
        <w:t xml:space="preserve"> ~</w:t>
      </w:r>
      <w:r>
        <w:rPr>
          <w:rFonts w:eastAsia="Times New Roman"/>
        </w:rPr>
        <w:t xml:space="preserve"> </w:t>
      </w:r>
      <w:r w:rsidRPr="001E424B">
        <w:rPr>
          <w:rFonts w:eastAsia="Times New Roman"/>
        </w:rPr>
        <w:t>10</w:t>
      </w:r>
      <w:r w:rsidRPr="001E424B">
        <w:rPr>
          <w:rFonts w:eastAsia="Times New Roman"/>
          <w:vertAlign w:val="superscript"/>
        </w:rPr>
        <w:t>-7</w:t>
      </w:r>
      <w:r w:rsidRPr="001E424B">
        <w:rPr>
          <w:rFonts w:eastAsia="Times New Roman"/>
        </w:rPr>
        <w:t>÷10</w:t>
      </w:r>
      <w:r w:rsidRPr="001E424B">
        <w:rPr>
          <w:rFonts w:eastAsia="Times New Roman"/>
          <w:vertAlign w:val="superscript"/>
        </w:rPr>
        <w:t>-5</w:t>
      </w:r>
      <w:r w:rsidRPr="001E424B">
        <w:rPr>
          <w:rFonts w:eastAsia="Times New Roman"/>
        </w:rPr>
        <w:t xml:space="preserve"> </w:t>
      </w:r>
      <w:r>
        <w:rPr>
          <w:rFonts w:eastAsia="Times New Roman"/>
        </w:rPr>
        <w:t>с</w:t>
      </w:r>
      <w:r w:rsidRPr="001E424B">
        <w:rPr>
          <w:rFonts w:eastAsia="Times New Roman"/>
        </w:rPr>
        <w:t xml:space="preserve"> </w:t>
      </w:r>
      <w:r w:rsidRPr="003962A4">
        <w:rPr>
          <w:rFonts w:eastAsia="Times New Roman"/>
          <w:lang w:val="en-US"/>
        </w:rPr>
        <w:fldChar w:fldCharType="begin" w:fldLock="1"/>
      </w:r>
      <w:r w:rsidR="00474D7D">
        <w:rPr>
          <w:rFonts w:eastAsia="Times New Roman"/>
          <w:lang w:val="en-US"/>
        </w:rPr>
        <w:instrText>ADDIN CSL_CITATION {"citationItems":[{"id":"ITEM-1","itemData":{"ISBN":"0 85296 932 5","abstract":"Canham, L, Editor (1997a.) Properties of porous silicon,","author":[{"dropping-particle":"","family":"Canham","given":"L.","non-dropping-particle":"","parse-names":false,"suffix":""}],"edition":"INSPEC, Th","id":"ITEM-1","issued":{"date-parts":[["1997"]]},"number-of-pages":"416","title":"Properties of Porous Silicon","type":"book"},"uris":["http://www.mendeley.com/documents/?uuid=12261b7f-4121-4669-9eba-57f68cf6ffdb","http://www.mendeley.com/documents/?uuid=86613833-05c7-4234-ad6f-104eede7630a"]},{"id":"ITEM-2","itemData":{"DOI":"10.1186/1556-276X-8-361","ISSN":"1556-276X","abstract":"To achieve a high-efficiency silicon nanowire (SiNW) solar cell, surface passivation technique is very important because a SiNW array has a large surface area. We successfully prepared by atomic layer deposition (ALD) high-quality aluminum oxide (Al2O3) film for passivation on the whole surface of the SiNW arrays. The minority carrier lifetime of the Al2O3-depositedSiNW arrays with bulk silicon substrate was improved to 27 μs at the optimum annealing condition. To remove the effect of bulk silicon, the effective diffusion length of minority carriers in the SiNW array was estimated by simple equations and a device simulator. As a result, it was revealed that the effective diffusion length in the SiNW arrays increased from 3.25 to 13.5 μm by depositing Al2O3 and post-annealing at 400°C. This improvement of the diffusion length is very important for application to solar cells, and Al2O3 deposited by ALD is a promising passivation material for a structure with high aspect ratio such as SiNW arrays.","author":[{"dropping-particle":"","family":"Kato","given":"Shinya","non-dropping-particle":"","parse-names":false,"suffix":""},{"dropping-particle":"","family":"Kurokawa","given":"Yasuyoshi","non-dropping-particle":"","parse-names":false,"suffix":""},{"dropping-particle":"","family":"Miyajima","given":"Shinsuke","non-dropping-particle":"","parse-names":false,"suffix":""},{"dropping-particle":"","family":"Watanabe","given":"Yuya","non-dropping-particle":"","parse-names":false,"suffix":""},{"dropping-particle":"","family":"Yamada","given":"Akira","non-dropping-particle":"","parse-names":false,"suffix":""},{"dropping-particle":"","family":"Ohta","given":"Yoshimi","non-dropping-particle":"","parse-names":false,"suffix":""},{"dropping-particle":"","family":"Niwa","given":"Yusuke","non-dropping-particle":"","parse-names":false,"suffix":""},{"dropping-particle":"","family":"Hirota","given":"Masaki","non-dropping-particle":"","parse-names":false,"suffix":""}],"container-title":"Nanoscale Research Letters","id":"ITEM-2","issue":"1","issued":{"date-parts":[["2013"]]},"page":"361","title":"Improvement of carrier diffusion length in silicon nanowire arrays using atomic layer deposition","type":"article-journal","volume":"8"},"uris":["http://www.mendeley.com/documents/?uuid=731cd49d-3d62-4091-9ec5-f6999d4c7a1c","http://www.mendeley.com/documents/?uuid=db0746c7-5bae-460d-97ef-4cdf10d50811","http://www.mendeley.com/documents/?uuid=26a57833-62bd-432d-b91e-c11e397a43fb"]},{"id":"ITEM-3","itemData":{"DOI":"https://doi.org/10.1016/j.apsusc.2016.02.116","ISSN":"0169-4332","author":[{"dropping-particle":"","family":"Aouida","given":"S","non-dropping-particle":"","parse-names":false,"suffix":""},{"dropping-particle":"","family":"Benabderrahmane Zaghouani","given":"R","non-dropping-particle":"","parse-names":false,"suffix":""},{"dropping-particle":"","family":"Bachtouli","given":"N","non-dropping-particle":"","parse-names":false,"suffix":""},{"dropping-particle":"","family":"Bessais","given":"B","non-dropping-particle":"","parse-names":false,"suffix":""}],"container-title":"Applied Surface Science","id":"ITEM-3","issued":{"date-parts":[["2016"]]},"page":"49-52","title":"Hydrogen passivation of silicon nanowire structures","type":"article-journal","volume":"370"},"uris":["http://www.mendeley.com/documents/?uuid=89098e96-02ab-4a7d-83e6-83a8c68d7b58","http://www.mendeley.com/documents/?uuid=cf8e5488-ae49-491c-a6c5-a43ca6cfc6fc","http://www.mendeley.com/documents/?uuid=7e25c112-e896-419c-89f0-40336f56682a"]}],"mendeley":{"formattedCitation":"[109–111]","plainTextFormattedCitation":"[109–111]","previouslyFormattedCitation":"[110–112]"},"properties":{"noteIndex":0},"schema":"https://github.com/citation-style-language/schema/raw/master/csl-citation.json"}</w:instrText>
      </w:r>
      <w:r w:rsidRPr="003962A4">
        <w:rPr>
          <w:rFonts w:eastAsia="Times New Roman"/>
          <w:lang w:val="en-US"/>
        </w:rPr>
        <w:fldChar w:fldCharType="separate"/>
      </w:r>
      <w:r w:rsidR="00474D7D" w:rsidRPr="00474D7D">
        <w:rPr>
          <w:rFonts w:eastAsia="Times New Roman"/>
          <w:noProof/>
          <w:lang w:val="en-US"/>
        </w:rPr>
        <w:t>[109–111]</w:t>
      </w:r>
      <w:r w:rsidRPr="003962A4">
        <w:rPr>
          <w:rFonts w:eastAsia="Times New Roman"/>
          <w:lang w:val="en-US"/>
        </w:rPr>
        <w:fldChar w:fldCharType="end"/>
      </w:r>
      <w:r w:rsidRPr="003962A4">
        <w:rPr>
          <w:rFonts w:eastAsia="Times New Roman"/>
          <w:lang w:val="en-US"/>
        </w:rPr>
        <w:t>)</w:t>
      </w:r>
      <w:r>
        <w:rPr>
          <w:rFonts w:eastAsia="Times New Roman"/>
        </w:rPr>
        <w:t xml:space="preserve"> </w:t>
      </w:r>
      <w:r w:rsidRPr="00A404F2">
        <w:t>є на кілька порядків меншими за період теплової модуляції.</w:t>
      </w:r>
    </w:p>
    <w:p w14:paraId="7BC2E86A" w14:textId="77777777" w:rsidR="00A404F2" w:rsidRDefault="00A404F2" w:rsidP="009B5854">
      <w:pPr>
        <w:ind w:firstLine="708"/>
      </w:pPr>
      <w:r w:rsidRPr="00A404F2">
        <w:t>Система рівнянь (3.1)–(3.2) доповнюється граничними умовами, що відповідають фізичній реалізації експерименту. Зокрема, передбачається</w:t>
      </w:r>
      <w:r>
        <w:t>:</w:t>
      </w:r>
    </w:p>
    <w:p w14:paraId="5CE87B6E" w14:textId="3C4CA5EC" w:rsidR="00D344D2" w:rsidRDefault="00A404F2" w:rsidP="001E39C8">
      <w:pPr>
        <w:pStyle w:val="a5"/>
        <w:numPr>
          <w:ilvl w:val="0"/>
          <w:numId w:val="4"/>
        </w:numPr>
      </w:pPr>
      <w:r w:rsidRPr="00A404F2">
        <w:t xml:space="preserve"> адіабатичність зовнішніх поверхонь (відсутність теплообміну з навколишнім середовищем):</w:t>
      </w:r>
    </w:p>
    <w:p w14:paraId="5DD40E64" w14:textId="77777777" w:rsidR="00D344D2" w:rsidRDefault="00385741" w:rsidP="009B5854">
      <w:pPr>
        <w:jc w:val="right"/>
      </w:p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m:t>
                    </m:r>
                  </m:sub>
                </m:sSub>
                <m:f>
                  <m:fPr>
                    <m:ctrlPr>
                      <w:rPr>
                        <w:rFonts w:ascii="Cambria Math" w:hAnsi="Cambria Math"/>
                        <w:i/>
                        <w:lang w:val="en-US"/>
                      </w:rPr>
                    </m:ctrlPr>
                  </m:fPr>
                  <m:num>
                    <m:r>
                      <w:rPr>
                        <w:rFonts w:ascii="Cambria Math" w:hAnsi="Cambria Math"/>
                        <w:lang w:val="en-US"/>
                      </w:rPr>
                      <m:t>∂θ</m:t>
                    </m:r>
                  </m:num>
                  <m:den>
                    <m:r>
                      <w:rPr>
                        <w:rFonts w:ascii="Cambria Math" w:hAnsi="Cambria Math"/>
                        <w:lang w:val="en-US"/>
                      </w:rPr>
                      <m:t>∂z</m:t>
                    </m:r>
                  </m:den>
                </m:f>
              </m:e>
            </m:d>
          </m:e>
          <m:sub>
            <m:r>
              <w:rPr>
                <w:rFonts w:ascii="Cambria Math" w:hAnsi="Cambria Math"/>
                <w:lang w:val="en-US"/>
              </w:rPr>
              <m:t>z</m:t>
            </m:r>
            <m:r>
              <w:rPr>
                <w:rFonts w:ascii="Cambria Math" w:hAnsi="Cambria Math"/>
              </w:rPr>
              <m:t xml:space="preserve"> = 0</m:t>
            </m:r>
          </m:sub>
        </m:sSub>
        <m:r>
          <w:rPr>
            <w:rFonts w:ascii="Cambria Math" w:hAnsi="Cambria Math"/>
          </w:rPr>
          <m:t>=</m:t>
        </m:r>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Si</m:t>
                    </m:r>
                  </m:sub>
                </m:sSub>
                <m:f>
                  <m:fPr>
                    <m:ctrlPr>
                      <w:rPr>
                        <w:rFonts w:ascii="Cambria Math" w:hAnsi="Cambria Math"/>
                        <w:i/>
                        <w:lang w:val="en-US"/>
                      </w:rPr>
                    </m:ctrlPr>
                  </m:fPr>
                  <m:num>
                    <m:r>
                      <w:rPr>
                        <w:rFonts w:ascii="Cambria Math" w:hAnsi="Cambria Math"/>
                        <w:lang w:val="en-US"/>
                      </w:rPr>
                      <m:t>∂θ</m:t>
                    </m:r>
                  </m:num>
                  <m:den>
                    <m:r>
                      <w:rPr>
                        <w:rFonts w:ascii="Cambria Math" w:hAnsi="Cambria Math"/>
                        <w:lang w:val="en-US"/>
                      </w:rPr>
                      <m:t>∂z</m:t>
                    </m:r>
                  </m:den>
                </m:f>
              </m:e>
            </m:d>
          </m:e>
          <m:sub>
            <m:r>
              <w:rPr>
                <w:rFonts w:ascii="Cambria Math" w:hAnsi="Cambria Math"/>
                <w:lang w:val="en-US"/>
              </w:rPr>
              <m:t>z</m:t>
            </m:r>
            <m:r>
              <w:rPr>
                <w:rFonts w:ascii="Cambria Math" w:hAnsi="Cambria Math"/>
              </w:rPr>
              <m:t xml:space="preserve"> =</m:t>
            </m:r>
            <m:sSub>
              <m:sSubPr>
                <m:ctrlPr>
                  <w:rPr>
                    <w:rFonts w:ascii="Cambria Math" w:hAnsi="Cambria Math"/>
                    <w:i/>
                    <w:lang w:val="en-US"/>
                  </w:rPr>
                </m:ctrlPr>
              </m:sSubPr>
              <m:e>
                <m:r>
                  <w:rPr>
                    <w:rFonts w:ascii="Cambria Math" w:hAnsi="Cambria Math"/>
                  </w:rPr>
                  <m:t xml:space="preserve"> </m:t>
                </m:r>
                <m:r>
                  <w:rPr>
                    <w:rFonts w:ascii="Cambria Math" w:hAnsi="Cambria Math"/>
                    <w:lang w:val="en-US"/>
                  </w:rPr>
                  <m:t>l</m:t>
                </m:r>
              </m:e>
              <m:sub>
                <m:r>
                  <w:rPr>
                    <w:rFonts w:ascii="Cambria Math" w:hAnsi="Cambria Math"/>
                    <w:lang w:val="en-US"/>
                  </w:rPr>
                  <m:t>Si</m:t>
                </m:r>
              </m:sub>
            </m:sSub>
            <m:r>
              <m:rPr>
                <m:sty m:val="p"/>
              </m:rPr>
              <w:rPr>
                <w:rFonts w:ascii="Cambria Math" w:hAnsi="Cambria Math"/>
              </w:rPr>
              <m:t xml:space="preserve"> </m:t>
            </m:r>
          </m:sub>
        </m:sSub>
        <m:r>
          <w:rPr>
            <w:rFonts w:ascii="Cambria Math" w:hAnsi="Cambria Math"/>
          </w:rPr>
          <m:t>=0</m:t>
        </m:r>
      </m:oMath>
      <w:r w:rsidR="00D344D2">
        <w:t xml:space="preserve"> </w:t>
      </w:r>
      <w:r w:rsidR="00D344D2">
        <w:tab/>
      </w:r>
      <w:r w:rsidR="00D344D2">
        <w:tab/>
      </w:r>
      <w:r w:rsidR="00D344D2">
        <w:tab/>
        <w:t xml:space="preserve">     </w:t>
      </w:r>
      <w:r w:rsidR="00D344D2" w:rsidRPr="00E60E3C">
        <w:t xml:space="preserve">         (3</w:t>
      </w:r>
      <w:r w:rsidR="00D344D2">
        <w:t>.3</w:t>
      </w:r>
      <w:r w:rsidR="00D344D2" w:rsidRPr="00E60E3C">
        <w:t>)</w:t>
      </w:r>
    </w:p>
    <w:p w14:paraId="2B38ED98" w14:textId="581F56F0" w:rsidR="00D344D2" w:rsidRDefault="00A404F2" w:rsidP="001E39C8">
      <w:pPr>
        <w:pStyle w:val="a5"/>
        <w:numPr>
          <w:ilvl w:val="0"/>
          <w:numId w:val="4"/>
        </w:numPr>
      </w:pPr>
      <w:r w:rsidRPr="00A404F2">
        <w:t xml:space="preserve"> ідеальний тепловий контакт на межі поділу «зразок – підкладка» (рівність температур та теплових потоків)</w:t>
      </w:r>
      <w:r w:rsidR="00D344D2" w:rsidRPr="00E60E3C">
        <w:t>:</w:t>
      </w:r>
    </w:p>
    <w:p w14:paraId="41FF9CD6" w14:textId="77777777" w:rsidR="00D344D2" w:rsidRPr="00E60E3C" w:rsidRDefault="00385741" w:rsidP="009B5854">
      <w:pPr>
        <w:jc w:val="right"/>
      </w:pPr>
      <m:oMath>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θ</m:t>
                </m:r>
              </m:e>
            </m:d>
          </m:e>
          <m:sub>
            <m:r>
              <w:rPr>
                <w:rFonts w:ascii="Cambria Math" w:hAnsi="Cambria Math"/>
                <w:lang w:val="en-US"/>
              </w:rPr>
              <m:t>z</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-0</m:t>
            </m:r>
          </m:sub>
        </m:sSub>
        <m:r>
          <w:rPr>
            <w:rFonts w:ascii="Cambria Math" w:hAnsi="Cambria Math"/>
          </w:rPr>
          <m:t>=</m:t>
        </m:r>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θ</m:t>
                </m:r>
              </m:e>
            </m:d>
          </m:e>
          <m:sub>
            <m:r>
              <w:rPr>
                <w:rFonts w:ascii="Cambria Math" w:hAnsi="Cambria Math"/>
                <w:lang w:val="en-US"/>
              </w:rPr>
              <m:t>z</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+0</m:t>
            </m:r>
          </m:sub>
        </m:sSub>
      </m:oMath>
      <w:r w:rsidR="00D344D2" w:rsidRPr="00E60E3C">
        <w:t>,</w:t>
      </w:r>
      <w:r w:rsidR="00D344D2">
        <w:t xml:space="preserve"> </w:t>
      </w:r>
      <w:r w:rsidR="00D344D2">
        <w:tab/>
      </w:r>
      <w:r w:rsidR="00D344D2">
        <w:tab/>
      </w:r>
      <w:r w:rsidR="00D344D2">
        <w:tab/>
        <w:t xml:space="preserve">     </w:t>
      </w:r>
      <w:r w:rsidR="00D344D2" w:rsidRPr="00E60E3C">
        <w:t xml:space="preserve">         (</w:t>
      </w:r>
      <w:r w:rsidR="00D344D2">
        <w:t>3.</w:t>
      </w:r>
      <w:r w:rsidR="00D344D2" w:rsidRPr="00E60E3C">
        <w:t>4)</w:t>
      </w:r>
    </w:p>
    <w:p w14:paraId="06309590" w14:textId="77777777" w:rsidR="00D344D2" w:rsidRPr="00E60E3C" w:rsidRDefault="00385741" w:rsidP="009B5854">
      <w:pPr>
        <w:jc w:val="right"/>
      </w:p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m:t>
                    </m:r>
                  </m:sub>
                </m:sSub>
                <m:f>
                  <m:fPr>
                    <m:ctrlPr>
                      <w:rPr>
                        <w:rFonts w:ascii="Cambria Math" w:hAnsi="Cambria Math"/>
                        <w:i/>
                        <w:lang w:val="en-US"/>
                      </w:rPr>
                    </m:ctrlPr>
                  </m:fPr>
                  <m:num>
                    <m:r>
                      <w:rPr>
                        <w:rFonts w:ascii="Cambria Math" w:hAnsi="Cambria Math"/>
                        <w:lang w:val="en-US"/>
                      </w:rPr>
                      <m:t>∂θ</m:t>
                    </m:r>
                  </m:num>
                  <m:den>
                    <m:r>
                      <w:rPr>
                        <w:rFonts w:ascii="Cambria Math" w:hAnsi="Cambria Math"/>
                        <w:lang w:val="en-US"/>
                      </w:rPr>
                      <m:t>∂z</m:t>
                    </m:r>
                  </m:den>
                </m:f>
              </m:e>
            </m:d>
          </m:e>
          <m:sub>
            <m:r>
              <w:rPr>
                <w:rFonts w:ascii="Cambria Math" w:hAnsi="Cambria Math"/>
                <w:lang w:val="en-US"/>
              </w:rPr>
              <m:t>z</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-0</m:t>
            </m:r>
          </m:sub>
        </m:sSub>
        <m:r>
          <w:rPr>
            <w:rFonts w:ascii="Cambria Math" w:hAnsi="Cambria Math"/>
          </w:rPr>
          <m:t>=</m:t>
        </m:r>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Si</m:t>
                    </m:r>
                  </m:sub>
                </m:sSub>
                <m:f>
                  <m:fPr>
                    <m:ctrlPr>
                      <w:rPr>
                        <w:rFonts w:ascii="Cambria Math" w:hAnsi="Cambria Math"/>
                        <w:i/>
                        <w:lang w:val="en-US"/>
                      </w:rPr>
                    </m:ctrlPr>
                  </m:fPr>
                  <m:num>
                    <m:r>
                      <w:rPr>
                        <w:rFonts w:ascii="Cambria Math" w:hAnsi="Cambria Math"/>
                        <w:lang w:val="en-US"/>
                      </w:rPr>
                      <m:t>∂θ</m:t>
                    </m:r>
                  </m:num>
                  <m:den>
                    <m:r>
                      <w:rPr>
                        <w:rFonts w:ascii="Cambria Math" w:hAnsi="Cambria Math"/>
                        <w:lang w:val="en-US"/>
                      </w:rPr>
                      <m:t>∂z</m:t>
                    </m:r>
                  </m:den>
                </m:f>
              </m:e>
            </m:d>
          </m:e>
          <m:sub>
            <m:r>
              <w:rPr>
                <w:rFonts w:ascii="Cambria Math" w:hAnsi="Cambria Math"/>
                <w:lang w:val="en-US"/>
              </w:rPr>
              <m:t>z</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+0</m:t>
            </m:r>
            <m:r>
              <m:rPr>
                <m:sty m:val="p"/>
              </m:rPr>
              <w:rPr>
                <w:rFonts w:ascii="Cambria Math" w:hAnsi="Cambria Math"/>
              </w:rPr>
              <m:t xml:space="preserve"> </m:t>
            </m:r>
          </m:sub>
        </m:sSub>
      </m:oMath>
      <w:r w:rsidR="00D344D2">
        <w:t xml:space="preserve"> </w:t>
      </w:r>
      <w:r w:rsidR="00D344D2">
        <w:tab/>
        <w:t xml:space="preserve">    </w:t>
      </w:r>
      <w:r w:rsidR="00D344D2">
        <w:tab/>
      </w:r>
      <w:r w:rsidR="00D344D2">
        <w:tab/>
        <w:t xml:space="preserve">   </w:t>
      </w:r>
      <w:r w:rsidR="00D344D2" w:rsidRPr="00E60E3C">
        <w:t xml:space="preserve">        (</w:t>
      </w:r>
      <w:r w:rsidR="00D344D2">
        <w:t>3.</w:t>
      </w:r>
      <w:r w:rsidR="00D344D2" w:rsidRPr="00E60E3C">
        <w:t>5)</w:t>
      </w:r>
    </w:p>
    <w:p w14:paraId="15DC3111" w14:textId="56A49C67" w:rsidR="00A404F2" w:rsidRDefault="00A404F2" w:rsidP="009B5854">
      <w:pPr>
        <w:ind w:firstLine="708"/>
      </w:pPr>
      <w:r w:rsidRPr="00A404F2">
        <w:t>Загальний розв’язок системи для випадку сильного поглинання світла у верхньому шарі (що характерно для ПК у видимій області спектра) має вигляд:</w:t>
      </w:r>
    </w:p>
    <w:p w14:paraId="71A266D0" w14:textId="77777777" w:rsidR="00D344D2" w:rsidRPr="0072411F" w:rsidRDefault="00D344D2" w:rsidP="009B5854">
      <w:pPr>
        <w:jc w:val="right"/>
        <w:rPr>
          <w:rFonts w:eastAsia="Times New Roman"/>
        </w:rPr>
      </w:pPr>
      <m:oMath>
        <m:r>
          <w:rPr>
            <w:rFonts w:ascii="Cambria Math" w:eastAsia="Times New Roman" w:hAnsi="Cambria Math"/>
            <w:lang w:val="en-US"/>
          </w:rPr>
          <w:lastRenderedPageBreak/>
          <m:t>θ</m:t>
        </m:r>
        <m:r>
          <w:rPr>
            <w:rFonts w:ascii="Cambria Math" w:eastAsia="Times New Roman" w:hAnsi="Cambria Math"/>
          </w:rPr>
          <m:t>=</m:t>
        </m:r>
        <m:d>
          <m:dPr>
            <m:begChr m:val="{"/>
            <m:endChr m:val=""/>
            <m:ctrlPr>
              <w:rPr>
                <w:rFonts w:ascii="Cambria Math" w:eastAsia="Times New Roman" w:hAnsi="Cambria Math"/>
                <w:i/>
                <w:lang w:val="en-US"/>
              </w:rPr>
            </m:ctrlPr>
          </m:dPr>
          <m:e>
            <m:eqArr>
              <m:eqArrPr>
                <m:ctrlPr>
                  <w:rPr>
                    <w:rFonts w:ascii="Cambria Math" w:eastAsia="Times New Roman" w:hAnsi="Cambria Math"/>
                    <w:i/>
                    <w:lang w:val="en-US"/>
                  </w:rPr>
                </m:ctrlPr>
              </m:eqArrPr>
              <m:e>
                <m:r>
                  <w:rPr>
                    <w:rFonts w:ascii="Cambria Math" w:eastAsia="Times New Roman" w:hAnsi="Cambria Math"/>
                    <w:lang w:val="en-US"/>
                  </w:rPr>
                  <m:t>A</m:t>
                </m:r>
                <m:sSup>
                  <m:sSupPr>
                    <m:ctrlPr>
                      <w:rPr>
                        <w:rFonts w:ascii="Cambria Math" w:eastAsia="Times New Roman" w:hAnsi="Cambria Math"/>
                        <w:i/>
                        <w:lang w:val="en-US"/>
                      </w:rPr>
                    </m:ctrlPr>
                  </m:sSupPr>
                  <m:e>
                    <m:r>
                      <w:rPr>
                        <w:rFonts w:ascii="Cambria Math" w:eastAsia="Times New Roman" w:hAnsi="Cambria Math"/>
                        <w:lang w:val="en-US"/>
                      </w:rPr>
                      <m:t>e</m:t>
                    </m:r>
                  </m:e>
                  <m:sup>
                    <m:sSub>
                      <m:sSubPr>
                        <m:ctrlPr>
                          <w:rPr>
                            <w:rFonts w:ascii="Cambria Math" w:eastAsia="Times New Roman" w:hAnsi="Cambria Math"/>
                            <w:i/>
                            <w:lang w:val="en-US"/>
                          </w:rPr>
                        </m:ctrlPr>
                      </m:sSubPr>
                      <m:e>
                        <m:r>
                          <w:rPr>
                            <w:rFonts w:ascii="Cambria Math" w:eastAsia="Times New Roman" w:hAnsi="Cambria Math"/>
                          </w:rPr>
                          <m:t>-</m:t>
                        </m:r>
                        <m:r>
                          <w:rPr>
                            <w:rFonts w:ascii="Cambria Math" w:eastAsia="Times New Roman" w:hAnsi="Cambria Math"/>
                            <w:lang w:val="en-US"/>
                          </w:rPr>
                          <m:t>σ</m:t>
                        </m:r>
                      </m:e>
                      <m:sub>
                        <m:r>
                          <w:rPr>
                            <w:rFonts w:ascii="Cambria Math" w:eastAsia="Times New Roman" w:hAnsi="Cambria Math"/>
                            <w:lang w:val="en-US"/>
                          </w:rPr>
                          <m:t>s</m:t>
                        </m:r>
                      </m:sub>
                    </m:sSub>
                    <m:r>
                      <w:rPr>
                        <w:rFonts w:ascii="Cambria Math" w:eastAsia="Times New Roman" w:hAnsi="Cambria Math"/>
                        <w:lang w:val="en-US"/>
                      </w:rPr>
                      <m:t>z</m:t>
                    </m:r>
                  </m:sup>
                </m:sSup>
                <m:r>
                  <w:rPr>
                    <w:rFonts w:ascii="Cambria Math" w:eastAsia="Times New Roman" w:hAnsi="Cambria Math"/>
                  </w:rPr>
                  <m:t>+</m:t>
                </m:r>
                <m:r>
                  <w:rPr>
                    <w:rFonts w:ascii="Cambria Math" w:eastAsia="Times New Roman" w:hAnsi="Cambria Math"/>
                    <w:lang w:val="en-US"/>
                  </w:rPr>
                  <m:t>B</m:t>
                </m:r>
                <m:sSup>
                  <m:sSupPr>
                    <m:ctrlPr>
                      <w:rPr>
                        <w:rFonts w:ascii="Cambria Math" w:eastAsia="Times New Roman" w:hAnsi="Cambria Math"/>
                        <w:i/>
                        <w:lang w:val="en-US"/>
                      </w:rPr>
                    </m:ctrlPr>
                  </m:sSupPr>
                  <m:e>
                    <m:r>
                      <w:rPr>
                        <w:rFonts w:ascii="Cambria Math" w:eastAsia="Times New Roman" w:hAnsi="Cambria Math"/>
                        <w:lang w:val="en-US"/>
                      </w:rPr>
                      <m:t>e</m:t>
                    </m:r>
                  </m:e>
                  <m:sup>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s</m:t>
                        </m:r>
                      </m:sub>
                    </m:sSub>
                    <m:r>
                      <w:rPr>
                        <w:rFonts w:ascii="Cambria Math" w:eastAsia="Times New Roman" w:hAnsi="Cambria Math"/>
                        <w:lang w:val="en-US"/>
                      </w:rPr>
                      <m:t>z</m:t>
                    </m:r>
                  </m:sup>
                </m:sSup>
                <m:r>
                  <w:rPr>
                    <w:rFonts w:ascii="Cambria Math" w:eastAsia="Times New Roman" w:hAnsi="Cambria Math"/>
                  </w:rPr>
                  <m:t>-</m:t>
                </m:r>
                <m:f>
                  <m:fPr>
                    <m:ctrlPr>
                      <w:rPr>
                        <w:rFonts w:ascii="Cambria Math" w:eastAsia="Times New Roman" w:hAnsi="Cambria Math"/>
                        <w:i/>
                        <w:lang w:val="en-US"/>
                      </w:rPr>
                    </m:ctrlPr>
                  </m:fPr>
                  <m:num>
                    <m:r>
                      <w:rPr>
                        <w:rFonts w:ascii="Cambria Math" w:eastAsia="Times New Roman" w:hAnsi="Cambria Math"/>
                        <w:lang w:val="en-US"/>
                      </w:rPr>
                      <m:t>I</m:t>
                    </m:r>
                    <m:sSub>
                      <m:sSubPr>
                        <m:ctrlPr>
                          <w:rPr>
                            <w:rFonts w:ascii="Cambria Math" w:eastAsia="Times New Roman" w:hAnsi="Cambria Math"/>
                            <w:i/>
                            <w:lang w:val="en-US"/>
                          </w:rPr>
                        </m:ctrlPr>
                      </m:sSubPr>
                      <m:e>
                        <m:r>
                          <w:rPr>
                            <w:rFonts w:ascii="Cambria Math" w:eastAsia="Times New Roman" w:hAnsi="Cambria Math"/>
                            <w:lang w:val="en-US"/>
                          </w:rPr>
                          <m:t>α</m:t>
                        </m:r>
                      </m:e>
                      <m:sub>
                        <m:r>
                          <w:rPr>
                            <w:rFonts w:ascii="Cambria Math" w:eastAsia="Times New Roman" w:hAnsi="Cambria Math"/>
                            <w:lang w:val="en-US"/>
                          </w:rPr>
                          <m:t>s</m:t>
                        </m:r>
                      </m:sub>
                    </m:sSub>
                    <m:sSup>
                      <m:sSupPr>
                        <m:ctrlPr>
                          <w:rPr>
                            <w:rFonts w:ascii="Cambria Math" w:eastAsia="Times New Roman" w:hAnsi="Cambria Math"/>
                            <w:i/>
                            <w:lang w:val="en-US"/>
                          </w:rPr>
                        </m:ctrlPr>
                      </m:sSupPr>
                      <m:e>
                        <m:r>
                          <w:rPr>
                            <w:rFonts w:ascii="Cambria Math" w:eastAsia="Times New Roman" w:hAnsi="Cambria Math"/>
                            <w:lang w:val="en-US"/>
                          </w:rPr>
                          <m:t>e</m:t>
                        </m:r>
                      </m:e>
                      <m:sup>
                        <m:r>
                          <w:rPr>
                            <w:rFonts w:ascii="Cambria Math" w:eastAsia="Times New Roman" w:hAnsi="Cambria Math"/>
                          </w:rPr>
                          <m:t>-</m:t>
                        </m:r>
                        <m:sSub>
                          <m:sSubPr>
                            <m:ctrlPr>
                              <w:rPr>
                                <w:rFonts w:ascii="Cambria Math" w:eastAsia="Times New Roman" w:hAnsi="Cambria Math"/>
                                <w:i/>
                                <w:lang w:val="en-US"/>
                              </w:rPr>
                            </m:ctrlPr>
                          </m:sSubPr>
                          <m:e>
                            <m:r>
                              <w:rPr>
                                <w:rFonts w:ascii="Cambria Math" w:eastAsia="Times New Roman" w:hAnsi="Cambria Math"/>
                                <w:lang w:val="en-US"/>
                              </w:rPr>
                              <m:t>α</m:t>
                            </m:r>
                          </m:e>
                          <m:sub>
                            <m:r>
                              <w:rPr>
                                <w:rFonts w:ascii="Cambria Math" w:eastAsia="Times New Roman" w:hAnsi="Cambria Math"/>
                                <w:lang w:val="en-US"/>
                              </w:rPr>
                              <m:t>s</m:t>
                            </m:r>
                          </m:sub>
                        </m:sSub>
                        <m:r>
                          <w:rPr>
                            <w:rFonts w:ascii="Cambria Math" w:eastAsia="Times New Roman" w:hAnsi="Cambria Math"/>
                            <w:lang w:val="en-US"/>
                          </w:rPr>
                          <m:t>z</m:t>
                        </m:r>
                      </m:sup>
                    </m:sSup>
                  </m:num>
                  <m:den>
                    <m:sSub>
                      <m:sSubPr>
                        <m:ctrlPr>
                          <w:rPr>
                            <w:rFonts w:ascii="Cambria Math" w:eastAsia="Times New Roman" w:hAnsi="Cambria Math"/>
                            <w:i/>
                            <w:lang w:val="en-US"/>
                          </w:rPr>
                        </m:ctrlPr>
                      </m:sSubPr>
                      <m:e>
                        <m:r>
                          <w:rPr>
                            <w:rFonts w:ascii="Cambria Math" w:eastAsia="Times New Roman" w:hAnsi="Cambria Math"/>
                            <w:lang w:val="en-US"/>
                          </w:rPr>
                          <m:t>χ</m:t>
                        </m:r>
                      </m:e>
                      <m:sub>
                        <m:r>
                          <w:rPr>
                            <w:rFonts w:ascii="Cambria Math" w:eastAsia="Times New Roman" w:hAnsi="Cambria Math"/>
                            <w:lang w:val="en-US"/>
                          </w:rPr>
                          <m:t>s</m:t>
                        </m:r>
                      </m:sub>
                    </m:sSub>
                    <m:r>
                      <w:rPr>
                        <w:rFonts w:ascii="Cambria Math" w:eastAsia="Times New Roman" w:hAnsi="Cambria Math"/>
                      </w:rPr>
                      <m:t>(</m:t>
                    </m:r>
                    <m:sSubSup>
                      <m:sSubSupPr>
                        <m:ctrlPr>
                          <w:rPr>
                            <w:rFonts w:ascii="Cambria Math" w:eastAsia="Times New Roman" w:hAnsi="Cambria Math"/>
                            <w:i/>
                            <w:lang w:val="en-US"/>
                          </w:rPr>
                        </m:ctrlPr>
                      </m:sSubSupPr>
                      <m:e>
                        <m:r>
                          <w:rPr>
                            <w:rFonts w:ascii="Cambria Math" w:eastAsia="Times New Roman" w:hAnsi="Cambria Math"/>
                            <w:lang w:val="en-US"/>
                          </w:rPr>
                          <m:t>α</m:t>
                        </m:r>
                      </m:e>
                      <m:sub>
                        <m:r>
                          <w:rPr>
                            <w:rFonts w:ascii="Cambria Math" w:eastAsia="Times New Roman" w:hAnsi="Cambria Math"/>
                            <w:lang w:val="en-US"/>
                          </w:rPr>
                          <m:t>s</m:t>
                        </m:r>
                      </m:sub>
                      <m:sup>
                        <m:r>
                          <w:rPr>
                            <w:rFonts w:ascii="Cambria Math" w:eastAsia="Times New Roman" w:hAnsi="Cambria Math"/>
                          </w:rPr>
                          <m:t>2</m:t>
                        </m:r>
                      </m:sup>
                    </m:sSubSup>
                    <m:r>
                      <w:rPr>
                        <w:rFonts w:ascii="Cambria Math" w:eastAsia="Times New Roman" w:hAnsi="Cambria Math"/>
                      </w:rPr>
                      <m:t>-</m:t>
                    </m:r>
                    <m:sSubSup>
                      <m:sSubSupPr>
                        <m:ctrlPr>
                          <w:rPr>
                            <w:rFonts w:ascii="Cambria Math" w:eastAsia="Times New Roman" w:hAnsi="Cambria Math"/>
                            <w:i/>
                            <w:lang w:val="en-US"/>
                          </w:rPr>
                        </m:ctrlPr>
                      </m:sSubSupPr>
                      <m:e>
                        <m:r>
                          <w:rPr>
                            <w:rFonts w:ascii="Cambria Math" w:eastAsia="Times New Roman" w:hAnsi="Cambria Math"/>
                            <w:lang w:val="en-US"/>
                          </w:rPr>
                          <m:t>σ</m:t>
                        </m:r>
                      </m:e>
                      <m:sub>
                        <m:r>
                          <w:rPr>
                            <w:rFonts w:ascii="Cambria Math" w:eastAsia="Times New Roman" w:hAnsi="Cambria Math"/>
                            <w:lang w:val="en-US"/>
                          </w:rPr>
                          <m:t>s</m:t>
                        </m:r>
                      </m:sub>
                      <m:sup>
                        <m:r>
                          <w:rPr>
                            <w:rFonts w:ascii="Cambria Math" w:eastAsia="Times New Roman" w:hAnsi="Cambria Math"/>
                          </w:rPr>
                          <m:t>2</m:t>
                        </m:r>
                      </m:sup>
                    </m:sSubSup>
                    <m:r>
                      <w:rPr>
                        <w:rFonts w:ascii="Cambria Math" w:eastAsia="Times New Roman" w:hAnsi="Cambria Math"/>
                      </w:rPr>
                      <m:t>)</m:t>
                    </m:r>
                  </m:den>
                </m:f>
                <m:r>
                  <m:rPr>
                    <m:sty m:val="p"/>
                  </m:rPr>
                  <w:rPr>
                    <w:rFonts w:ascii="Cambria Math" w:hAnsi="Cambria Math"/>
                  </w:rPr>
                  <m:t xml:space="preserve">, </m:t>
                </m:r>
                <m:r>
                  <w:rPr>
                    <w:rFonts w:ascii="Cambria Math" w:hAnsi="Cambria Math"/>
                  </w:rPr>
                  <m:t>0&lt;</m:t>
                </m:r>
                <m:r>
                  <w:rPr>
                    <w:rFonts w:ascii="Cambria Math" w:hAnsi="Cambria Math"/>
                    <w:lang w:val="en-US"/>
                  </w:rPr>
                  <m:t>z</m:t>
                </m:r>
                <m:r>
                  <w:rPr>
                    <w:rFonts w:ascii="Cambria Math" w:hAnsi="Cambria Math"/>
                  </w:rPr>
                  <m:t>&lt;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m:rPr>
                    <m:sty m:val="p"/>
                  </m:rPr>
                  <w:rPr>
                    <w:rFonts w:ascii="Cambria Math" w:hAnsi="Cambria Math"/>
                  </w:rPr>
                  <m:t xml:space="preserve"> </m:t>
                </m:r>
              </m:e>
              <m:e>
                <m:r>
                  <w:rPr>
                    <w:rFonts w:ascii="Cambria Math" w:eastAsia="Times New Roman" w:hAnsi="Cambria Math"/>
                    <w:lang w:val="en-US"/>
                  </w:rPr>
                  <m:t>C</m:t>
                </m:r>
                <m:sSup>
                  <m:sSupPr>
                    <m:ctrlPr>
                      <w:rPr>
                        <w:rFonts w:ascii="Cambria Math" w:eastAsia="Times New Roman" w:hAnsi="Cambria Math"/>
                        <w:i/>
                        <w:lang w:val="en-US"/>
                      </w:rPr>
                    </m:ctrlPr>
                  </m:sSupPr>
                  <m:e>
                    <m:r>
                      <w:rPr>
                        <w:rFonts w:ascii="Cambria Math" w:eastAsia="Times New Roman" w:hAnsi="Cambria Math"/>
                        <w:lang w:val="en-US"/>
                      </w:rPr>
                      <m:t>e</m:t>
                    </m:r>
                  </m:e>
                  <m:sup>
                    <m:r>
                      <w:rPr>
                        <w:rFonts w:ascii="Cambria Math" w:eastAsia="Times New Roman" w:hAnsi="Cambria Math"/>
                      </w:rPr>
                      <m:t>-</m:t>
                    </m:r>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Si</m:t>
                        </m:r>
                      </m:sub>
                    </m:sSub>
                    <m:r>
                      <w:rPr>
                        <w:rFonts w:ascii="Cambria Math" w:eastAsia="Times New Roman" w:hAnsi="Cambria Math"/>
                        <w:lang w:val="en-US"/>
                      </w:rPr>
                      <m:t>z</m:t>
                    </m:r>
                  </m:sup>
                </m:sSup>
                <m:r>
                  <w:rPr>
                    <w:rFonts w:ascii="Cambria Math" w:eastAsia="Times New Roman" w:hAnsi="Cambria Math"/>
                  </w:rPr>
                  <m:t>+</m:t>
                </m:r>
                <m:r>
                  <w:rPr>
                    <w:rFonts w:ascii="Cambria Math" w:eastAsia="Times New Roman" w:hAnsi="Cambria Math"/>
                    <w:lang w:val="en-US"/>
                  </w:rPr>
                  <m:t>D</m:t>
                </m:r>
                <m:sSup>
                  <m:sSupPr>
                    <m:ctrlPr>
                      <w:rPr>
                        <w:rFonts w:ascii="Cambria Math" w:eastAsia="Times New Roman" w:hAnsi="Cambria Math"/>
                        <w:i/>
                        <w:lang w:val="en-US"/>
                      </w:rPr>
                    </m:ctrlPr>
                  </m:sSupPr>
                  <m:e>
                    <m:r>
                      <w:rPr>
                        <w:rFonts w:ascii="Cambria Math" w:eastAsia="Times New Roman" w:hAnsi="Cambria Math"/>
                        <w:lang w:val="en-US"/>
                      </w:rPr>
                      <m:t>e</m:t>
                    </m:r>
                  </m:e>
                  <m:sup>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Si</m:t>
                        </m:r>
                      </m:sub>
                    </m:sSub>
                    <m:r>
                      <w:rPr>
                        <w:rFonts w:ascii="Cambria Math" w:eastAsia="Times New Roman" w:hAnsi="Cambria Math"/>
                        <w:lang w:val="en-US"/>
                      </w:rPr>
                      <m:t>z</m:t>
                    </m:r>
                  </m:sup>
                </m:sSup>
                <m:r>
                  <m:rPr>
                    <m:sty m:val="p"/>
                  </m:rP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rPr>
                  <m:t>&lt;</m:t>
                </m:r>
                <m:r>
                  <w:rPr>
                    <w:rFonts w:ascii="Cambria Math" w:hAnsi="Cambria Math"/>
                    <w:lang w:val="en-US"/>
                  </w:rPr>
                  <m:t>z</m:t>
                </m:r>
                <m:r>
                  <w:rPr>
                    <w:rFonts w:ascii="Cambria Math" w:hAnsi="Cambria Math"/>
                  </w:rPr>
                  <m:t>&lt;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Si</m:t>
                    </m:r>
                  </m:sub>
                </m:sSub>
                <m:r>
                  <m:rPr>
                    <m:sty m:val="p"/>
                  </m:rPr>
                  <w:rPr>
                    <w:rFonts w:ascii="Cambria Math" w:hAnsi="Cambria Math"/>
                  </w:rPr>
                  <m:t xml:space="preserve"> </m:t>
                </m:r>
              </m:e>
            </m:eqArr>
          </m:e>
        </m:d>
      </m:oMath>
      <w:r w:rsidRPr="0072411F">
        <w:rPr>
          <w:rFonts w:eastAsia="Times New Roman"/>
        </w:rPr>
        <w:t xml:space="preserve"> ,</w:t>
      </w:r>
      <w:r>
        <w:rPr>
          <w:rFonts w:eastAsia="Times New Roman"/>
        </w:rPr>
        <w:t xml:space="preserve">             </w:t>
      </w:r>
      <w:r w:rsidRPr="0072411F">
        <w:rPr>
          <w:rFonts w:eastAsia="Times New Roman"/>
        </w:rPr>
        <w:t xml:space="preserve">    (</w:t>
      </w:r>
      <w:r>
        <w:rPr>
          <w:rFonts w:eastAsia="Times New Roman"/>
        </w:rPr>
        <w:t>3.</w:t>
      </w:r>
      <w:r w:rsidRPr="0072411F">
        <w:rPr>
          <w:rFonts w:eastAsia="Times New Roman"/>
        </w:rPr>
        <w:t>6)</w:t>
      </w:r>
    </w:p>
    <w:p w14:paraId="7E4F2408" w14:textId="77777777" w:rsidR="00D344D2" w:rsidRPr="0072411F" w:rsidRDefault="00385741" w:rsidP="009B5854">
      <w:pPr>
        <w:jc w:val="right"/>
        <w:rPr>
          <w:rFonts w:eastAsia="Times New Roman"/>
        </w:rPr>
      </w:pP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s</m:t>
            </m:r>
            <m:r>
              <w:rPr>
                <w:rFonts w:ascii="Cambria Math" w:eastAsia="Times New Roman" w:hAnsi="Cambria Math"/>
              </w:rPr>
              <m:t>,</m:t>
            </m:r>
            <m:r>
              <w:rPr>
                <w:rFonts w:ascii="Cambria Math" w:eastAsia="Times New Roman" w:hAnsi="Cambria Math"/>
                <w:lang w:val="en-US"/>
              </w:rPr>
              <m:t>Si</m:t>
            </m:r>
          </m:sub>
        </m:sSub>
        <m:r>
          <w:rPr>
            <w:rFonts w:ascii="Cambria Math" w:eastAsia="Times New Roman" w:hAnsi="Cambria Math"/>
          </w:rPr>
          <m:t>=</m:t>
        </m:r>
        <m:rad>
          <m:radPr>
            <m:degHide m:val="1"/>
            <m:ctrlPr>
              <w:rPr>
                <w:rFonts w:ascii="Cambria Math" w:eastAsia="Times New Roman" w:hAnsi="Cambria Math"/>
                <w:i/>
                <w:lang w:val="en-US"/>
              </w:rPr>
            </m:ctrlPr>
          </m:radPr>
          <m:deg/>
          <m:e>
            <m:f>
              <m:fPr>
                <m:ctrlPr>
                  <w:rPr>
                    <w:rFonts w:ascii="Cambria Math" w:eastAsia="Times New Roman" w:hAnsi="Cambria Math"/>
                    <w:i/>
                    <w:lang w:val="en-US"/>
                  </w:rPr>
                </m:ctrlPr>
              </m:fPr>
              <m:num>
                <m:r>
                  <w:rPr>
                    <w:rFonts w:ascii="Cambria Math" w:eastAsia="Times New Roman" w:hAnsi="Cambria Math"/>
                    <w:lang w:val="en-US"/>
                  </w:rPr>
                  <m:t>i</m:t>
                </m:r>
                <m:sSub>
                  <m:sSubPr>
                    <m:ctrlPr>
                      <w:rPr>
                        <w:rFonts w:ascii="Cambria Math" w:eastAsia="Times New Roman" w:hAnsi="Cambria Math"/>
                        <w:i/>
                        <w:lang w:val="en-US"/>
                      </w:rPr>
                    </m:ctrlPr>
                  </m:sSubPr>
                  <m:e>
                    <m:r>
                      <w:rPr>
                        <w:rFonts w:ascii="Cambria Math" w:eastAsia="Times New Roman" w:hAnsi="Cambria Math"/>
                        <w:lang w:val="en-US"/>
                      </w:rPr>
                      <m:t>ωc</m:t>
                    </m:r>
                  </m:e>
                  <m:sub>
                    <m:r>
                      <w:rPr>
                        <w:rFonts w:ascii="Cambria Math" w:eastAsia="Times New Roman" w:hAnsi="Cambria Math"/>
                        <w:lang w:val="en-US"/>
                      </w:rPr>
                      <m:t>s</m:t>
                    </m:r>
                    <m:r>
                      <w:rPr>
                        <w:rFonts w:ascii="Cambria Math" w:eastAsia="Times New Roman" w:hAnsi="Cambria Math"/>
                      </w:rPr>
                      <m:t>,</m:t>
                    </m:r>
                    <m:r>
                      <w:rPr>
                        <w:rFonts w:ascii="Cambria Math" w:eastAsia="Times New Roman" w:hAnsi="Cambria Math"/>
                        <w:lang w:val="en-US"/>
                      </w:rPr>
                      <m:t>Si</m:t>
                    </m:r>
                  </m:sub>
                </m:sSub>
                <m:sSub>
                  <m:sSubPr>
                    <m:ctrlPr>
                      <w:rPr>
                        <w:rFonts w:ascii="Cambria Math" w:eastAsia="Times New Roman" w:hAnsi="Cambria Math"/>
                        <w:i/>
                        <w:lang w:val="en-US"/>
                      </w:rPr>
                    </m:ctrlPr>
                  </m:sSubPr>
                  <m:e>
                    <m:r>
                      <w:rPr>
                        <w:rFonts w:ascii="Cambria Math" w:eastAsia="Times New Roman" w:hAnsi="Cambria Math"/>
                        <w:lang w:val="en-US"/>
                      </w:rPr>
                      <m:t>ρ</m:t>
                    </m:r>
                  </m:e>
                  <m:sub>
                    <m:r>
                      <w:rPr>
                        <w:rFonts w:ascii="Cambria Math" w:eastAsia="Times New Roman" w:hAnsi="Cambria Math"/>
                        <w:lang w:val="en-US"/>
                      </w:rPr>
                      <m:t>s</m:t>
                    </m:r>
                    <m:r>
                      <w:rPr>
                        <w:rFonts w:ascii="Cambria Math" w:eastAsia="Times New Roman" w:hAnsi="Cambria Math"/>
                      </w:rPr>
                      <m:t>,</m:t>
                    </m:r>
                    <m:r>
                      <w:rPr>
                        <w:rFonts w:ascii="Cambria Math" w:eastAsia="Times New Roman" w:hAnsi="Cambria Math"/>
                        <w:lang w:val="en-US"/>
                      </w:rPr>
                      <m:t>Si</m:t>
                    </m:r>
                  </m:sub>
                </m:sSub>
              </m:num>
              <m:den>
                <m:sSub>
                  <m:sSubPr>
                    <m:ctrlPr>
                      <w:rPr>
                        <w:rFonts w:ascii="Cambria Math" w:eastAsia="Times New Roman" w:hAnsi="Cambria Math"/>
                        <w:i/>
                        <w:lang w:val="en-US"/>
                      </w:rPr>
                    </m:ctrlPr>
                  </m:sSubPr>
                  <m:e>
                    <m:r>
                      <w:rPr>
                        <w:rFonts w:ascii="Cambria Math" w:eastAsia="Times New Roman" w:hAnsi="Cambria Math"/>
                        <w:lang w:val="en-US"/>
                      </w:rPr>
                      <m:t>χ</m:t>
                    </m:r>
                  </m:e>
                  <m:sub>
                    <m:r>
                      <w:rPr>
                        <w:rFonts w:ascii="Cambria Math" w:eastAsia="Times New Roman" w:hAnsi="Cambria Math"/>
                        <w:lang w:val="en-US"/>
                      </w:rPr>
                      <m:t>s</m:t>
                    </m:r>
                    <m:r>
                      <w:rPr>
                        <w:rFonts w:ascii="Cambria Math" w:eastAsia="Times New Roman" w:hAnsi="Cambria Math"/>
                      </w:rPr>
                      <m:t>,</m:t>
                    </m:r>
                    <m:r>
                      <w:rPr>
                        <w:rFonts w:ascii="Cambria Math" w:eastAsia="Times New Roman" w:hAnsi="Cambria Math"/>
                        <w:lang w:val="en-US"/>
                      </w:rPr>
                      <m:t>Si</m:t>
                    </m:r>
                  </m:sub>
                </m:sSub>
              </m:den>
            </m:f>
          </m:e>
        </m:rad>
      </m:oMath>
      <w:r w:rsidR="00D344D2" w:rsidRPr="0072411F">
        <w:rPr>
          <w:rFonts w:eastAsia="Times New Roman"/>
        </w:rPr>
        <w:t xml:space="preserve">                    </w:t>
      </w:r>
      <w:r w:rsidR="00D344D2">
        <w:rPr>
          <w:rFonts w:eastAsia="Times New Roman"/>
        </w:rPr>
        <w:t xml:space="preserve">                 </w:t>
      </w:r>
      <w:r w:rsidR="00D344D2" w:rsidRPr="0072411F">
        <w:rPr>
          <w:rFonts w:eastAsia="Times New Roman"/>
        </w:rPr>
        <w:t xml:space="preserve">        (</w:t>
      </w:r>
      <w:r w:rsidR="00D344D2">
        <w:rPr>
          <w:rFonts w:eastAsia="Times New Roman"/>
        </w:rPr>
        <w:t>3.</w:t>
      </w:r>
      <w:r w:rsidR="00D344D2" w:rsidRPr="0072411F">
        <w:rPr>
          <w:rFonts w:eastAsia="Times New Roman"/>
        </w:rPr>
        <w:t xml:space="preserve">7)    </w:t>
      </w:r>
    </w:p>
    <w:p w14:paraId="26D9AE65" w14:textId="68FA606E" w:rsidR="00E3032E" w:rsidRDefault="00E3032E" w:rsidP="009B5854">
      <w:pPr>
        <w:ind w:firstLine="708"/>
      </w:pPr>
      <w:r>
        <w:t>З огляду на те, що падаюче випромінювання зазнає повної оптичної екстинкції в межах верхнього шару (зразка), у другому рівнянні системи (3.6) третій доданок дорівнює нулю. Знаходження комплексних коефіцієнтів A, B, C</w:t>
      </w:r>
      <w:r w:rsidR="00D91C0F">
        <w:t>,</w:t>
      </w:r>
      <w:r>
        <w:t xml:space="preserve"> D здійснюється шляхом застосування наведених вище граничних умов (3.3 – 3.5). </w:t>
      </w:r>
    </w:p>
    <w:p w14:paraId="0129876C" w14:textId="7827B863" w:rsidR="00D344D2" w:rsidRPr="00DD3DDB" w:rsidRDefault="00E3032E" w:rsidP="009B5854">
      <w:pPr>
        <w:ind w:firstLine="708"/>
      </w:pPr>
      <w:r>
        <w:t xml:space="preserve">Перейдемо до аналізу механізмів генерації фотоакустичного сигналу в мультишарових системах у рамках квазістаціонарного наближення. Виходячи з гіпотези </w:t>
      </w:r>
      <w:r w:rsidRPr="00E3032E">
        <w:t xml:space="preserve">жорстких нормалей, просторовий розподіл індукованих у структурі термопружних напруг </w:t>
      </w:r>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oMath>
      <w:r w:rsidR="00D344D2" w:rsidRPr="00E3032E">
        <w:t xml:space="preserve">, </w:t>
      </w:r>
      <w:r>
        <w:t>описується наступним співвідношенням:</w:t>
      </w:r>
    </w:p>
    <w:p w14:paraId="313CEB63" w14:textId="77777777" w:rsidR="00D344D2" w:rsidRPr="00DD3DDB" w:rsidRDefault="00D344D2" w:rsidP="009B5854">
      <w:pPr>
        <w:jc w:val="right"/>
      </w:pPr>
      <m:oMath>
        <m:r>
          <w:rPr>
            <w:rFonts w:ascii="Cambria Math" w:hAnsi="Cambria Math"/>
            <w:sz w:val="24"/>
            <w:lang w:val="en-US"/>
          </w:rPr>
          <m:t>σ</m:t>
        </m:r>
        <m:d>
          <m:dPr>
            <m:ctrlPr>
              <w:rPr>
                <w:rFonts w:ascii="Cambria Math" w:hAnsi="Cambria Math"/>
                <w:i/>
                <w:sz w:val="24"/>
                <w:lang w:val="en-US"/>
              </w:rPr>
            </m:ctrlPr>
          </m:dPr>
          <m:e>
            <m:r>
              <w:rPr>
                <w:rFonts w:ascii="Cambria Math" w:hAnsi="Cambria Math"/>
                <w:sz w:val="24"/>
                <w:lang w:val="en-US"/>
              </w:rPr>
              <m:t>z</m:t>
            </m:r>
          </m:e>
        </m:d>
        <m:r>
          <w:rPr>
            <w:rFonts w:ascii="Cambria Math" w:hAnsi="Cambria Math"/>
            <w:sz w:val="24"/>
          </w:rPr>
          <m:t>=</m:t>
        </m:r>
        <m:f>
          <m:fPr>
            <m:ctrlPr>
              <w:rPr>
                <w:rFonts w:ascii="Cambria Math" w:hAnsi="Cambria Math"/>
                <w:i/>
                <w:sz w:val="24"/>
                <w:lang w:val="en-US"/>
              </w:rPr>
            </m:ctrlPr>
          </m:fPr>
          <m:num>
            <m:r>
              <w:rPr>
                <w:rFonts w:ascii="Cambria Math" w:hAnsi="Cambria Math"/>
                <w:sz w:val="24"/>
                <w:lang w:val="en-US"/>
              </w:rPr>
              <m:t>E</m:t>
            </m:r>
            <m:d>
              <m:dPr>
                <m:ctrlPr>
                  <w:rPr>
                    <w:rFonts w:ascii="Cambria Math" w:hAnsi="Cambria Math"/>
                    <w:i/>
                    <w:sz w:val="24"/>
                    <w:lang w:val="en-US"/>
                  </w:rPr>
                </m:ctrlPr>
              </m:dPr>
              <m:e>
                <m:r>
                  <w:rPr>
                    <w:rFonts w:ascii="Cambria Math" w:hAnsi="Cambria Math"/>
                    <w:sz w:val="24"/>
                    <w:lang w:val="en-US"/>
                  </w:rPr>
                  <m:t>z</m:t>
                </m:r>
              </m:e>
            </m:d>
          </m:num>
          <m:den>
            <m:r>
              <w:rPr>
                <w:rFonts w:ascii="Cambria Math" w:hAnsi="Cambria Math"/>
                <w:sz w:val="24"/>
              </w:rPr>
              <m:t>1-</m:t>
            </m:r>
            <m:r>
              <w:rPr>
                <w:rFonts w:ascii="Cambria Math" w:hAnsi="Cambria Math"/>
                <w:sz w:val="24"/>
                <w:lang w:val="en-US"/>
              </w:rPr>
              <m:t>ν</m:t>
            </m:r>
            <m:r>
              <w:rPr>
                <w:rFonts w:ascii="Cambria Math" w:hAnsi="Cambria Math"/>
                <w:sz w:val="24"/>
              </w:rPr>
              <m:t>(</m:t>
            </m:r>
            <m:r>
              <w:rPr>
                <w:rFonts w:ascii="Cambria Math" w:hAnsi="Cambria Math"/>
                <w:sz w:val="24"/>
                <w:lang w:val="en-US"/>
              </w:rPr>
              <m:t>z</m:t>
            </m:r>
            <m:r>
              <w:rPr>
                <w:rFonts w:ascii="Cambria Math" w:hAnsi="Cambria Math"/>
                <w:sz w:val="24"/>
              </w:rPr>
              <m:t>)</m:t>
            </m:r>
          </m:den>
        </m:f>
        <m:nary>
          <m:naryPr>
            <m:limLoc m:val="undOvr"/>
            <m:ctrlPr>
              <w:rPr>
                <w:rFonts w:ascii="Cambria Math" w:hAnsi="Cambria Math"/>
                <w:i/>
                <w:sz w:val="24"/>
                <w:lang w:val="en-US"/>
              </w:rPr>
            </m:ctrlPr>
          </m:naryPr>
          <m:sub>
            <m:r>
              <w:rPr>
                <w:rFonts w:ascii="Cambria Math" w:hAnsi="Cambria Math"/>
                <w:sz w:val="24"/>
              </w:rPr>
              <m:t>0</m:t>
            </m:r>
          </m:sub>
          <m:sup>
            <m:sSub>
              <m:sSubPr>
                <m:ctrlPr>
                  <w:rPr>
                    <w:rFonts w:ascii="Cambria Math" w:hAnsi="Cambria Math"/>
                    <w:i/>
                    <w:sz w:val="24"/>
                    <w:lang w:val="en-US"/>
                  </w:rPr>
                </m:ctrlPr>
              </m:sSubPr>
              <m:e>
                <m:r>
                  <w:rPr>
                    <w:rFonts w:ascii="Cambria Math" w:hAnsi="Cambria Math"/>
                    <w:sz w:val="24"/>
                    <w:lang w:val="en-US"/>
                  </w:rPr>
                  <m:t>l</m:t>
                </m:r>
              </m:e>
              <m:sub>
                <m:r>
                  <w:rPr>
                    <w:rFonts w:ascii="Cambria Math" w:hAnsi="Cambria Math"/>
                    <w:sz w:val="24"/>
                    <w:lang w:val="en-US"/>
                  </w:rPr>
                  <m:t>Si</m:t>
                </m:r>
              </m:sub>
            </m:sSub>
          </m:sup>
          <m:e>
            <m:r>
              <w:rPr>
                <w:rFonts w:ascii="Cambria Math" w:hAnsi="Cambria Math"/>
                <w:sz w:val="24"/>
                <w:lang w:val="en-US"/>
              </w:rPr>
              <m:t>G</m:t>
            </m:r>
            <m:d>
              <m:dPr>
                <m:ctrlPr>
                  <w:rPr>
                    <w:rFonts w:ascii="Cambria Math" w:hAnsi="Cambria Math"/>
                    <w:i/>
                    <w:sz w:val="24"/>
                  </w:rPr>
                </m:ctrlPr>
              </m:dPr>
              <m:e>
                <m:r>
                  <w:rPr>
                    <w:rFonts w:ascii="Cambria Math" w:hAnsi="Cambria Math"/>
                    <w:sz w:val="24"/>
                    <w:lang w:val="en-US"/>
                  </w:rPr>
                  <m:t>z</m:t>
                </m:r>
                <m:r>
                  <w:rPr>
                    <w:rFonts w:ascii="Cambria Math" w:hAnsi="Cambria Math"/>
                    <w:sz w:val="24"/>
                  </w:rPr>
                  <m:t>,</m:t>
                </m:r>
                <m:r>
                  <w:rPr>
                    <w:rFonts w:ascii="Cambria Math" w:hAnsi="Cambria Math"/>
                    <w:sz w:val="24"/>
                    <w:lang w:val="en-US"/>
                  </w:rPr>
                  <m:t>s</m:t>
                </m:r>
              </m:e>
            </m:d>
            <m:sSub>
              <m:sSubPr>
                <m:ctrlPr>
                  <w:rPr>
                    <w:rFonts w:ascii="Cambria Math" w:eastAsia="Calibri" w:hAnsi="Cambria Math"/>
                    <w:i/>
                    <w:lang w:val="en-US"/>
                  </w:rPr>
                </m:ctrlPr>
              </m:sSubPr>
              <m:e>
                <m:r>
                  <w:rPr>
                    <w:rFonts w:ascii="Cambria Math" w:eastAsia="Calibri" w:hAnsi="Cambria Math"/>
                    <w:lang w:val="en-US"/>
                  </w:rPr>
                  <m:t>σ</m:t>
                </m:r>
              </m:e>
              <m:sub>
                <m:r>
                  <w:rPr>
                    <w:rFonts w:ascii="Cambria Math" w:eastAsia="Calibri" w:hAnsi="Cambria Math"/>
                    <w:lang w:val="en-US"/>
                  </w:rPr>
                  <m:t>t</m:t>
                </m:r>
                <m:r>
                  <w:rPr>
                    <w:rFonts w:ascii="Cambria Math" w:eastAsia="Calibri" w:hAnsi="Cambria Math"/>
                  </w:rPr>
                  <m:t>h</m:t>
                </m:r>
              </m:sub>
            </m:sSub>
            <m:r>
              <w:rPr>
                <w:rFonts w:ascii="Cambria Math" w:hAnsi="Cambria Math"/>
                <w:sz w:val="24"/>
              </w:rPr>
              <m:t>(</m:t>
            </m:r>
            <m:r>
              <w:rPr>
                <w:rFonts w:ascii="Cambria Math" w:hAnsi="Cambria Math"/>
                <w:sz w:val="24"/>
                <w:lang w:val="en-US"/>
              </w:rPr>
              <m:t>s</m:t>
            </m:r>
            <m:r>
              <w:rPr>
                <w:rFonts w:ascii="Cambria Math" w:hAnsi="Cambria Math"/>
                <w:sz w:val="24"/>
              </w:rPr>
              <m:t>)</m:t>
            </m:r>
            <m:r>
              <w:rPr>
                <w:rFonts w:ascii="Cambria Math" w:hAnsi="Cambria Math"/>
                <w:sz w:val="24"/>
                <w:lang w:val="en-US"/>
              </w:rPr>
              <m:t>ds</m:t>
            </m:r>
          </m:e>
        </m:nary>
      </m:oMath>
      <w:r>
        <w:rPr>
          <w:rFonts w:eastAsia="Times New Roman"/>
        </w:rPr>
        <w:t xml:space="preserve">     </w:t>
      </w:r>
      <w:r w:rsidRPr="001A1CE2">
        <w:rPr>
          <w:rFonts w:eastAsia="Times New Roman"/>
        </w:rPr>
        <w:tab/>
      </w:r>
      <w:r w:rsidRPr="001A1CE2">
        <w:rPr>
          <w:rFonts w:eastAsia="Times New Roman"/>
        </w:rPr>
        <w:tab/>
      </w:r>
      <w:r w:rsidRPr="001A1CE2">
        <w:rPr>
          <w:rFonts w:eastAsia="Times New Roman"/>
        </w:rPr>
        <w:tab/>
      </w:r>
      <w:r w:rsidRPr="000D728C">
        <w:rPr>
          <w:rFonts w:eastAsia="Times New Roman"/>
        </w:rPr>
        <w:t>(</w:t>
      </w:r>
      <w:r>
        <w:rPr>
          <w:rFonts w:eastAsia="Times New Roman"/>
        </w:rPr>
        <w:t>3.</w:t>
      </w:r>
      <w:r w:rsidRPr="000D728C">
        <w:rPr>
          <w:rFonts w:eastAsia="Times New Roman"/>
        </w:rPr>
        <w:t xml:space="preserve">8) </w:t>
      </w:r>
    </w:p>
    <w:p w14:paraId="091F14CE" w14:textId="77777777" w:rsidR="00D344D2" w:rsidRDefault="00D344D2" w:rsidP="00A404F2">
      <w:pPr>
        <w:ind w:firstLine="0"/>
        <w:rPr>
          <w:rFonts w:eastAsia="Times New Roman"/>
        </w:rPr>
      </w:pPr>
      <w:r>
        <w:rPr>
          <w:rFonts w:eastAsia="Times New Roman"/>
        </w:rPr>
        <w:t>де</w:t>
      </w:r>
    </w:p>
    <w:p w14:paraId="086DC7AB" w14:textId="685239EB" w:rsidR="00D344D2" w:rsidRPr="000D728C" w:rsidRDefault="00D344D2" w:rsidP="009B5854">
      <w:pPr>
        <w:jc w:val="right"/>
      </w:pPr>
      <w:r w:rsidRPr="000D728C">
        <w:rPr>
          <w:rFonts w:eastAsia="Times New Roman"/>
        </w:rPr>
        <w:t xml:space="preserve">  </w:t>
      </w:r>
      <m:oMath>
        <m:r>
          <w:rPr>
            <w:rFonts w:ascii="Cambria Math" w:hAnsi="Cambria Math"/>
            <w:lang w:val="en-US"/>
          </w:rPr>
          <m:t>G</m:t>
        </m:r>
        <m:d>
          <m:dPr>
            <m:ctrlPr>
              <w:rPr>
                <w:rFonts w:ascii="Cambria Math" w:hAnsi="Cambria Math"/>
                <w:i/>
                <w:lang w:val="en-US"/>
              </w:rPr>
            </m:ctrlPr>
          </m:dPr>
          <m:e>
            <m:r>
              <w:rPr>
                <w:rFonts w:ascii="Cambria Math" w:hAnsi="Cambria Math"/>
                <w:lang w:val="en-US"/>
              </w:rPr>
              <m:t>z</m:t>
            </m:r>
            <m:r>
              <w:rPr>
                <w:rFonts w:ascii="Cambria Math" w:hAnsi="Cambria Math"/>
              </w:rPr>
              <m:t>,</m:t>
            </m:r>
            <m:r>
              <w:rPr>
                <w:rFonts w:ascii="Cambria Math" w:hAnsi="Cambria Math"/>
                <w:lang w:val="en-US"/>
              </w:rPr>
              <m:t>s</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2</m:t>
                </m:r>
              </m:sub>
            </m:sSub>
            <m:r>
              <w:rPr>
                <w:rFonts w:ascii="Cambria Math" w:hAnsi="Cambria Math"/>
              </w:rPr>
              <m:t>-</m:t>
            </m:r>
            <m:r>
              <w:rPr>
                <w:rFonts w:ascii="Cambria Math" w:hAnsi="Cambria Math"/>
                <w:lang w:val="en-US"/>
              </w:rPr>
              <m:t>z</m:t>
            </m:r>
            <m:sSub>
              <m:sSubPr>
                <m:ctrlPr>
                  <w:rPr>
                    <w:rFonts w:ascii="Cambria Math" w:hAnsi="Cambria Math"/>
                    <w:i/>
                    <w:lang w:val="en-US"/>
                  </w:rPr>
                </m:ctrlPr>
              </m:sSubPr>
              <m:e>
                <m:r>
                  <w:rPr>
                    <w:rFonts w:ascii="Cambria Math" w:hAnsi="Cambria Math"/>
                    <w:lang w:val="en-US"/>
                  </w:rPr>
                  <m:t>m</m:t>
                </m:r>
              </m:e>
              <m:sub>
                <m:r>
                  <w:rPr>
                    <w:rFonts w:ascii="Cambria Math" w:hAnsi="Cambria Math"/>
                  </w:rPr>
                  <m:t>1</m:t>
                </m:r>
              </m:sub>
            </m:sSub>
            <m:r>
              <w:rPr>
                <w:rFonts w:ascii="Cambria Math" w:hAnsi="Cambria Math"/>
              </w:rPr>
              <m:t>-</m:t>
            </m:r>
            <m:r>
              <w:rPr>
                <w:rFonts w:ascii="Cambria Math" w:hAnsi="Cambria Math"/>
                <w:lang w:val="en-US"/>
              </w:rPr>
              <m:t>s</m:t>
            </m:r>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0</m:t>
                </m:r>
              </m:sub>
            </m:sSub>
            <m:r>
              <w:rPr>
                <w:rFonts w:ascii="Cambria Math" w:hAnsi="Cambria Math"/>
                <w:lang w:val="en-US"/>
              </w:rPr>
              <m:t>z</m:t>
            </m:r>
            <m:r>
              <w:rPr>
                <w:rFonts w:ascii="Cambria Math" w:hAnsi="Cambria Math"/>
              </w:rPr>
              <m:t>)</m:t>
            </m:r>
          </m:num>
          <m:den>
            <m:sSub>
              <m:sSubPr>
                <m:ctrlPr>
                  <w:rPr>
                    <w:rFonts w:ascii="Cambria Math" w:hAnsi="Cambria Math"/>
                    <w:i/>
                    <w:lang w:val="en-US"/>
                  </w:rPr>
                </m:ctrlPr>
              </m:sSubPr>
              <m:e>
                <m:r>
                  <w:rPr>
                    <w:rFonts w:ascii="Cambria Math" w:hAnsi="Cambria Math"/>
                    <w:lang w:val="en-US"/>
                  </w:rPr>
                  <m:t>m</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m</m:t>
                </m:r>
              </m:e>
              <m:sub>
                <m:r>
                  <w:rPr>
                    <w:rFonts w:ascii="Cambria Math" w:hAnsi="Cambria Math"/>
                  </w:rPr>
                  <m:t>2</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rPr>
                  <m:t>1</m:t>
                </m:r>
              </m:sub>
              <m:sup>
                <m:r>
                  <w:rPr>
                    <w:rFonts w:ascii="Cambria Math" w:hAnsi="Cambria Math"/>
                  </w:rPr>
                  <m:t>2</m:t>
                </m:r>
              </m:sup>
            </m:sSubSup>
          </m:den>
        </m:f>
      </m:oMath>
      <w:r w:rsidRPr="000D728C">
        <w:t xml:space="preserve">, </w:t>
      </w:r>
      <w:r w:rsidRPr="000D728C">
        <w:tab/>
        <w:t xml:space="preserve">    </w:t>
      </w:r>
      <w:r>
        <w:rPr>
          <w:rFonts w:eastAsia="Times New Roman"/>
        </w:rPr>
        <w:t xml:space="preserve">       </w:t>
      </w:r>
      <w:r w:rsidRPr="000D728C">
        <w:rPr>
          <w:rFonts w:eastAsia="Times New Roman"/>
        </w:rPr>
        <w:t xml:space="preserve">           (</w:t>
      </w:r>
      <w:r>
        <w:rPr>
          <w:rFonts w:eastAsia="Times New Roman"/>
        </w:rPr>
        <w:t>3.</w:t>
      </w:r>
      <w:r w:rsidRPr="000D728C">
        <w:rPr>
          <w:rFonts w:eastAsia="Times New Roman"/>
        </w:rPr>
        <w:t xml:space="preserve">9)    </w:t>
      </w:r>
    </w:p>
    <w:p w14:paraId="76919604" w14:textId="77777777" w:rsidR="00D344D2" w:rsidRDefault="00D344D2" w:rsidP="009B5854">
      <w:pPr>
        <w:jc w:val="right"/>
        <w:rPr>
          <w:rFonts w:eastAsia="Times New Roman"/>
        </w:rPr>
      </w:pPr>
      <w:r w:rsidRPr="000D728C">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r>
          <w:rPr>
            <w:rFonts w:ascii="Cambria Math" w:hAnsi="Cambria Math"/>
          </w:rPr>
          <m:t>=</m:t>
        </m:r>
        <m:nary>
          <m:naryPr>
            <m:limLoc m:val="subSup"/>
            <m:ctrlPr>
              <w:rPr>
                <w:rFonts w:ascii="Cambria Math" w:hAnsi="Cambria Math"/>
                <w:i/>
                <w:lang w:val="en-US"/>
              </w:rPr>
            </m:ctrlPr>
          </m:naryPr>
          <m:sub>
            <m:r>
              <w:rPr>
                <w:rFonts w:ascii="Cambria Math" w:hAnsi="Cambria Math"/>
              </w:rPr>
              <m:t>0</m:t>
            </m:r>
          </m:sub>
          <m: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str</m:t>
                </m:r>
              </m:sub>
            </m:sSub>
          </m:sup>
          <m:e>
            <m:f>
              <m:fPr>
                <m:ctrlPr>
                  <w:rPr>
                    <w:rFonts w:ascii="Cambria Math" w:hAnsi="Cambria Math"/>
                    <w:i/>
                    <w:lang w:val="en-US"/>
                  </w:rPr>
                </m:ctrlPr>
              </m:fPr>
              <m:num>
                <m:r>
                  <w:rPr>
                    <w:rFonts w:ascii="Cambria Math" w:hAnsi="Cambria Math"/>
                    <w:lang w:val="en-US"/>
                  </w:rPr>
                  <m:t>E</m:t>
                </m:r>
                <m:d>
                  <m:dPr>
                    <m:ctrlPr>
                      <w:rPr>
                        <w:rFonts w:ascii="Cambria Math" w:hAnsi="Cambria Math"/>
                        <w:i/>
                        <w:lang w:val="en-US"/>
                      </w:rPr>
                    </m:ctrlPr>
                  </m:dPr>
                  <m:e>
                    <m:r>
                      <w:rPr>
                        <w:rFonts w:ascii="Cambria Math" w:hAnsi="Cambria Math"/>
                        <w:lang w:val="en-US"/>
                      </w:rPr>
                      <m:t>z</m:t>
                    </m:r>
                  </m:e>
                </m:d>
              </m:num>
              <m:den>
                <m:r>
                  <w:rPr>
                    <w:rFonts w:ascii="Cambria Math" w:hAnsi="Cambria Math"/>
                  </w:rPr>
                  <m:t>1-</m:t>
                </m:r>
                <m:r>
                  <w:rPr>
                    <w:rFonts w:ascii="Cambria Math" w:hAnsi="Cambria Math"/>
                    <w:lang w:val="en-US"/>
                  </w:rPr>
                  <m:t>ν</m:t>
                </m:r>
                <m:r>
                  <w:rPr>
                    <w:rFonts w:ascii="Cambria Math" w:hAnsi="Cambria Math"/>
                  </w:rPr>
                  <m:t>(</m:t>
                </m:r>
                <m:r>
                  <w:rPr>
                    <w:rFonts w:ascii="Cambria Math" w:hAnsi="Cambria Math"/>
                    <w:lang w:val="en-US"/>
                  </w:rPr>
                  <m:t>z</m:t>
                </m:r>
                <m:r>
                  <w:rPr>
                    <w:rFonts w:ascii="Cambria Math" w:hAnsi="Cambria Math"/>
                  </w:rPr>
                  <m:t>)</m:t>
                </m:r>
              </m:den>
            </m:f>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n</m:t>
                </m:r>
              </m:sup>
            </m:sSup>
          </m:e>
        </m:nary>
        <m:r>
          <w:rPr>
            <w:rFonts w:ascii="Cambria Math" w:hAnsi="Cambria Math"/>
            <w:lang w:val="en-US"/>
          </w:rPr>
          <m:t>dz</m:t>
        </m:r>
      </m:oMath>
      <w:r w:rsidRPr="000D728C">
        <w:t>,</w:t>
      </w:r>
      <w:r w:rsidRPr="000D728C">
        <w:rPr>
          <w:rFonts w:eastAsia="Times New Roman"/>
        </w:rPr>
        <w:t xml:space="preserve">             </w:t>
      </w:r>
      <w:r>
        <w:rPr>
          <w:rFonts w:eastAsia="Times New Roman"/>
        </w:rPr>
        <w:tab/>
        <w:t xml:space="preserve">      </w:t>
      </w:r>
      <w:r w:rsidRPr="000D728C">
        <w:rPr>
          <w:rFonts w:eastAsia="Times New Roman"/>
        </w:rPr>
        <w:t xml:space="preserve">       (</w:t>
      </w:r>
      <w:r>
        <w:rPr>
          <w:rFonts w:eastAsia="Times New Roman"/>
        </w:rPr>
        <w:t>3.</w:t>
      </w:r>
      <w:r w:rsidRPr="000D728C">
        <w:rPr>
          <w:rFonts w:eastAsia="Times New Roman"/>
        </w:rPr>
        <w:t>10)</w:t>
      </w:r>
    </w:p>
    <w:p w14:paraId="4A350410" w14:textId="013C36A5" w:rsidR="00D344D2" w:rsidRPr="009D558A" w:rsidRDefault="00D344D2" w:rsidP="00A404F2">
      <w:pPr>
        <w:ind w:firstLine="0"/>
        <w:rPr>
          <w:rFonts w:eastAsia="Times New Roman"/>
        </w:rPr>
      </w:pPr>
      <w:r w:rsidRPr="009D558A">
        <w:rPr>
          <w:rFonts w:eastAsia="Times New Roman"/>
        </w:rPr>
        <w:t xml:space="preserve">де </w:t>
      </w:r>
      <m:oMath>
        <m:r>
          <w:rPr>
            <w:rFonts w:ascii="Cambria Math" w:hAnsi="Cambria Math"/>
            <w:lang w:val="en-US"/>
          </w:rPr>
          <m:t>E</m:t>
        </m:r>
        <m:d>
          <m:dPr>
            <m:ctrlPr>
              <w:rPr>
                <w:rFonts w:ascii="Cambria Math" w:hAnsi="Cambria Math"/>
                <w:i/>
                <w:lang w:val="en-US"/>
              </w:rPr>
            </m:ctrlPr>
          </m:dPr>
          <m:e>
            <m:r>
              <w:rPr>
                <w:rFonts w:ascii="Cambria Math" w:hAnsi="Cambria Math"/>
                <w:lang w:val="en-US"/>
              </w:rPr>
              <m:t>z</m:t>
            </m:r>
          </m:e>
        </m:d>
      </m:oMath>
      <w:r w:rsidR="009D558A" w:rsidRPr="009D558A">
        <w:t>–</w:t>
      </w:r>
      <w:r w:rsidR="009D558A" w:rsidRPr="009D558A">
        <w:rPr>
          <w:rFonts w:eastAsia="Times New Roman"/>
        </w:rPr>
        <w:t xml:space="preserve"> модуль Юнга</w:t>
      </w:r>
      <w:r w:rsidR="009D558A" w:rsidRPr="009D558A">
        <w:rPr>
          <w:rFonts w:eastAsia="Times New Roman"/>
          <w:lang w:val="en-US"/>
        </w:rPr>
        <w:t>,</w:t>
      </w:r>
      <w:r w:rsidRPr="009D558A">
        <w:rPr>
          <w:rFonts w:eastAsia="Times New Roman"/>
        </w:rPr>
        <w:t xml:space="preserve"> </w:t>
      </w:r>
      <m:oMath>
        <m:r>
          <w:rPr>
            <w:rFonts w:ascii="Cambria Math" w:hAnsi="Cambria Math"/>
            <w:lang w:val="en-US"/>
          </w:rPr>
          <m:t>ν</m:t>
        </m:r>
        <m:r>
          <w:rPr>
            <w:rFonts w:ascii="Cambria Math" w:hAnsi="Cambria Math"/>
          </w:rPr>
          <m:t>(</m:t>
        </m:r>
        <m:r>
          <w:rPr>
            <w:rFonts w:ascii="Cambria Math" w:hAnsi="Cambria Math"/>
            <w:lang w:val="en-US"/>
          </w:rPr>
          <m:t>z</m:t>
        </m:r>
        <m:r>
          <w:rPr>
            <w:rFonts w:ascii="Cambria Math" w:hAnsi="Cambria Math"/>
          </w:rPr>
          <m:t>)</m:t>
        </m:r>
      </m:oMath>
      <w:r w:rsidRPr="009D558A">
        <w:rPr>
          <w:rFonts w:eastAsia="Times New Roman"/>
        </w:rPr>
        <w:t xml:space="preserve"> </w:t>
      </w:r>
      <w:r w:rsidRPr="009D558A">
        <w:t>–</w:t>
      </w:r>
      <w:r w:rsidRPr="009D558A">
        <w:rPr>
          <w:rFonts w:eastAsia="Times New Roman"/>
        </w:rPr>
        <w:t xml:space="preserve">коефіцієнт Пуассона, </w:t>
      </w:r>
      <m:oMath>
        <m:r>
          <w:rPr>
            <w:rFonts w:ascii="Cambria Math" w:hAnsi="Cambria Math"/>
            <w:lang w:val="en-US"/>
          </w:rPr>
          <m:t>G</m:t>
        </m:r>
        <m:d>
          <m:dPr>
            <m:ctrlPr>
              <w:rPr>
                <w:rFonts w:ascii="Cambria Math" w:hAnsi="Cambria Math"/>
                <w:i/>
                <w:lang w:val="en-US"/>
              </w:rPr>
            </m:ctrlPr>
          </m:dPr>
          <m:e>
            <m:r>
              <w:rPr>
                <w:rFonts w:ascii="Cambria Math" w:hAnsi="Cambria Math"/>
                <w:lang w:val="en-US"/>
              </w:rPr>
              <m:t>z</m:t>
            </m:r>
            <m:r>
              <w:rPr>
                <w:rFonts w:ascii="Cambria Math" w:hAnsi="Cambria Math"/>
              </w:rPr>
              <m:t>,</m:t>
            </m:r>
            <m:r>
              <w:rPr>
                <w:rFonts w:ascii="Cambria Math" w:hAnsi="Cambria Math"/>
                <w:lang w:val="en-US"/>
              </w:rPr>
              <m:t>s</m:t>
            </m:r>
          </m:e>
        </m:d>
      </m:oMath>
      <w:r w:rsidRPr="009D558A">
        <w:rPr>
          <w:rFonts w:eastAsia="Times New Roman"/>
        </w:rPr>
        <w:t xml:space="preserve"> </w:t>
      </w:r>
      <w:r w:rsidRPr="009D558A">
        <w:t>–</w:t>
      </w:r>
      <w:r w:rsidRPr="009D558A">
        <w:rPr>
          <w:rFonts w:eastAsia="Times New Roman"/>
        </w:rPr>
        <w:t xml:space="preserve"> функція Гріна </w:t>
      </w:r>
      <w:r w:rsidR="009D558A" w:rsidRPr="009D558A">
        <w:rPr>
          <w:rFonts w:eastAsia="Times New Roman"/>
        </w:rPr>
        <w:t>системи</w:t>
      </w:r>
      <w:r w:rsidRPr="009D558A">
        <w:rPr>
          <w:rFonts w:eastAsia="Times New Roman"/>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r>
              <w:rPr>
                <w:rFonts w:ascii="Cambria Math" w:hAnsi="Cambria Math"/>
              </w:rPr>
              <m:t>h</m:t>
            </m:r>
          </m:sub>
        </m:sSub>
        <m:d>
          <m:dPr>
            <m:ctrlPr>
              <w:rPr>
                <w:rFonts w:ascii="Cambria Math" w:hAnsi="Cambria Math"/>
                <w:i/>
                <w:lang w:val="en-US"/>
              </w:rPr>
            </m:ctrlPr>
          </m:dPr>
          <m:e>
            <m:r>
              <w:rPr>
                <w:rFonts w:ascii="Cambria Math" w:hAnsi="Cambria Math"/>
                <w:lang w:val="en-US"/>
              </w:rPr>
              <m:t>s</m:t>
            </m:r>
          </m:e>
        </m:d>
      </m:oMath>
      <w:r w:rsidRPr="009D558A">
        <w:rPr>
          <w:rFonts w:eastAsia="Times New Roman"/>
        </w:rPr>
        <w:t xml:space="preserve"> </w:t>
      </w:r>
      <w:r w:rsidRPr="009D558A">
        <w:t>–</w:t>
      </w:r>
      <w:r w:rsidRPr="009D558A">
        <w:rPr>
          <w:rFonts w:eastAsia="Times New Roman"/>
        </w:rPr>
        <w:t xml:space="preserve"> джерело напружень, </w:t>
      </w:r>
      <w:r w:rsidRPr="009D558A">
        <w:rPr>
          <w:rFonts w:eastAsia="Times New Roman"/>
          <w:i/>
        </w:rPr>
        <w:t>s</w:t>
      </w:r>
      <w:r w:rsidRPr="009D558A">
        <w:rPr>
          <w:rFonts w:eastAsia="Times New Roman"/>
        </w:rPr>
        <w:t xml:space="preserve"> </w:t>
      </w:r>
      <w:r w:rsidRPr="009D558A">
        <w:t>–</w:t>
      </w:r>
      <w:r w:rsidRPr="009D558A">
        <w:rPr>
          <w:rFonts w:eastAsia="Times New Roman"/>
        </w:rPr>
        <w:t xml:space="preserve"> </w:t>
      </w:r>
      <w:r w:rsidR="009D558A" w:rsidRPr="009D558A">
        <w:rPr>
          <w:rFonts w:eastAsia="Times New Roman"/>
        </w:rPr>
        <w:t>координата прикладання одиничного збурення (</w:t>
      </w:r>
      <w:r w:rsidRPr="009D558A">
        <w:rPr>
          <w:rFonts w:eastAsia="Times New Roman"/>
        </w:rPr>
        <w:t>дельта-функці</w:t>
      </w:r>
      <w:r w:rsidR="009D558A" w:rsidRPr="009D558A">
        <w:rPr>
          <w:rFonts w:eastAsia="Times New Roman"/>
        </w:rPr>
        <w:t>ї)</w:t>
      </w:r>
      <w:r w:rsidRPr="009D558A">
        <w:rPr>
          <w:rFonts w:eastAsia="Times New Roman"/>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Si</m:t>
            </m:r>
          </m:sub>
        </m:sSub>
        <m:r>
          <w:rPr>
            <w:rFonts w:ascii="Cambria Math" w:hAnsi="Cambria Math"/>
          </w:rPr>
          <m:t xml:space="preserve"> </m:t>
        </m:r>
      </m:oMath>
      <w:r w:rsidR="009D558A" w:rsidRPr="009D558A">
        <w:t>та</w:t>
      </w:r>
      <w:r w:rsidRPr="009D558A">
        <w:rPr>
          <w:rFonts w:eastAsia="Times New Roman"/>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oMath>
      <w:r w:rsidRPr="009D558A">
        <w:rPr>
          <w:rFonts w:eastAsia="Times New Roman"/>
        </w:rPr>
        <w:t xml:space="preserve"> </w:t>
      </w:r>
      <m:oMath>
        <m:r>
          <w:rPr>
            <w:rFonts w:ascii="Cambria Math" w:hAnsi="Cambria Math"/>
          </w:rPr>
          <m:t xml:space="preserve"> </m:t>
        </m:r>
      </m:oMath>
      <w:r w:rsidR="009D558A" w:rsidRPr="009D558A">
        <w:t>відповідають товщині кремнієвої підкладки та сумарній товщині всієї системи</w:t>
      </w:r>
      <w:r w:rsidRPr="009D558A">
        <w:rPr>
          <w:rFonts w:eastAsia="Times New Roman"/>
        </w:rPr>
        <w:t>.</w:t>
      </w:r>
    </w:p>
    <w:p w14:paraId="59632199" w14:textId="77777777" w:rsidR="00F06602" w:rsidRPr="00F00E59" w:rsidRDefault="00F06602" w:rsidP="00F06602">
      <w:pPr>
        <w:ind w:firstLine="708"/>
      </w:pPr>
      <w:r w:rsidRPr="00F00E59">
        <w:t>У рамках розглянутої задачі функцію джерела напружень</w:t>
      </w:r>
      <w:r w:rsidRPr="00F00E59">
        <w:rPr>
          <w:lang w:val="en-US"/>
        </w:rPr>
        <w:t xml:space="preserve"> </w:t>
      </w:r>
      <m:oMath>
        <m:sSub>
          <m:sSubPr>
            <m:ctrlPr>
              <w:rPr>
                <w:rFonts w:ascii="Cambria Math" w:eastAsia="Calibri" w:hAnsi="Cambria Math"/>
                <w:i/>
                <w:lang w:val="en-US"/>
              </w:rPr>
            </m:ctrlPr>
          </m:sSubPr>
          <m:e>
            <m:r>
              <w:rPr>
                <w:rFonts w:ascii="Cambria Math" w:eastAsia="Calibri" w:hAnsi="Cambria Math"/>
                <w:lang w:val="en-US"/>
              </w:rPr>
              <m:t>σ</m:t>
            </m:r>
          </m:e>
          <m:sub>
            <m:r>
              <w:rPr>
                <w:rFonts w:ascii="Cambria Math" w:eastAsia="Calibri" w:hAnsi="Cambria Math"/>
                <w:lang w:val="en-US"/>
              </w:rPr>
              <m:t>t</m:t>
            </m:r>
            <m:r>
              <w:rPr>
                <w:rFonts w:ascii="Cambria Math" w:eastAsia="Calibri" w:hAnsi="Cambria Math"/>
              </w:rPr>
              <m:t>h</m:t>
            </m:r>
          </m:sub>
        </m:sSub>
        <m:d>
          <m:dPr>
            <m:ctrlPr>
              <w:rPr>
                <w:rFonts w:ascii="Cambria Math" w:eastAsia="Calibri" w:hAnsi="Cambria Math"/>
                <w:i/>
                <w:lang w:val="en-US"/>
              </w:rPr>
            </m:ctrlPr>
          </m:dPr>
          <m:e>
            <m:r>
              <w:rPr>
                <w:rFonts w:ascii="Cambria Math" w:eastAsia="Calibri" w:hAnsi="Cambria Math"/>
                <w:lang w:val="en-US"/>
              </w:rPr>
              <m:t>z</m:t>
            </m:r>
            <m:r>
              <w:rPr>
                <w:rFonts w:ascii="Cambria Math" w:eastAsia="Calibri" w:hAnsi="Cambria Math"/>
              </w:rPr>
              <m:t>,</m:t>
            </m:r>
            <m:r>
              <w:rPr>
                <w:rFonts w:ascii="Cambria Math" w:eastAsia="Calibri" w:hAnsi="Cambria Math"/>
                <w:lang w:val="en-US"/>
              </w:rPr>
              <m:t>ω</m:t>
            </m:r>
          </m:e>
        </m:d>
      </m:oMath>
      <w:r w:rsidR="00D344D2" w:rsidRPr="00F00E59">
        <w:rPr>
          <w:rFonts w:eastAsia="Times New Roman"/>
        </w:rPr>
        <w:t xml:space="preserve"> </w:t>
      </w:r>
      <w:r w:rsidRPr="00F00E59">
        <w:t>можна визначити через термопружну силу згідно зі співвідношенням:</w:t>
      </w:r>
    </w:p>
    <w:p w14:paraId="15676D4F" w14:textId="4485BAFC" w:rsidR="00D344D2" w:rsidRDefault="00385741" w:rsidP="00F06602">
      <w:pPr>
        <w:ind w:firstLine="708"/>
        <w:jc w:val="right"/>
        <w:rPr>
          <w:rFonts w:eastAsia="Times New Roman"/>
        </w:rPr>
      </w:pPr>
      <m:oMath>
        <m:sSub>
          <m:sSubPr>
            <m:ctrlPr>
              <w:rPr>
                <w:rFonts w:ascii="Cambria Math" w:eastAsia="Calibri" w:hAnsi="Cambria Math"/>
                <w:i/>
                <w:lang w:val="en-US"/>
              </w:rPr>
            </m:ctrlPr>
          </m:sSubPr>
          <m:e>
            <m:r>
              <w:rPr>
                <w:rFonts w:ascii="Cambria Math" w:eastAsia="Calibri" w:hAnsi="Cambria Math"/>
                <w:lang w:val="en-US"/>
              </w:rPr>
              <m:t>σ</m:t>
            </m:r>
          </m:e>
          <m:sub>
            <m:r>
              <w:rPr>
                <w:rFonts w:ascii="Cambria Math" w:eastAsia="Calibri" w:hAnsi="Cambria Math"/>
                <w:lang w:val="en-US"/>
              </w:rPr>
              <m:t>t</m:t>
            </m:r>
            <m:r>
              <w:rPr>
                <w:rFonts w:ascii="Cambria Math" w:eastAsia="Calibri" w:hAnsi="Cambria Math"/>
              </w:rPr>
              <m:t>h</m:t>
            </m:r>
          </m:sub>
        </m:sSub>
        <m:d>
          <m:dPr>
            <m:ctrlPr>
              <w:rPr>
                <w:rFonts w:ascii="Cambria Math" w:eastAsia="Calibri" w:hAnsi="Cambria Math"/>
                <w:i/>
                <w:lang w:val="en-US"/>
              </w:rPr>
            </m:ctrlPr>
          </m:dPr>
          <m:e>
            <m:r>
              <w:rPr>
                <w:rFonts w:ascii="Cambria Math" w:eastAsia="Calibri" w:hAnsi="Cambria Math"/>
                <w:lang w:val="en-US"/>
              </w:rPr>
              <m:t>z</m:t>
            </m:r>
            <m:r>
              <w:rPr>
                <w:rFonts w:ascii="Cambria Math" w:eastAsia="Calibri" w:hAnsi="Cambria Math"/>
              </w:rPr>
              <m:t>,</m:t>
            </m:r>
            <m:r>
              <w:rPr>
                <w:rFonts w:ascii="Cambria Math" w:eastAsia="Calibri" w:hAnsi="Cambria Math"/>
                <w:lang w:val="en-US"/>
              </w:rPr>
              <m:t>ω</m:t>
            </m:r>
          </m:e>
        </m:d>
        <m:r>
          <w:rPr>
            <w:rFonts w:ascii="Cambria Math" w:eastAsia="Calibri" w:hAnsi="Cambria Math"/>
          </w:rPr>
          <m:t>=</m:t>
        </m:r>
        <m:f>
          <m:fPr>
            <m:ctrlPr>
              <w:rPr>
                <w:rFonts w:ascii="Cambria Math" w:eastAsia="Calibri" w:hAnsi="Cambria Math"/>
                <w:i/>
                <w:lang w:val="en-US"/>
              </w:rPr>
            </m:ctrlPr>
          </m:fPr>
          <m:num>
            <m:sSub>
              <m:sSubPr>
                <m:ctrlPr>
                  <w:rPr>
                    <w:rFonts w:ascii="Cambria Math" w:eastAsia="Calibri" w:hAnsi="Cambria Math"/>
                    <w:i/>
                    <w:lang w:val="en-US"/>
                  </w:rPr>
                </m:ctrlPr>
              </m:sSubPr>
              <m:e>
                <m:r>
                  <w:rPr>
                    <w:rFonts w:ascii="Cambria Math" w:eastAsia="Calibri" w:hAnsi="Cambria Math"/>
                    <w:lang w:val="en-US"/>
                  </w:rPr>
                  <m:t>α</m:t>
                </m:r>
              </m:e>
              <m:sub>
                <m:r>
                  <w:rPr>
                    <w:rFonts w:ascii="Cambria Math" w:eastAsia="Calibri" w:hAnsi="Cambria Math"/>
                    <w:lang w:val="en-US"/>
                  </w:rPr>
                  <m:t>T</m:t>
                </m:r>
              </m:sub>
            </m:sSub>
            <m:d>
              <m:dPr>
                <m:ctrlPr>
                  <w:rPr>
                    <w:rFonts w:ascii="Cambria Math" w:eastAsia="Calibri" w:hAnsi="Cambria Math"/>
                    <w:i/>
                    <w:lang w:val="en-US"/>
                  </w:rPr>
                </m:ctrlPr>
              </m:dPr>
              <m:e>
                <m:r>
                  <w:rPr>
                    <w:rFonts w:ascii="Cambria Math" w:eastAsia="Calibri" w:hAnsi="Cambria Math"/>
                    <w:lang w:val="en-US"/>
                  </w:rPr>
                  <m:t>z</m:t>
                </m:r>
              </m:e>
            </m:d>
            <m:r>
              <w:rPr>
                <w:rFonts w:ascii="Cambria Math" w:eastAsia="Calibri" w:hAnsi="Cambria Math"/>
                <w:lang w:val="en-US"/>
              </w:rPr>
              <m:t>E</m:t>
            </m:r>
            <m:d>
              <m:dPr>
                <m:ctrlPr>
                  <w:rPr>
                    <w:rFonts w:ascii="Cambria Math" w:eastAsia="Calibri" w:hAnsi="Cambria Math"/>
                    <w:i/>
                    <w:lang w:val="en-US"/>
                  </w:rPr>
                </m:ctrlPr>
              </m:dPr>
              <m:e>
                <m:r>
                  <w:rPr>
                    <w:rFonts w:ascii="Cambria Math" w:eastAsia="Calibri" w:hAnsi="Cambria Math"/>
                    <w:lang w:val="en-US"/>
                  </w:rPr>
                  <m:t>z</m:t>
                </m:r>
              </m:e>
            </m:d>
            <m:r>
              <w:rPr>
                <w:rFonts w:ascii="Cambria Math" w:eastAsia="Calibri" w:hAnsi="Cambria Math"/>
                <w:lang w:val="en-US"/>
              </w:rPr>
              <m:t>θ</m:t>
            </m:r>
            <m:r>
              <w:rPr>
                <w:rFonts w:ascii="Cambria Math" w:eastAsia="Calibri" w:hAnsi="Cambria Math"/>
              </w:rPr>
              <m:t>(</m:t>
            </m:r>
            <m:r>
              <w:rPr>
                <w:rFonts w:ascii="Cambria Math" w:eastAsia="Calibri" w:hAnsi="Cambria Math"/>
                <w:lang w:val="en-US"/>
              </w:rPr>
              <m:t>z</m:t>
            </m:r>
            <m:r>
              <w:rPr>
                <w:rFonts w:ascii="Cambria Math" w:eastAsia="Calibri" w:hAnsi="Cambria Math"/>
              </w:rPr>
              <m:t xml:space="preserve">, </m:t>
            </m:r>
            <m:r>
              <w:rPr>
                <w:rFonts w:ascii="Cambria Math" w:eastAsia="Calibri" w:hAnsi="Cambria Math"/>
                <w:lang w:val="en-US"/>
              </w:rPr>
              <m:t>ω</m:t>
            </m:r>
            <m:r>
              <w:rPr>
                <w:rFonts w:ascii="Cambria Math" w:eastAsia="Calibri" w:hAnsi="Cambria Math"/>
              </w:rPr>
              <m:t>)</m:t>
            </m:r>
          </m:num>
          <m:den>
            <m:r>
              <w:rPr>
                <w:rFonts w:ascii="Cambria Math" w:eastAsia="Calibri" w:hAnsi="Cambria Math"/>
              </w:rPr>
              <m:t>1-</m:t>
            </m:r>
            <m:r>
              <w:rPr>
                <w:rFonts w:ascii="Cambria Math" w:eastAsia="Calibri" w:hAnsi="Cambria Math"/>
                <w:lang w:val="en-US"/>
              </w:rPr>
              <m:t>ν</m:t>
            </m:r>
            <m:r>
              <w:rPr>
                <w:rFonts w:ascii="Cambria Math" w:eastAsia="Calibri" w:hAnsi="Cambria Math"/>
              </w:rPr>
              <m:t>(</m:t>
            </m:r>
            <m:r>
              <w:rPr>
                <w:rFonts w:ascii="Cambria Math" w:eastAsia="Calibri" w:hAnsi="Cambria Math"/>
                <w:lang w:val="en-US"/>
              </w:rPr>
              <m:t>z</m:t>
            </m:r>
            <m:r>
              <w:rPr>
                <w:rFonts w:ascii="Cambria Math" w:eastAsia="Calibri" w:hAnsi="Cambria Math"/>
              </w:rPr>
              <m:t>)</m:t>
            </m:r>
          </m:den>
        </m:f>
      </m:oMath>
      <w:r w:rsidR="00D344D2" w:rsidRPr="00F00E59">
        <w:rPr>
          <w:rFonts w:eastAsia="Times New Roman"/>
        </w:rPr>
        <w:t xml:space="preserve">  ,</w:t>
      </w:r>
      <w:r w:rsidR="00D344D2">
        <w:rPr>
          <w:rFonts w:eastAsia="Times New Roman"/>
        </w:rPr>
        <w:t xml:space="preserve">                   </w:t>
      </w:r>
      <w:r w:rsidR="00D344D2" w:rsidRPr="00F97E23">
        <w:rPr>
          <w:rFonts w:eastAsia="Times New Roman"/>
        </w:rPr>
        <w:t xml:space="preserve">           (3.11)    </w:t>
      </w:r>
    </w:p>
    <w:p w14:paraId="3BD939F4" w14:textId="6F1432D4" w:rsidR="00D344D2" w:rsidRPr="00F00E59" w:rsidRDefault="00D344D2" w:rsidP="00A404F2">
      <w:pPr>
        <w:ind w:firstLine="0"/>
        <w:rPr>
          <w:rFonts w:eastAsia="Times New Roman"/>
        </w:rPr>
      </w:pPr>
      <w:r w:rsidRPr="00F00E59">
        <w:rPr>
          <w:rFonts w:eastAsia="Times New Roman"/>
        </w:rPr>
        <w:t xml:space="preserve">де </w:t>
      </w:r>
      <m:oMath>
        <m:sSub>
          <m:sSubPr>
            <m:ctrlPr>
              <w:rPr>
                <w:rFonts w:ascii="Cambria Math" w:eastAsia="Calibri" w:hAnsi="Cambria Math"/>
                <w:i/>
                <w:lang w:val="en-US"/>
              </w:rPr>
            </m:ctrlPr>
          </m:sSubPr>
          <m:e>
            <m:r>
              <w:rPr>
                <w:rFonts w:ascii="Cambria Math" w:eastAsia="Calibri" w:hAnsi="Cambria Math"/>
                <w:lang w:val="en-US"/>
              </w:rPr>
              <m:t>α</m:t>
            </m:r>
          </m:e>
          <m:sub>
            <m:r>
              <w:rPr>
                <w:rFonts w:ascii="Cambria Math" w:eastAsia="Calibri" w:hAnsi="Cambria Math"/>
                <w:lang w:val="en-US"/>
              </w:rPr>
              <m:t>T</m:t>
            </m:r>
          </m:sub>
        </m:sSub>
        <m:d>
          <m:dPr>
            <m:ctrlPr>
              <w:rPr>
                <w:rFonts w:ascii="Cambria Math" w:eastAsia="Calibri" w:hAnsi="Cambria Math"/>
                <w:i/>
                <w:lang w:val="en-US"/>
              </w:rPr>
            </m:ctrlPr>
          </m:dPr>
          <m:e>
            <m:r>
              <w:rPr>
                <w:rFonts w:ascii="Cambria Math" w:eastAsia="Calibri" w:hAnsi="Cambria Math"/>
                <w:lang w:val="en-US"/>
              </w:rPr>
              <m:t>z</m:t>
            </m:r>
          </m:e>
        </m:d>
      </m:oMath>
      <w:r w:rsidRPr="00F00E59">
        <w:rPr>
          <w:rFonts w:eastAsia="Times New Roman"/>
        </w:rPr>
        <w:t xml:space="preserve"> </w:t>
      </w:r>
      <w:r w:rsidRPr="00F00E59">
        <w:t>–</w:t>
      </w:r>
      <w:r w:rsidRPr="00F00E59">
        <w:rPr>
          <w:rFonts w:eastAsia="Times New Roman"/>
        </w:rPr>
        <w:t xml:space="preserve"> </w:t>
      </w:r>
      <w:r w:rsidR="00F00E59" w:rsidRPr="00F00E59">
        <w:t>описує просторовий профіль коефіцієнта теплового розширення матеріалу</w:t>
      </w:r>
      <w:r w:rsidRPr="00F00E59">
        <w:rPr>
          <w:rFonts w:eastAsia="Times New Roman"/>
        </w:rPr>
        <w:t xml:space="preserve">, </w:t>
      </w:r>
      <m:oMath>
        <m:r>
          <w:rPr>
            <w:rFonts w:ascii="Cambria Math" w:eastAsia="Calibri" w:hAnsi="Cambria Math"/>
            <w:lang w:val="en-US"/>
          </w:rPr>
          <m:t>θ</m:t>
        </m:r>
        <m:r>
          <w:rPr>
            <w:rFonts w:ascii="Cambria Math" w:eastAsia="Calibri" w:hAnsi="Cambria Math"/>
          </w:rPr>
          <m:t>(</m:t>
        </m:r>
        <m:r>
          <w:rPr>
            <w:rFonts w:ascii="Cambria Math" w:eastAsia="Calibri" w:hAnsi="Cambria Math"/>
            <w:lang w:val="en-US"/>
          </w:rPr>
          <m:t>z</m:t>
        </m:r>
        <m:r>
          <w:rPr>
            <w:rFonts w:ascii="Cambria Math" w:eastAsia="Calibri" w:hAnsi="Cambria Math"/>
          </w:rPr>
          <m:t xml:space="preserve">, </m:t>
        </m:r>
        <m:r>
          <w:rPr>
            <w:rFonts w:ascii="Cambria Math" w:eastAsia="Calibri" w:hAnsi="Cambria Math"/>
            <w:lang w:val="en-US"/>
          </w:rPr>
          <m:t>ω</m:t>
        </m:r>
        <m:r>
          <w:rPr>
            <w:rFonts w:ascii="Cambria Math" w:eastAsia="Calibri" w:hAnsi="Cambria Math"/>
          </w:rPr>
          <m:t>)</m:t>
        </m:r>
      </m:oMath>
      <w:r w:rsidRPr="00F00E59">
        <w:rPr>
          <w:rFonts w:eastAsia="Times New Roman"/>
        </w:rPr>
        <w:t xml:space="preserve"> </w:t>
      </w:r>
      <w:r w:rsidRPr="00F00E59">
        <w:t>–</w:t>
      </w:r>
      <w:r w:rsidRPr="00F00E59">
        <w:rPr>
          <w:rFonts w:eastAsia="Times New Roman"/>
        </w:rPr>
        <w:t xml:space="preserve"> </w:t>
      </w:r>
      <w:r w:rsidR="00F00E59" w:rsidRPr="00F00E59">
        <w:rPr>
          <w:rFonts w:eastAsia="Times New Roman"/>
        </w:rPr>
        <w:t>р</w:t>
      </w:r>
      <w:r w:rsidR="00F00E59" w:rsidRPr="00F00E59">
        <w:t xml:space="preserve">озподіл амплітуди змінної складової температурного поля на </w:t>
      </w:r>
      <w:r w:rsidRPr="00F00E59">
        <w:rPr>
          <w:rFonts w:eastAsia="Times New Roman"/>
        </w:rPr>
        <w:t xml:space="preserve">частоті </w:t>
      </w:r>
      <w:r w:rsidRPr="00F00E59">
        <w:rPr>
          <w:rFonts w:eastAsia="Times New Roman"/>
          <w:i/>
        </w:rPr>
        <w:t>ω</w:t>
      </w:r>
      <w:r w:rsidRPr="00F00E59">
        <w:rPr>
          <w:rFonts w:eastAsia="Times New Roman"/>
        </w:rPr>
        <w:t>.</w:t>
      </w:r>
    </w:p>
    <w:p w14:paraId="17911FB5" w14:textId="6D37E0F7" w:rsidR="00D344D2" w:rsidRPr="00F00E59" w:rsidRDefault="00D344D2" w:rsidP="009B5854">
      <w:pPr>
        <w:ind w:firstLine="708"/>
      </w:pPr>
      <w:r w:rsidRPr="00F00E59">
        <w:lastRenderedPageBreak/>
        <w:t xml:space="preserve">На </w:t>
      </w:r>
      <w:r w:rsidR="00554C67" w:rsidRPr="00F00E59">
        <w:t>Р</w:t>
      </w:r>
      <w:r w:rsidRPr="00F00E59">
        <w:t>ис</w:t>
      </w:r>
      <w:r w:rsidR="00830F8D">
        <w:t>.</w:t>
      </w:r>
      <w:r w:rsidRPr="00F00E59">
        <w:t xml:space="preserve"> 3.</w:t>
      </w:r>
      <w:r w:rsidR="00554C67" w:rsidRPr="00F00E59">
        <w:t>7</w:t>
      </w:r>
      <w:r w:rsidRPr="00F00E59">
        <w:t xml:space="preserve"> наведено розраховані </w:t>
      </w:r>
      <w:r w:rsidR="00F00E59" w:rsidRPr="00F00E59">
        <w:t>профілі просторового розподілу термопружних напружень</w:t>
      </w:r>
      <w:r w:rsidRPr="00F00E59">
        <w:t xml:space="preserve"> </w:t>
      </w:r>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oMath>
      <w:r w:rsidRPr="00F00E59">
        <w:t xml:space="preserve"> та</w:t>
      </w:r>
      <w:r w:rsidR="00F00E59" w:rsidRPr="00F00E59">
        <w:t xml:space="preserve"> амплітуди</w:t>
      </w:r>
      <w:r w:rsidRPr="00F00E59">
        <w:t xml:space="preserve"> </w:t>
      </w:r>
      <w:r w:rsidR="00F00E59" w:rsidRPr="00F00E59">
        <w:t xml:space="preserve">температурних коливань </w:t>
      </w:r>
      <m:oMath>
        <m:r>
          <w:rPr>
            <w:rFonts w:ascii="Cambria Math" w:eastAsia="Calibri" w:hAnsi="Cambria Math"/>
            <w:lang w:val="en-US"/>
          </w:rPr>
          <m:t>θ</m:t>
        </m:r>
        <m:r>
          <w:rPr>
            <w:rFonts w:ascii="Cambria Math" w:eastAsia="Calibri" w:hAnsi="Cambria Math"/>
          </w:rPr>
          <m:t>(</m:t>
        </m:r>
        <m:r>
          <w:rPr>
            <w:rFonts w:ascii="Cambria Math" w:eastAsia="Calibri" w:hAnsi="Cambria Math"/>
            <w:lang w:val="en-US"/>
          </w:rPr>
          <m:t>z</m:t>
        </m:r>
        <m:r>
          <w:rPr>
            <w:rFonts w:ascii="Cambria Math" w:eastAsia="Calibri" w:hAnsi="Cambria Math"/>
          </w:rPr>
          <m:t>)</m:t>
        </m:r>
      </m:oMath>
      <w:r w:rsidR="00F00E59" w:rsidRPr="00F00E59">
        <w:t xml:space="preserve">, індукованих оптичним випромінюванням із прямокутною модуляцією на частоті </w:t>
      </w:r>
      <w:r w:rsidRPr="00F00E59">
        <w:rPr>
          <w:i/>
          <w:lang w:val="en-US"/>
        </w:rPr>
        <w:t>f</w:t>
      </w:r>
      <w:r w:rsidR="00F00E59" w:rsidRPr="00F00E59">
        <w:t>. Результати наведено для мультишарових структур на основі поруватого кремнію (а) та масивів кремнієвих нанониток (б).</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F00E59" w:rsidRPr="00F00E59" w14:paraId="5C084D75" w14:textId="77777777" w:rsidTr="00E2159D">
        <w:tc>
          <w:tcPr>
            <w:tcW w:w="9571" w:type="dxa"/>
          </w:tcPr>
          <w:p w14:paraId="50223E53" w14:textId="081E2FD2" w:rsidR="00830F8D" w:rsidRDefault="00830F8D" w:rsidP="00830F8D">
            <w:pPr>
              <w:pStyle w:val="affc"/>
              <w:spacing w:after="0"/>
              <w:jc w:val="both"/>
            </w:pPr>
            <w:r>
              <w:rPr>
                <w:noProof/>
              </w:rPr>
              <w:drawing>
                <wp:inline distT="0" distB="0" distL="0" distR="0" wp14:anchorId="091D3135" wp14:editId="403D22ED">
                  <wp:extent cx="6152515" cy="5022850"/>
                  <wp:effectExtent l="0" t="0" r="635"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7.png"/>
                          <pic:cNvPicPr/>
                        </pic:nvPicPr>
                        <pic:blipFill>
                          <a:blip r:embed="rId77">
                            <a:extLst>
                              <a:ext uri="{28A0092B-C50C-407E-A947-70E740481C1C}">
                                <a14:useLocalDpi xmlns:a14="http://schemas.microsoft.com/office/drawing/2010/main" val="0"/>
                              </a:ext>
                            </a:extLst>
                          </a:blip>
                          <a:stretch>
                            <a:fillRect/>
                          </a:stretch>
                        </pic:blipFill>
                        <pic:spPr>
                          <a:xfrm>
                            <a:off x="0" y="0"/>
                            <a:ext cx="6152515" cy="5022850"/>
                          </a:xfrm>
                          <a:prstGeom prst="rect">
                            <a:avLst/>
                          </a:prstGeom>
                        </pic:spPr>
                      </pic:pic>
                    </a:graphicData>
                  </a:graphic>
                </wp:inline>
              </w:drawing>
            </w:r>
          </w:p>
          <w:p w14:paraId="17F98FA4" w14:textId="30E4AF34" w:rsidR="00F00E59" w:rsidRPr="00F00E59" w:rsidRDefault="00F00E59" w:rsidP="00E2159D">
            <w:pPr>
              <w:pStyle w:val="affc"/>
              <w:jc w:val="both"/>
            </w:pPr>
            <w:r w:rsidRPr="00F00E59">
              <w:t xml:space="preserve">Рисунок 3.7 ‒ Теоретичні розподіли полів термопружних напружень </w:t>
            </w:r>
            <w:r w:rsidRPr="00F00E59">
              <w:rPr>
                <w:i/>
              </w:rPr>
              <w:t>σ</w:t>
            </w:r>
            <w:r w:rsidRPr="00F00E59">
              <w:t>(</w:t>
            </w:r>
            <w:r w:rsidRPr="00F00E59">
              <w:rPr>
                <w:i/>
              </w:rPr>
              <w:t>z</w:t>
            </w:r>
            <w:r w:rsidRPr="00F00E59">
              <w:t xml:space="preserve">) та амплітуди змінного компонента температури </w:t>
            </w:r>
            <w:r w:rsidRPr="00F00E59">
              <w:rPr>
                <w:i/>
              </w:rPr>
              <w:t>θ</w:t>
            </w:r>
            <w:r w:rsidRPr="00F00E59">
              <w:t>(</w:t>
            </w:r>
            <w:r w:rsidRPr="00F00E59">
              <w:rPr>
                <w:i/>
              </w:rPr>
              <w:t>z</w:t>
            </w:r>
            <w:r w:rsidRPr="00F00E59">
              <w:t xml:space="preserve">) в умовах прямокутної модуляції збуджуючого випромінювання частотою </w:t>
            </w:r>
            <w:r w:rsidRPr="00F00E59">
              <w:rPr>
                <w:i/>
              </w:rPr>
              <w:t>f</w:t>
            </w:r>
            <w:r w:rsidRPr="00F00E59">
              <w:t>. Графіки ілюструють дані для структур ПК (а) та КНН (б).</w:t>
            </w:r>
          </w:p>
        </w:tc>
      </w:tr>
    </w:tbl>
    <w:p w14:paraId="19BCB73C" w14:textId="77777777" w:rsidR="00F00E59" w:rsidRPr="00BE2D42" w:rsidRDefault="00F00E59" w:rsidP="00F00E59">
      <w:pPr>
        <w:ind w:firstLine="708"/>
      </w:pPr>
      <w:r w:rsidRPr="00BE2D42">
        <w:t>Результуюча напруга, що генерується на обкладках п’єзоелектричного перетворювача, пропорційна інтегральному значенню термопружних напружень:</w:t>
      </w:r>
    </w:p>
    <w:p w14:paraId="77CE3077" w14:textId="77777777" w:rsidR="00F00E59" w:rsidRPr="00BE2D42" w:rsidRDefault="00F00E59" w:rsidP="00F00E59">
      <w:pPr>
        <w:ind w:firstLine="708"/>
        <w:jc w:val="right"/>
        <w:rPr>
          <w:rFonts w:eastAsia="Times New Roman"/>
          <w:color w:val="0070C0"/>
        </w:rPr>
      </w:pPr>
      <m:oMath>
        <m:r>
          <w:rPr>
            <w:rFonts w:ascii="Cambria Math" w:hAnsi="Cambria Math"/>
            <w:lang w:val="en-US"/>
          </w:rPr>
          <w:lastRenderedPageBreak/>
          <m:t>U</m:t>
        </m:r>
        <m:r>
          <w:rPr>
            <w:rFonts w:ascii="Cambria Math" w:hAnsi="Cambria Math"/>
          </w:rPr>
          <m:t>(</m:t>
        </m:r>
        <m:r>
          <w:rPr>
            <w:rFonts w:ascii="Cambria Math" w:hAnsi="Cambria Math"/>
            <w:lang w:val="en-US"/>
          </w:rPr>
          <m:t>ω</m:t>
        </m:r>
        <m:r>
          <w:rPr>
            <w:rFonts w:ascii="Cambria Math" w:hAnsi="Cambria Math"/>
          </w:rPr>
          <m:t>) ~</m:t>
        </m:r>
        <m:nary>
          <m:naryPr>
            <m:limLoc m:val="undOvr"/>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buf</m:t>
                </m:r>
              </m:sub>
            </m:sSub>
          </m:sub>
          <m: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str</m:t>
                </m:r>
              </m:sub>
            </m:sSub>
          </m:sup>
          <m:e>
            <m:r>
              <w:rPr>
                <w:rFonts w:ascii="Cambria Math" w:hAnsi="Cambria Math"/>
                <w:lang w:val="en-US"/>
              </w:rPr>
              <m:t>σ</m:t>
            </m:r>
            <m:d>
              <m:dPr>
                <m:ctrlPr>
                  <w:rPr>
                    <w:rFonts w:ascii="Cambria Math" w:hAnsi="Cambria Math"/>
                    <w:i/>
                    <w:lang w:val="en-US"/>
                  </w:rPr>
                </m:ctrlPr>
              </m:dPr>
              <m:e>
                <m:r>
                  <w:rPr>
                    <w:rFonts w:ascii="Cambria Math" w:hAnsi="Cambria Math"/>
                    <w:lang w:val="en-US"/>
                  </w:rPr>
                  <m:t>z</m:t>
                </m:r>
                <m:r>
                  <w:rPr>
                    <w:rFonts w:ascii="Cambria Math" w:hAnsi="Cambria Math"/>
                  </w:rPr>
                  <m:t>,</m:t>
                </m:r>
                <m:r>
                  <w:rPr>
                    <w:rFonts w:ascii="Cambria Math" w:hAnsi="Cambria Math"/>
                    <w:lang w:val="en-US"/>
                  </w:rPr>
                  <m:t>ω</m:t>
                </m:r>
              </m:e>
            </m:d>
            <m:r>
              <w:rPr>
                <w:rFonts w:ascii="Cambria Math" w:hAnsi="Cambria Math"/>
                <w:lang w:val="en-US"/>
              </w:rPr>
              <m:t>dz</m:t>
            </m:r>
          </m:e>
        </m:nary>
      </m:oMath>
      <w:r w:rsidRPr="00BE2D42">
        <w:rPr>
          <w:rFonts w:eastAsia="Times New Roman"/>
        </w:rPr>
        <w:t xml:space="preserve">                                     (3.12) </w:t>
      </w:r>
      <w:r w:rsidRPr="00BE2D42">
        <w:rPr>
          <w:rFonts w:eastAsia="Times New Roman"/>
          <w:color w:val="0070C0"/>
        </w:rPr>
        <w:t xml:space="preserve">   </w:t>
      </w:r>
    </w:p>
    <w:p w14:paraId="3B5A7EBC" w14:textId="3C2643DC" w:rsidR="00F00E59" w:rsidRPr="00554C67" w:rsidRDefault="00F00E59" w:rsidP="00F00E59">
      <w:pPr>
        <w:spacing w:after="240"/>
        <w:ind w:firstLine="708"/>
      </w:pPr>
      <w:r w:rsidRPr="00BE2D42">
        <w:t>Отримане співвідношення (3.12) дозволяє розв’язати обернену задачу: шляхом апроксимації експериментальних частотних залежностей фотоакустичного сигналу теоретичними кривими визначити невідомі теплофізичні параметри наноструктурованого шару, зокрема його теплопровідність.</w:t>
      </w:r>
    </w:p>
    <w:p w14:paraId="56813435" w14:textId="77777777" w:rsidR="00A661D6" w:rsidRPr="00A661D6" w:rsidRDefault="00A661D6" w:rsidP="00A661D6">
      <w:pPr>
        <w:pStyle w:val="2"/>
        <w:rPr>
          <w:szCs w:val="26"/>
        </w:rPr>
      </w:pPr>
      <w:bookmarkStart w:id="54" w:name="_Toc217478425"/>
      <w:bookmarkStart w:id="55" w:name="_Toc1133923"/>
      <w:r w:rsidRPr="00A661D6">
        <w:t>Експериментальний аналіз часових та частотних характеристик фотоакустичного відгуку</w:t>
      </w:r>
      <w:bookmarkEnd w:id="54"/>
    </w:p>
    <w:bookmarkEnd w:id="55"/>
    <w:p w14:paraId="2D380590" w14:textId="56889BC1" w:rsidR="00D344D2" w:rsidRPr="006C5155" w:rsidRDefault="00DD5AB4" w:rsidP="009B5854">
      <w:pPr>
        <w:ind w:firstLine="709"/>
      </w:pPr>
      <w:r w:rsidRPr="00DD5AB4">
        <w:t>Сучасні тенденції до мініатюризації електронних та фотонних пристроїв актуалізують проблему ефективного керування тепловими потоками. Створення наноструктурованих інтерфейсів та поруватих областей неминуче призводить до інтенсифікації фононного розсіювання, що може спричиняти локальний перегрів активних зон.</w:t>
      </w:r>
      <w:r w:rsidR="00BE2D42">
        <w:t xml:space="preserve"> Проте</w:t>
      </w:r>
      <w:r w:rsidRPr="00DD5AB4">
        <w:t xml:space="preserve">, така модифікація теплофізичних властивостей відкриває шляхи до створення ефективних теплових бар'єрів та високоефективних термоелектричних </w:t>
      </w:r>
      <w:r w:rsidRPr="004A069C">
        <w:t>перетворювачів</w:t>
      </w:r>
      <w:r w:rsidR="00D344D2" w:rsidRPr="004A069C">
        <w:t xml:space="preserve"> </w:t>
      </w:r>
      <w:r w:rsidR="00D344D2" w:rsidRPr="004A069C">
        <w:fldChar w:fldCharType="begin" w:fldLock="1"/>
      </w:r>
      <w:r w:rsidR="00474D7D">
        <w:instrText>ADDIN CSL_CITATION {"citationItems":[{"id":"ITEM-1","itemData":{"DOI":"10.1007/s00339-012-6879-5","ISBN":"0947-8396","ISSN":"0947-8396","author":[{"dropping-particle":"","family":"Boor","given":"J.","non-dropping-particle":"","parse-names":false,"suffix":""},{"dropping-particle":"","family":"Kim","given":"D. S.","non-dropping-particle":"","parse-names":false,"suffix":""},{"dropping-particle":"","family":"Ao","given":"X.","non-dropping-particle":"","parse-names":false,"suffix":""},{"dropping-particle":"","family":"Becker","given":"M.","non-dropping-particle":"","parse-names":false,"suffix":""},{"dropping-particle":"","family":"Hinsche","given":"N. F.","non-dropping-particle":"","parse-names":false,"suffix":""},{"dropping-particle":"","family":"Mertig","given":"I.","non-dropping-particle":"","parse-names":false,"suffix":""},{"dropping-particle":"","family":"Zahn","given":"P.","non-dropping-particle":"","parse-names":false,"suffix":""},{"dropping-particle":"","family":"Schmidt","given":"V.","non-dropping-particle":"","parse-names":false,"suffix":""}],"container-title":"Applied Physics A","id":"ITEM-1","issue":"4","issued":{"date-parts":[["2012"]]},"page":"789-794","title":"Thermoelectric properties of porous silicon","type":"article-journal","volume":"107"},"uris":["http://www.mendeley.com/documents/?uuid=2f7751db-607c-4316-95f5-429402d8e425","http://www.mendeley.com/documents/?uuid=4dbf9655-ccb7-46a8-80e2-57a51aa4a11e"]},{"id":"ITEM-2","itemData":{"DOI":"10.1063/1.4953818","ISSN":"10897550","abstract":"We have simultaneously measured conductance and thermoelectric power (TEP) of individual silicon and germanium/silicon core/shell nanowires in the field effect transistor device configuration. As the applied gate voltage changes, the TEP shows distinctly different behaviors while the electrical conductance exhibits the turn-off, subthreshold, and saturation regimes respectively. At room temperature, peak TEP value of $\\sim 300 \\mu$V/K is observed in the subthreshold regime of the Si devices. The temperature dependence of the saturated TEP values are used to estimate the carrier doping of Si nanowires.","author":[{"dropping-particle":"","family":"Brovman","given":"Yuri M.","non-dropping-particle":"","parse-names":false,"suffix":""},{"dropping-particle":"","family":"Small","given":"Joshua P.","non-dropping-particle":"","parse-names":false,"suffix":""},{"dropping-particle":"","family":"Hu","given":"Yongjie","non-dropping-particle":"","parse-names":false,"suffix":""},{"dropping-particle":"","family":"Fang","given":"Ying","non-dropping-particle":"","parse-names":false,"suffix":""},{"dropping-particle":"","family":"Lieber","given":"Charles M.","non-dropping-particle":"","parse-names":false,"suffix":""},{"dropping-particle":"","family":"Kim","given":"Philip","non-dropping-particle":"","parse-names":false,"suffix":""}],"container-title":"Journal of Applied Physics","id":"ITEM-2","issue":"23","issued":{"date-parts":[["2016"]]},"page":"1-4","title":"Electric field effect thermoelectric transport in individual silicon and germanium/silicon nanowires","type":"article-journal","volume":"119"},"uris":["http://www.mendeley.com/documents/?uuid=6cd1066e-0bd5-4786-86e9-55d2a4be77b6","http://www.mendeley.com/documents/?uuid=3f4df93a-e92f-4838-95de-0e099e0df21f"]}],"mendeley":{"formattedCitation":"[112,113]","plainTextFormattedCitation":"[112,113]","previouslyFormattedCitation":"[113,114]"},"properties":{"noteIndex":0},"schema":"https://github.com/citation-style-language/schema/raw/master/csl-citation.json"}</w:instrText>
      </w:r>
      <w:r w:rsidR="00D344D2" w:rsidRPr="004A069C">
        <w:fldChar w:fldCharType="separate"/>
      </w:r>
      <w:r w:rsidR="00474D7D" w:rsidRPr="00474D7D">
        <w:rPr>
          <w:noProof/>
        </w:rPr>
        <w:t>[112,113]</w:t>
      </w:r>
      <w:r w:rsidR="00D344D2" w:rsidRPr="004A069C">
        <w:fldChar w:fldCharType="end"/>
      </w:r>
      <w:r w:rsidR="00D344D2" w:rsidRPr="004A069C">
        <w:t xml:space="preserve">. </w:t>
      </w:r>
      <w:r w:rsidR="004A069C" w:rsidRPr="004A069C">
        <w:t>Водночас, матеріали, що характеризуються вираженою анізотропією теплофізичних параметрів (зокрема, кремнієві нанонитки), відкривають перспективи для спрямованого керування тепловими потоками в архітектурі пристроїв</w:t>
      </w:r>
      <w:r w:rsidR="004A069C" w:rsidRPr="004A069C">
        <w:rPr>
          <w:lang w:val="en-US"/>
        </w:rPr>
        <w:t xml:space="preserve"> </w:t>
      </w:r>
      <w:r w:rsidR="00D344D2" w:rsidRPr="004A069C">
        <w:fldChar w:fldCharType="begin" w:fldLock="1"/>
      </w:r>
      <w:r w:rsidR="00D05689">
        <w:instrText>ADDIN CSL_CITATION {"citationItems":[{"id":"ITEM-1","itemData":{"DOI":"10.1063/1.4973737","ISBN":"0121030121","ISSN":"00036951","abstract":"Anisotropic nanomaterials possess interesting thermal transport properties because they allow orientation of heat fluxes along preferential directions due to a high ratio (up to three orders of magnitude) between their in-plane and cross-plane thermal conductivities. Among different techniques allowing thermal conductivity evaluation, micro-Raman scattering is known to be one of the most efficient contactless measurement approaches. In this letter, an experimental approach based on Raman scattering measurements with variable laser spot sizes is reported. Correlation between experimental and calculated thermal resistances of one-dimensional nanocrystalline solids allows a simultaneous estimation of their in-plane and cross-plane thermal conductivities. In particular, our measurement approach is illustrated to be applied for anisotropic thermal conductivity evaluation of silicon nanowire arrays.","author":[{"dropping-particle":"","family":"Isaiev","given":"Mykola","non-dropping-particle":"","parse-names":false,"suffix":""},{"dropping-particle":"","family":"Didukh","given":"Oles","non-dropping-particle":"","parse-names":false,"suffix":""},{"dropping-particle":"","family":"Nychyporuk","given":"Tetyana","non-dropping-particle":"","parse-names":false,"suffix":""},{"dropping-particle":"","family":"Timoshenko","given":"Victor","non-dropping-particle":"","parse-names":false,"suffix":""},{"dropping-particle":"","family":"Lysenko","given":"Vladimir","non-dropping-particle":"","parse-names":false,"suffix":""}],"container-title":"Applied Physics Letters","id":"ITEM-1","issue":"1","issued":{"date-parts":[["2017"]]},"title":"Anisotropic heat conduction in silicon nanowire network revealed by Raman scattering","type":"article-journal","volume":"110"},"uris":["http://www.mendeley.com/documents/?uuid=0b456ab6-bb52-4677-9e9f-dc8eff5a8a59"]}],"mendeley":{"formattedCitation":"[44]","plainTextFormattedCitation":"[44]","previouslyFormattedCitation":"[44]"},"properties":{"noteIndex":0},"schema":"https://github.com/citation-style-language/schema/raw/master/csl-citation.json"}</w:instrText>
      </w:r>
      <w:r w:rsidR="00D344D2" w:rsidRPr="004A069C">
        <w:fldChar w:fldCharType="separate"/>
      </w:r>
      <w:r w:rsidR="00D05689" w:rsidRPr="00D05689">
        <w:rPr>
          <w:noProof/>
        </w:rPr>
        <w:t>[44]</w:t>
      </w:r>
      <w:r w:rsidR="00D344D2" w:rsidRPr="004A069C">
        <w:fldChar w:fldCharType="end"/>
      </w:r>
      <w:r w:rsidR="00D344D2" w:rsidRPr="004A069C">
        <w:t xml:space="preserve">. </w:t>
      </w:r>
      <w:r w:rsidR="004A069C" w:rsidRPr="004A069C">
        <w:t>Враховуючи масштабну інтеграцію кремнієвих наноструктур у сучасні мікроелектромеханічні системи (МЕМС), а також у компоненти наноелектроніки та фотоніки</w:t>
      </w:r>
      <w:r w:rsidR="004A069C" w:rsidRPr="004A069C">
        <w:rPr>
          <w:lang w:val="en-US"/>
        </w:rPr>
        <w:t xml:space="preserve"> </w:t>
      </w:r>
      <w:r w:rsidR="00D344D2" w:rsidRPr="004A069C">
        <w:fldChar w:fldCharType="begin" w:fldLock="1"/>
      </w:r>
      <w:r w:rsidR="00474D7D">
        <w:instrText>ADDIN CSL_CITATION {"citationItems":[{"id":"ITEM-1","itemData":{"DOI":"10.1039/C5NR06278K","author":[{"dropping-particle":"","family":"Liu","given":"Lehao","non-dropping-particle":"","parse-names":false,"suffix":""},{"dropping-particle":"","family":"Lyu","given":"Jidong","non-dropping-particle":"","parse-names":false,"suffix":""},{"dropping-particle":"","family":"Li","given":"Tiehu","non-dropping-particle":"","parse-names":false,"suffix":""},{"dropping-particle":"","family":"Zhao","given":"Tingkai","non-dropping-particle":"","parse-names":false,"suffix":""}],"container-title":"Nanoscale","id":"ITEM-1","issued":{"date-parts":[["2015","12"]]},"page":"701-722","title":"Well-constructed silicon-based materials as high-performance lithium-ion battery anodes","type":"article-journal","volume":"8"},"uris":["http://www.mendeley.com/documents/?uuid=2ea271c7-5444-4cf2-80f9-9286187cd9c0","http://www.mendeley.com/documents/?uuid=8b245141-968e-4730-b839-b2e635990054"]}],"mendeley":{"formattedCitation":"[114]","plainTextFormattedCitation":"[114]","previouslyFormattedCitation":"[115]"},"properties":{"noteIndex":0},"schema":"https://github.com/citation-style-language/schema/raw/master/csl-citation.json"}</w:instrText>
      </w:r>
      <w:r w:rsidR="00D344D2" w:rsidRPr="004A069C">
        <w:fldChar w:fldCharType="separate"/>
      </w:r>
      <w:r w:rsidR="00474D7D" w:rsidRPr="00474D7D">
        <w:rPr>
          <w:noProof/>
        </w:rPr>
        <w:t>[114]</w:t>
      </w:r>
      <w:r w:rsidR="00D344D2" w:rsidRPr="004A069C">
        <w:fldChar w:fldCharType="end"/>
      </w:r>
      <w:r w:rsidR="00D344D2" w:rsidRPr="004A069C">
        <w:t xml:space="preserve">, </w:t>
      </w:r>
      <w:r w:rsidR="004A069C" w:rsidRPr="004A069C">
        <w:t>завдання прецизійної діагностики їхніх теплових властивостей набуває критичного значення та залишається актуальним предметом досліджень</w:t>
      </w:r>
      <w:r w:rsidR="004A069C" w:rsidRPr="004A069C">
        <w:rPr>
          <w:lang w:val="en-US"/>
        </w:rPr>
        <w:t xml:space="preserve"> </w:t>
      </w:r>
      <w:r w:rsidR="00D344D2" w:rsidRPr="004A069C">
        <w:fldChar w:fldCharType="begin" w:fldLock="1"/>
      </w:r>
      <w:r w:rsidR="00474D7D">
        <w:instrText>ADDIN CSL_CITATION {"citationItems":[{"id":"ITEM-1","itemData":{"DOI":"10.1016/j.nanoen.2014.11.029","ISSN":"2211-2855","author":[{"dropping-particle":"","family":"Nakamura","given":"Yoshiaki","non-dropping-particle":"","parse-names":false,"suffix":""},{"dropping-particle":"","family":"Isogawa","given":"Masayuki","non-dropping-particle":"","parse-names":false,"suffix":""},{"dropping-particle":"","family":"Ueda","given":"Tomohiro","non-dropping-particle":"","parse-names":false,"suffix":""},{"dropping-particle":"","family":"Yamasaka","given":"Shuto","non-dropping-particle":"","parse-names":false,"suffix":""},{"dropping-particle":"","family":"Matsui","given":"Hideki","non-dropping-particle":"","parse-names":false,"suffix":""},{"dropping-particle":"","family":"Kikkawa","given":"Jun","non-dropping-particle":"","parse-names":false,"suffix":""},{"dropping-particle":"","family":"Ikeuchi","given":"Satoaki","non-dropping-particle":"","parse-names":false,"suffix":""},{"dropping-particle":"","family":"Oyake","given":"Takafumi","non-dropping-particle":"","parse-names":false,"suffix":""},{"dropping-particle":"","family":"Hori","given":"Takuma","non-dropping-particle":"","parse-names":false,"suffix":""},{"dropping-particle":"","family":"Shiomi","given":"Junichiro","non-dropping-particle":"","parse-names":false,"suffix":""},{"dropping-particle":"","family":"Sakai","given":"Akira","non-dropping-particle":"","parse-names":false,"suffix":""}],"container-title":"Nano Energy","id":"ITEM-1","issued":{"date-parts":[["2015"]]},"page":"845-851","title":"Anomalous reduction of thermal conductivity in coherent nanocrystal architecture for silicon thermoelectric material","type":"article-journal","volume":"12"},"uris":["http://www.mendeley.com/documents/?uuid=6617eb0c-0a56-418e-aac0-118836164425","http://www.mendeley.com/documents/?uuid=092350d0-a3e5-4c0a-948c-d7edadce498d"]},{"id":"ITEM-2","itemData":{"DOI":"10.1038/nature06381","ISBN":"0028-0836","ISSN":"0028-0836","PMID":"18185582","abstract":"Approximately 90 per cent of the world's power is generated by heat engines that use fossil fuel combustion as a heat source and typically operate at 30-40 per cent efficiency, such that roughly 15 terawatts of heat is lost to the environment. Thermoelectric modules could potentially convert part of this low-grade waste heat to electricity. Their efficiency depends on the thermoelectric figure of merit ZT of their material components, which is a function of the Seebeck coefficient, electrical resistivity, thermal conductivity and absolute temperature. Over the past five decades it has been challenging to increase ZT &gt; 1, since the parameters of ZT are generally interdependent. While nanostructured thermoelectric materials can increase ZT &gt; 1 (refs 2-4), the materials (Bi, Te, Pb, Sb, and Ag) and processes used are not often easy to scale to practically useful dimensions. Here we report the electrochemical synthesis of large-area, wafer-scale arrays of rough Si nanowires that are 20-300 nm in diameter. These nanowires have Seebeck coefficient and electrical resistivity values that are the same as doped bulk Si, but those with diameters of about 50 nm exhibit 100-fold reduction in thermal conductivity, yielding ZT = 0.6 at room temperature. For such nanowires, the lattice contribution to thermal conductivity approaches the amorphous limit for Si, which cannot be explained by current theories. Although bulk Si is a poor thermoelectric material, by greatly reducing thermal conductivity without much affecting the Seebeck coefficient and electrical resistivity, Si nanowire arrays show promise as high-performance, scalable thermoelectric materials.","author":[{"dropping-particle":"","family":"Hochbaum","given":"Allon I","non-dropping-particle":"","parse-names":false,"suffix":""},{"dropping-particle":"","family":"Chen","given":"Renkun","non-dropping-particle":"","parse-names":false,"suffix":""},{"dropping-particle":"","family":"Delgado","given":"Raul Diaz","non-dropping-particle":"","parse-names":false,"suffix":""},{"dropping-particle":"","family":"Liang","given":"Wenjie","non-dropping-particle":"","parse-names":false,"suffix":""},{"dropping-particle":"","family":"Garnett","given":"Erik C","non-dropping-particle":"","parse-names":false,"suffix":""},{"dropping-particle":"","family":"Najarian","given":"Mark","non-dropping-particle":"","parse-names":false,"suffix":""},{"dropping-particle":"","family":"Majumdar","given":"Arun","non-dropping-particle":"","parse-names":false,"suffix":""},{"dropping-particle":"","family":"Yang","given":"Peidong","non-dropping-particle":"","parse-names":false,"suffix":""}],"container-title":"Nature","id":"ITEM-2","issue":"7175","issued":{"date-parts":[["2008","1","10"]]},"page":"163-167","title":"Enhanced thermoelectric performance of rough silicon nanowires","type":"article-journal","volume":"451"},"uris":["http://www.mendeley.com/documents/?uuid=aa625c24-e6da-40fd-81b7-7fe1c5f31535"]}],"mendeley":{"formattedCitation":"[115,116]","plainTextFormattedCitation":"[115,116]","previouslyFormattedCitation":"[116,117]"},"properties":{"noteIndex":0},"schema":"https://github.com/citation-style-language/schema/raw/master/csl-citation.json"}</w:instrText>
      </w:r>
      <w:r w:rsidR="00D344D2" w:rsidRPr="004A069C">
        <w:fldChar w:fldCharType="separate"/>
      </w:r>
      <w:r w:rsidR="00474D7D" w:rsidRPr="00474D7D">
        <w:rPr>
          <w:noProof/>
        </w:rPr>
        <w:t>[115,116]</w:t>
      </w:r>
      <w:r w:rsidR="00D344D2" w:rsidRPr="004A069C">
        <w:fldChar w:fldCharType="end"/>
      </w:r>
      <w:r w:rsidR="00D344D2" w:rsidRPr="004A069C">
        <w:t>.</w:t>
      </w:r>
    </w:p>
    <w:p w14:paraId="0B861AAF" w14:textId="32BA6F03" w:rsidR="00A30E97" w:rsidRDefault="00A30E97" w:rsidP="009B5854">
      <w:pPr>
        <w:spacing w:after="240"/>
      </w:pPr>
      <w:r w:rsidRPr="00A30E97">
        <w:t xml:space="preserve">У цьому контексті критично важливою є здатність розрізняти внески різних шарів композитної системи у сумарний тепловий опір. Нижче наведено результати експериментальної верифікації розробленої моделі та визначення </w:t>
      </w:r>
      <w:r w:rsidRPr="00A30E97">
        <w:lastRenderedPageBreak/>
        <w:t>теплофізичних параметрів для двох типів структур: із фрактальною (ПК) та квазіодновимірною (КНН) морфологією.</w:t>
      </w:r>
    </w:p>
    <w:p w14:paraId="35BE9749" w14:textId="5DB00756" w:rsidR="00A30E97" w:rsidRDefault="00A30E97" w:rsidP="00A30E97">
      <w:pPr>
        <w:pStyle w:val="3"/>
        <w:rPr>
          <w:rFonts w:eastAsia="Times New Roman"/>
          <w:sz w:val="24"/>
          <w:szCs w:val="24"/>
          <w:lang w:bidi="ar-SA"/>
        </w:rPr>
      </w:pPr>
      <w:bookmarkStart w:id="56" w:name="_Toc217478426"/>
      <w:r>
        <w:t xml:space="preserve">Аналіз </w:t>
      </w:r>
      <w:r w:rsidRPr="00A30E97">
        <w:t>структур</w:t>
      </w:r>
      <w:r>
        <w:t xml:space="preserve"> на основі поруватого кремнію</w:t>
      </w:r>
      <w:r w:rsidR="00E84C38">
        <w:t xml:space="preserve"> (ПК)</w:t>
      </w:r>
      <w:bookmarkEnd w:id="56"/>
    </w:p>
    <w:p w14:paraId="58663229" w14:textId="6EE9292B" w:rsidR="00A30E97" w:rsidRDefault="00A30E97" w:rsidP="00830F8D">
      <w:r w:rsidRPr="00A30E97">
        <w:t xml:space="preserve">На </w:t>
      </w:r>
      <w:r w:rsidRPr="00A30E97">
        <w:rPr>
          <w:bCs/>
        </w:rPr>
        <w:t>Рис. 3.8</w:t>
      </w:r>
      <w:r w:rsidRPr="00A30E97">
        <w:t xml:space="preserve"> представлено експериментальні амплітудно-частотні (АЧХ) та фазо-частотні (ФЧХ) характеристики фотоакустичного відгуку для мультишарової структури з шаром ПК, а також результати теоретичного моделювання.</w:t>
      </w:r>
    </w:p>
    <w:p w14:paraId="1614ACEE" w14:textId="1A9EB1A2" w:rsidR="00830F8D" w:rsidRDefault="00830F8D" w:rsidP="00830F8D">
      <w:pPr>
        <w:ind w:firstLine="0"/>
      </w:pPr>
      <w:r>
        <w:rPr>
          <w:noProof/>
        </w:rPr>
        <w:drawing>
          <wp:inline distT="0" distB="0" distL="0" distR="0" wp14:anchorId="551150EB" wp14:editId="4C0E0582">
            <wp:extent cx="6152515" cy="2879090"/>
            <wp:effectExtent l="0" t="0" r="63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8.png"/>
                    <pic:cNvPicPr/>
                  </pic:nvPicPr>
                  <pic:blipFill>
                    <a:blip r:embed="rId78">
                      <a:extLst>
                        <a:ext uri="{28A0092B-C50C-407E-A947-70E740481C1C}">
                          <a14:useLocalDpi xmlns:a14="http://schemas.microsoft.com/office/drawing/2010/main" val="0"/>
                        </a:ext>
                      </a:extLst>
                    </a:blip>
                    <a:stretch>
                      <a:fillRect/>
                    </a:stretch>
                  </pic:blipFill>
                  <pic:spPr>
                    <a:xfrm>
                      <a:off x="0" y="0"/>
                      <a:ext cx="6152515" cy="2879090"/>
                    </a:xfrm>
                    <a:prstGeom prst="rect">
                      <a:avLst/>
                    </a:prstGeom>
                  </pic:spPr>
                </pic:pic>
              </a:graphicData>
            </a:graphic>
          </wp:inline>
        </w:drawing>
      </w:r>
    </w:p>
    <w:p w14:paraId="6DA2522E" w14:textId="1AF07712" w:rsidR="00A30E97" w:rsidRPr="00A30E97" w:rsidRDefault="00A30E97" w:rsidP="00830F8D">
      <w:r w:rsidRPr="00A30E97">
        <w:t xml:space="preserve">Рисунок 3.8. </w:t>
      </w:r>
      <w:r w:rsidR="00346CC8">
        <w:t xml:space="preserve">– </w:t>
      </w:r>
      <w:r w:rsidRPr="00A30E97">
        <w:t>Експериментальні (точки) та розрахункові (лінії) частотні залежності амплітуди (а) та фази (б) фотоакустичного сигналу для структур з поруватим шаром різної поруватості.</w:t>
      </w:r>
    </w:p>
    <w:p w14:paraId="5EA0C55C" w14:textId="58C050BC" w:rsidR="00FD1655" w:rsidRDefault="00FD1655" w:rsidP="00830F8D">
      <w:pPr>
        <w:ind w:firstLine="708"/>
        <w:rPr>
          <w:highlight w:val="yellow"/>
        </w:rPr>
      </w:pPr>
      <w:r w:rsidRPr="00FD1655">
        <w:t xml:space="preserve">Амплітудно-частотні характеристики гетеросистеми «поруватий кремній – підкладка» демонструють виражену зміну крутизни спаду кривої (Рис. 3.8а), тоді як на фазових спектрах спостерігається чітко локалізований мінімум (Рис. 3.8б). Така трансформація нахилу амплітудної залежності є безпосереднім наслідком термомеханічного контрасту між монокристалічною матрицею та поруватим шаром. Механізм цього явища пояснюється еволюцією глибини проникнення теплової хвилі: у низькочастотному діапазоні довжина дифузії є значною, тому </w:t>
      </w:r>
      <w:r w:rsidRPr="00FD1655">
        <w:lastRenderedPageBreak/>
        <w:t>теплове поле охоплює переважно високотеплопровідну підкладку. З підвищенням частоти модуляції зона температурного збурення звужується, локалізуючись виключно в межах поруватого шару.</w:t>
      </w:r>
    </w:p>
    <w:p w14:paraId="10FF725E" w14:textId="1C3D7659" w:rsidR="00D344D2" w:rsidRPr="000B2E41" w:rsidRDefault="004D1DFF" w:rsidP="00830F8D">
      <w:pPr>
        <w:ind w:firstLine="708"/>
      </w:pPr>
      <w:r w:rsidRPr="000B2E41">
        <w:t>Поле термопружних напруг</w:t>
      </w:r>
      <w:r w:rsidRPr="000B2E41">
        <w:rPr>
          <w:lang w:val="en-US"/>
        </w:rPr>
        <w:t xml:space="preserve"> </w:t>
      </w:r>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oMath>
      <w:r w:rsidR="00D344D2" w:rsidRPr="000B2E41">
        <w:t xml:space="preserve">, </w:t>
      </w:r>
      <w:r w:rsidRPr="000B2E41">
        <w:t>яке генерується в об’ємі структури, доцільно представити як суперпозицію двох складових, що відповідають деформаційним процесам у досліджуваному зразку</w:t>
      </w:r>
      <w:r w:rsidR="00D344D2" w:rsidRPr="000B2E41">
        <w:t xml:space="preserve"> </w:t>
      </w: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rPr>
              <m:t>s</m:t>
            </m:r>
          </m:sub>
        </m:sSub>
        <m:d>
          <m:dPr>
            <m:ctrlPr>
              <w:rPr>
                <w:rFonts w:ascii="Cambria Math" w:hAnsi="Cambria Math"/>
                <w:i/>
                <w:szCs w:val="28"/>
              </w:rPr>
            </m:ctrlPr>
          </m:dPr>
          <m:e>
            <m:r>
              <w:rPr>
                <w:rFonts w:ascii="Cambria Math" w:hAnsi="Cambria Math"/>
                <w:szCs w:val="28"/>
              </w:rPr>
              <m:t>z</m:t>
            </m:r>
          </m:e>
        </m:d>
      </m:oMath>
      <w:r w:rsidR="00D344D2" w:rsidRPr="000B2E41">
        <w:t xml:space="preserve"> </w:t>
      </w:r>
      <w:r w:rsidRPr="000B2E41">
        <w:t>та монокристалічній підкладці</w:t>
      </w:r>
      <w:r w:rsidR="00D344D2" w:rsidRPr="000B2E41">
        <w:t xml:space="preserve"> </w:t>
      </w: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rPr>
              <m:t>Si</m:t>
            </m:r>
          </m:sub>
        </m:sSub>
        <m:d>
          <m:dPr>
            <m:ctrlPr>
              <w:rPr>
                <w:rFonts w:ascii="Cambria Math" w:hAnsi="Cambria Math"/>
                <w:i/>
                <w:szCs w:val="28"/>
              </w:rPr>
            </m:ctrlPr>
          </m:dPr>
          <m:e>
            <m:r>
              <w:rPr>
                <w:rFonts w:ascii="Cambria Math" w:hAnsi="Cambria Math"/>
                <w:szCs w:val="28"/>
              </w:rPr>
              <m:t>z</m:t>
            </m:r>
          </m:e>
        </m:d>
      </m:oMath>
      <w:r w:rsidR="00D344D2" w:rsidRPr="000B2E41">
        <w:rPr>
          <w:szCs w:val="28"/>
        </w:rPr>
        <w:t>:</w:t>
      </w:r>
    </w:p>
    <w:p w14:paraId="32D33772" w14:textId="4B56BAEA" w:rsidR="00D344D2" w:rsidRPr="004D1DFF" w:rsidRDefault="00D344D2" w:rsidP="00830F8D">
      <w:pPr>
        <w:jc w:val="center"/>
        <w:rPr>
          <w:rFonts w:eastAsia="Times New Roman"/>
        </w:rPr>
      </w:pPr>
      <m:oMath>
        <m:r>
          <w:rPr>
            <w:rFonts w:ascii="Cambria Math" w:hAnsi="Cambria Math"/>
            <w:szCs w:val="28"/>
            <w:lang w:val="en-US"/>
          </w:rPr>
          <m:t>σ</m:t>
        </m:r>
        <m:d>
          <m:dPr>
            <m:ctrlPr>
              <w:rPr>
                <w:rFonts w:ascii="Cambria Math" w:hAnsi="Cambria Math"/>
                <w:i/>
                <w:szCs w:val="28"/>
                <w:lang w:val="en-US"/>
              </w:rPr>
            </m:ctrlPr>
          </m:dPr>
          <m:e>
            <m:r>
              <w:rPr>
                <w:rFonts w:ascii="Cambria Math" w:hAnsi="Cambria Math"/>
                <w:szCs w:val="28"/>
                <w:lang w:val="en-US"/>
              </w:rPr>
              <m:t>z</m:t>
            </m:r>
          </m:e>
        </m:d>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s</m:t>
            </m:r>
          </m:sub>
        </m:sSub>
        <m:d>
          <m:dPr>
            <m:ctrlPr>
              <w:rPr>
                <w:rFonts w:ascii="Cambria Math" w:hAnsi="Cambria Math"/>
                <w:i/>
                <w:szCs w:val="28"/>
              </w:rPr>
            </m:ctrlPr>
          </m:dPr>
          <m:e>
            <m:r>
              <w:rPr>
                <w:rFonts w:ascii="Cambria Math" w:hAnsi="Cambria Math"/>
                <w:szCs w:val="28"/>
              </w:rPr>
              <m:t>z</m:t>
            </m:r>
          </m:e>
        </m:d>
        <m:r>
          <w:rPr>
            <w:rFonts w:ascii="Cambria Math" w:hAnsi="Cambria Math"/>
            <w:szCs w:val="28"/>
          </w:rPr>
          <m:t>+</m:t>
        </m:r>
        <m:sSub>
          <m:sSubPr>
            <m:ctrlPr>
              <w:rPr>
                <w:rFonts w:ascii="Cambria Math" w:hAnsi="Cambria Math"/>
                <w:i/>
                <w:szCs w:val="28"/>
              </w:rPr>
            </m:ctrlPr>
          </m:sSubPr>
          <m:e>
            <m:r>
              <w:rPr>
                <w:rFonts w:ascii="Cambria Math" w:hAnsi="Cambria Math"/>
                <w:szCs w:val="28"/>
              </w:rPr>
              <m:t>σ</m:t>
            </m:r>
          </m:e>
          <m:sub>
            <m:r>
              <w:rPr>
                <w:rFonts w:ascii="Cambria Math" w:hAnsi="Cambria Math"/>
                <w:szCs w:val="28"/>
              </w:rPr>
              <m:t>Si</m:t>
            </m:r>
          </m:sub>
        </m:sSub>
        <m:d>
          <m:dPr>
            <m:ctrlPr>
              <w:rPr>
                <w:rFonts w:ascii="Cambria Math" w:hAnsi="Cambria Math"/>
                <w:i/>
                <w:szCs w:val="28"/>
              </w:rPr>
            </m:ctrlPr>
          </m:dPr>
          <m:e>
            <m:r>
              <w:rPr>
                <w:rFonts w:ascii="Cambria Math" w:hAnsi="Cambria Math"/>
                <w:szCs w:val="28"/>
              </w:rPr>
              <m:t>z</m:t>
            </m:r>
          </m:e>
        </m:d>
        <m:r>
          <w:rPr>
            <w:rFonts w:ascii="Cambria Math" w:hAnsi="Cambria Math"/>
            <w:szCs w:val="28"/>
          </w:rPr>
          <m:t xml:space="preserve">=    </m:t>
        </m:r>
        <m:f>
          <m:fPr>
            <m:ctrlPr>
              <w:rPr>
                <w:rFonts w:ascii="Cambria Math" w:hAnsi="Cambria Math"/>
                <w:i/>
                <w:szCs w:val="28"/>
                <w:lang w:val="en-US"/>
              </w:rPr>
            </m:ctrlPr>
          </m:fPr>
          <m:num>
            <m:r>
              <w:rPr>
                <w:rFonts w:ascii="Cambria Math" w:hAnsi="Cambria Math"/>
                <w:szCs w:val="28"/>
                <w:lang w:val="en-US"/>
              </w:rPr>
              <m:t>E</m:t>
            </m:r>
            <m:d>
              <m:dPr>
                <m:ctrlPr>
                  <w:rPr>
                    <w:rFonts w:ascii="Cambria Math" w:hAnsi="Cambria Math"/>
                    <w:i/>
                    <w:szCs w:val="28"/>
                    <w:lang w:val="en-US"/>
                  </w:rPr>
                </m:ctrlPr>
              </m:dPr>
              <m:e>
                <m:r>
                  <w:rPr>
                    <w:rFonts w:ascii="Cambria Math" w:hAnsi="Cambria Math"/>
                    <w:szCs w:val="28"/>
                    <w:lang w:val="en-US"/>
                  </w:rPr>
                  <m:t>z</m:t>
                </m:r>
              </m:e>
            </m:d>
          </m:num>
          <m:den>
            <m:r>
              <w:rPr>
                <w:rFonts w:ascii="Cambria Math" w:hAnsi="Cambria Math"/>
                <w:szCs w:val="28"/>
              </w:rPr>
              <m:t>1-</m:t>
            </m:r>
            <m:r>
              <w:rPr>
                <w:rFonts w:ascii="Cambria Math" w:hAnsi="Cambria Math"/>
                <w:szCs w:val="28"/>
                <w:lang w:val="en-US"/>
              </w:rPr>
              <m:t>ν</m:t>
            </m:r>
            <m:r>
              <w:rPr>
                <w:rFonts w:ascii="Cambria Math" w:hAnsi="Cambria Math"/>
                <w:szCs w:val="28"/>
              </w:rPr>
              <m:t>(</m:t>
            </m:r>
            <m:r>
              <w:rPr>
                <w:rFonts w:ascii="Cambria Math" w:hAnsi="Cambria Math"/>
                <w:szCs w:val="28"/>
                <w:lang w:val="en-US"/>
              </w:rPr>
              <m:t>z</m:t>
            </m:r>
            <m:r>
              <w:rPr>
                <w:rFonts w:ascii="Cambria Math" w:hAnsi="Cambria Math"/>
                <w:szCs w:val="28"/>
              </w:rPr>
              <m:t>)</m:t>
            </m:r>
          </m:den>
        </m:f>
        <m:d>
          <m:dPr>
            <m:begChr m:val="["/>
            <m:endChr m:val="]"/>
            <m:ctrlPr>
              <w:rPr>
                <w:rFonts w:ascii="Cambria Math" w:hAnsi="Cambria Math"/>
                <w:i/>
                <w:szCs w:val="28"/>
                <w:lang w:val="en-US"/>
              </w:rPr>
            </m:ctrlPr>
          </m:dPr>
          <m:e>
            <m:nary>
              <m:naryPr>
                <m:limLoc m:val="undOvr"/>
                <m:ctrlPr>
                  <w:rPr>
                    <w:rFonts w:ascii="Cambria Math" w:hAnsi="Cambria Math"/>
                    <w:i/>
                    <w:szCs w:val="28"/>
                    <w:lang w:val="en-US"/>
                  </w:rPr>
                </m:ctrlPr>
              </m:naryPr>
              <m:sub>
                <m:r>
                  <w:rPr>
                    <w:rFonts w:ascii="Cambria Math" w:hAnsi="Cambria Math"/>
                    <w:szCs w:val="28"/>
                  </w:rPr>
                  <m:t>0</m:t>
                </m:r>
              </m:sub>
              <m:sup>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s</m:t>
                    </m:r>
                  </m:sub>
                </m:sSub>
              </m:sup>
              <m:e>
                <m:r>
                  <w:rPr>
                    <w:rFonts w:ascii="Cambria Math" w:hAnsi="Cambria Math"/>
                    <w:szCs w:val="28"/>
                    <w:lang w:val="en-US"/>
                  </w:rPr>
                  <m:t>G</m:t>
                </m:r>
                <m:r>
                  <w:rPr>
                    <w:rFonts w:ascii="Cambria Math" w:hAnsi="Cambria Math"/>
                    <w:szCs w:val="28"/>
                  </w:rPr>
                  <m:t>(</m:t>
                </m:r>
                <m:r>
                  <w:rPr>
                    <w:rFonts w:ascii="Cambria Math" w:hAnsi="Cambria Math"/>
                    <w:szCs w:val="28"/>
                    <w:lang w:val="en-US"/>
                  </w:rPr>
                  <m:t>z</m:t>
                </m:r>
                <m:r>
                  <w:rPr>
                    <w:rFonts w:ascii="Cambria Math" w:hAnsi="Cambria Math"/>
                    <w:szCs w:val="28"/>
                  </w:rPr>
                  <m:t>,</m:t>
                </m:r>
                <m:r>
                  <w:rPr>
                    <w:rFonts w:ascii="Cambria Math" w:hAnsi="Cambria Math"/>
                    <w:szCs w:val="28"/>
                    <w:lang w:val="en-US"/>
                  </w:rPr>
                  <m:t>s</m:t>
                </m:r>
                <m:r>
                  <w:rPr>
                    <w:rFonts w:ascii="Cambria Math" w:hAnsi="Cambria Math"/>
                    <w:szCs w:val="28"/>
                  </w:rPr>
                  <m:t>)</m:t>
                </m:r>
                <m:f>
                  <m:fPr>
                    <m:ctrlPr>
                      <w:rPr>
                        <w:rFonts w:ascii="Cambria Math" w:eastAsia="Calibri" w:hAnsi="Cambria Math"/>
                        <w:i/>
                        <w:szCs w:val="28"/>
                        <w:lang w:val="en-US"/>
                      </w:rPr>
                    </m:ctrlPr>
                  </m:fPr>
                  <m:num>
                    <m:sSub>
                      <m:sSubPr>
                        <m:ctrlPr>
                          <w:rPr>
                            <w:rFonts w:ascii="Cambria Math" w:eastAsia="Calibri" w:hAnsi="Cambria Math"/>
                            <w:i/>
                            <w:szCs w:val="28"/>
                            <w:lang w:val="en-US"/>
                          </w:rPr>
                        </m:ctrlPr>
                      </m:sSubPr>
                      <m:e>
                        <m:r>
                          <w:rPr>
                            <w:rFonts w:ascii="Cambria Math" w:eastAsia="Calibri" w:hAnsi="Cambria Math"/>
                            <w:szCs w:val="28"/>
                            <w:lang w:val="en-US"/>
                          </w:rPr>
                          <m:t>α</m:t>
                        </m:r>
                      </m:e>
                      <m:sub>
                        <m:r>
                          <w:rPr>
                            <w:rFonts w:ascii="Cambria Math" w:eastAsia="Calibri" w:hAnsi="Cambria Math"/>
                            <w:szCs w:val="28"/>
                            <w:lang w:val="en-US"/>
                          </w:rPr>
                          <m:t>T</m:t>
                        </m:r>
                        <m:r>
                          <w:rPr>
                            <w:rFonts w:ascii="Cambria Math" w:eastAsia="Calibri" w:hAnsi="Cambria Math"/>
                            <w:szCs w:val="28"/>
                          </w:rPr>
                          <m:t>,</m:t>
                        </m:r>
                        <m:r>
                          <w:rPr>
                            <w:rFonts w:ascii="Cambria Math" w:eastAsia="Calibri" w:hAnsi="Cambria Math"/>
                            <w:szCs w:val="28"/>
                            <w:lang w:val="en-US"/>
                          </w:rPr>
                          <m:t>s</m:t>
                        </m:r>
                      </m:sub>
                    </m:sSub>
                    <m:d>
                      <m:dPr>
                        <m:ctrlPr>
                          <w:rPr>
                            <w:rFonts w:ascii="Cambria Math" w:eastAsia="Calibri" w:hAnsi="Cambria Math"/>
                            <w:i/>
                            <w:szCs w:val="28"/>
                            <w:lang w:val="en-US"/>
                          </w:rPr>
                        </m:ctrlPr>
                      </m:dPr>
                      <m:e>
                        <m:r>
                          <w:rPr>
                            <w:rFonts w:ascii="Cambria Math" w:eastAsia="Calibri" w:hAnsi="Cambria Math"/>
                            <w:szCs w:val="28"/>
                            <w:lang w:val="en-US"/>
                          </w:rPr>
                          <m:t>z</m:t>
                        </m:r>
                      </m:e>
                    </m:d>
                    <m:sSub>
                      <m:sSubPr>
                        <m:ctrlPr>
                          <w:rPr>
                            <w:rFonts w:ascii="Cambria Math" w:eastAsia="Calibri" w:hAnsi="Cambria Math"/>
                            <w:i/>
                            <w:szCs w:val="28"/>
                            <w:lang w:val="en-US"/>
                          </w:rPr>
                        </m:ctrlPr>
                      </m:sSubPr>
                      <m:e>
                        <m:r>
                          <w:rPr>
                            <w:rFonts w:ascii="Cambria Math" w:eastAsia="Calibri" w:hAnsi="Cambria Math"/>
                            <w:szCs w:val="28"/>
                            <w:lang w:val="en-US"/>
                          </w:rPr>
                          <m:t>E</m:t>
                        </m:r>
                      </m:e>
                      <m:sub>
                        <m:r>
                          <w:rPr>
                            <w:rFonts w:ascii="Cambria Math" w:eastAsia="Calibri" w:hAnsi="Cambria Math"/>
                            <w:szCs w:val="28"/>
                            <w:lang w:val="en-US"/>
                          </w:rPr>
                          <m:t>s</m:t>
                        </m:r>
                      </m:sub>
                    </m:sSub>
                    <m:d>
                      <m:dPr>
                        <m:ctrlPr>
                          <w:rPr>
                            <w:rFonts w:ascii="Cambria Math" w:eastAsia="Calibri" w:hAnsi="Cambria Math"/>
                            <w:i/>
                            <w:szCs w:val="28"/>
                            <w:lang w:val="en-US"/>
                          </w:rPr>
                        </m:ctrlPr>
                      </m:dPr>
                      <m:e>
                        <m:r>
                          <w:rPr>
                            <w:rFonts w:ascii="Cambria Math" w:eastAsia="Calibri" w:hAnsi="Cambria Math"/>
                            <w:szCs w:val="28"/>
                            <w:lang w:val="en-US"/>
                          </w:rPr>
                          <m:t>z</m:t>
                        </m:r>
                      </m:e>
                    </m:d>
                    <m:r>
                      <w:rPr>
                        <w:rFonts w:ascii="Cambria Math" w:eastAsia="Calibri" w:hAnsi="Cambria Math"/>
                        <w:szCs w:val="28"/>
                        <w:lang w:val="en-US"/>
                      </w:rPr>
                      <m:t>θ</m:t>
                    </m:r>
                    <m:r>
                      <w:rPr>
                        <w:rFonts w:ascii="Cambria Math" w:eastAsia="Calibri" w:hAnsi="Cambria Math"/>
                        <w:szCs w:val="28"/>
                      </w:rPr>
                      <m:t>(</m:t>
                    </m:r>
                    <m:r>
                      <w:rPr>
                        <w:rFonts w:ascii="Cambria Math" w:eastAsia="Calibri" w:hAnsi="Cambria Math"/>
                        <w:szCs w:val="28"/>
                        <w:lang w:val="en-US"/>
                      </w:rPr>
                      <m:t>z</m:t>
                    </m:r>
                    <m:r>
                      <w:rPr>
                        <w:rFonts w:ascii="Cambria Math" w:eastAsia="Calibri" w:hAnsi="Cambria Math"/>
                        <w:szCs w:val="28"/>
                      </w:rPr>
                      <m:t xml:space="preserve">, </m:t>
                    </m:r>
                    <m:r>
                      <w:rPr>
                        <w:rFonts w:ascii="Cambria Math" w:eastAsia="Calibri" w:hAnsi="Cambria Math"/>
                        <w:szCs w:val="28"/>
                        <w:lang w:val="en-US"/>
                      </w:rPr>
                      <m:t>ω</m:t>
                    </m:r>
                    <m:r>
                      <w:rPr>
                        <w:rFonts w:ascii="Cambria Math" w:eastAsia="Calibri" w:hAnsi="Cambria Math"/>
                        <w:szCs w:val="28"/>
                      </w:rPr>
                      <m:t>)</m:t>
                    </m:r>
                  </m:num>
                  <m:den>
                    <m:r>
                      <w:rPr>
                        <w:rFonts w:ascii="Cambria Math" w:eastAsia="Calibri" w:hAnsi="Cambria Math"/>
                        <w:szCs w:val="28"/>
                      </w:rPr>
                      <m:t>1-</m:t>
                    </m:r>
                    <m:sSub>
                      <m:sSubPr>
                        <m:ctrlPr>
                          <w:rPr>
                            <w:rFonts w:ascii="Cambria Math" w:eastAsia="Calibri" w:hAnsi="Cambria Math"/>
                            <w:i/>
                            <w:szCs w:val="28"/>
                            <w:lang w:val="en-US"/>
                          </w:rPr>
                        </m:ctrlPr>
                      </m:sSubPr>
                      <m:e>
                        <m:r>
                          <w:rPr>
                            <w:rFonts w:ascii="Cambria Math" w:eastAsia="Calibri" w:hAnsi="Cambria Math"/>
                            <w:szCs w:val="28"/>
                            <w:lang w:val="en-US"/>
                          </w:rPr>
                          <m:t>ν</m:t>
                        </m:r>
                      </m:e>
                      <m:sub>
                        <m:r>
                          <w:rPr>
                            <w:rFonts w:ascii="Cambria Math" w:eastAsia="Calibri" w:hAnsi="Cambria Math"/>
                            <w:szCs w:val="28"/>
                            <w:lang w:val="en-US"/>
                          </w:rPr>
                          <m:t>s</m:t>
                        </m:r>
                      </m:sub>
                    </m:sSub>
                    <m:r>
                      <w:rPr>
                        <w:rFonts w:ascii="Cambria Math" w:eastAsia="Calibri" w:hAnsi="Cambria Math"/>
                        <w:szCs w:val="28"/>
                      </w:rPr>
                      <m:t>(</m:t>
                    </m:r>
                    <m:r>
                      <w:rPr>
                        <w:rFonts w:ascii="Cambria Math" w:eastAsia="Calibri" w:hAnsi="Cambria Math"/>
                        <w:szCs w:val="28"/>
                        <w:lang w:val="en-US"/>
                      </w:rPr>
                      <m:t>z</m:t>
                    </m:r>
                    <m:r>
                      <w:rPr>
                        <w:rFonts w:ascii="Cambria Math" w:eastAsia="Calibri" w:hAnsi="Cambria Math"/>
                        <w:szCs w:val="28"/>
                      </w:rPr>
                      <m:t>)</m:t>
                    </m:r>
                  </m:den>
                </m:f>
                <m:r>
                  <w:rPr>
                    <w:rFonts w:ascii="Cambria Math" w:hAnsi="Cambria Math"/>
                    <w:szCs w:val="28"/>
                    <w:lang w:val="en-US"/>
                  </w:rPr>
                  <m:t>ds</m:t>
                </m:r>
              </m:e>
            </m:nary>
            <m:r>
              <w:rPr>
                <w:rFonts w:ascii="Cambria Math" w:hAnsi="Cambria Math"/>
                <w:szCs w:val="28"/>
              </w:rPr>
              <m:t xml:space="preserve">+                   + </m:t>
            </m:r>
            <m:nary>
              <m:naryPr>
                <m:limLoc m:val="undOvr"/>
                <m:ctrlPr>
                  <w:rPr>
                    <w:rFonts w:ascii="Cambria Math" w:hAnsi="Cambria Math"/>
                    <w:i/>
                    <w:szCs w:val="28"/>
                    <w:lang w:val="en-US"/>
                  </w:rPr>
                </m:ctrlPr>
              </m:naryPr>
              <m:sub>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s</m:t>
                    </m:r>
                  </m:sub>
                </m:sSub>
              </m:sub>
              <m:sup>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Si</m:t>
                    </m:r>
                  </m:sub>
                </m:sSub>
              </m:sup>
              <m:e>
                <m:r>
                  <w:rPr>
                    <w:rFonts w:ascii="Cambria Math" w:hAnsi="Cambria Math"/>
                    <w:szCs w:val="28"/>
                    <w:lang w:val="en-US"/>
                  </w:rPr>
                  <m:t>G</m:t>
                </m:r>
                <m:r>
                  <w:rPr>
                    <w:rFonts w:ascii="Cambria Math" w:hAnsi="Cambria Math"/>
                    <w:szCs w:val="28"/>
                  </w:rPr>
                  <m:t>(</m:t>
                </m:r>
                <m:r>
                  <w:rPr>
                    <w:rFonts w:ascii="Cambria Math" w:hAnsi="Cambria Math"/>
                    <w:szCs w:val="28"/>
                    <w:lang w:val="en-US"/>
                  </w:rPr>
                  <m:t>z</m:t>
                </m:r>
                <m:r>
                  <w:rPr>
                    <w:rFonts w:ascii="Cambria Math" w:hAnsi="Cambria Math"/>
                    <w:szCs w:val="28"/>
                  </w:rPr>
                  <m:t>,</m:t>
                </m:r>
                <m:r>
                  <w:rPr>
                    <w:rFonts w:ascii="Cambria Math" w:hAnsi="Cambria Math"/>
                    <w:szCs w:val="28"/>
                    <w:lang w:val="en-US"/>
                  </w:rPr>
                  <m:t>s</m:t>
                </m:r>
                <m:r>
                  <w:rPr>
                    <w:rFonts w:ascii="Cambria Math" w:hAnsi="Cambria Math"/>
                    <w:szCs w:val="28"/>
                  </w:rPr>
                  <m:t>)</m:t>
                </m:r>
                <m:f>
                  <m:fPr>
                    <m:ctrlPr>
                      <w:rPr>
                        <w:rFonts w:ascii="Cambria Math" w:eastAsia="Calibri" w:hAnsi="Cambria Math"/>
                        <w:i/>
                        <w:szCs w:val="28"/>
                        <w:lang w:val="en-US"/>
                      </w:rPr>
                    </m:ctrlPr>
                  </m:fPr>
                  <m:num>
                    <m:sSub>
                      <m:sSubPr>
                        <m:ctrlPr>
                          <w:rPr>
                            <w:rFonts w:ascii="Cambria Math" w:eastAsia="Calibri" w:hAnsi="Cambria Math"/>
                            <w:i/>
                            <w:szCs w:val="28"/>
                            <w:lang w:val="en-US"/>
                          </w:rPr>
                        </m:ctrlPr>
                      </m:sSubPr>
                      <m:e>
                        <m:r>
                          <w:rPr>
                            <w:rFonts w:ascii="Cambria Math" w:eastAsia="Calibri" w:hAnsi="Cambria Math"/>
                            <w:szCs w:val="28"/>
                            <w:lang w:val="en-US"/>
                          </w:rPr>
                          <m:t>α</m:t>
                        </m:r>
                      </m:e>
                      <m:sub>
                        <m:r>
                          <w:rPr>
                            <w:rFonts w:ascii="Cambria Math" w:eastAsia="Calibri" w:hAnsi="Cambria Math"/>
                            <w:szCs w:val="28"/>
                            <w:lang w:val="en-US"/>
                          </w:rPr>
                          <m:t>T</m:t>
                        </m:r>
                        <m:r>
                          <w:rPr>
                            <w:rFonts w:ascii="Cambria Math" w:eastAsia="Calibri" w:hAnsi="Cambria Math"/>
                            <w:szCs w:val="28"/>
                          </w:rPr>
                          <m:t>,</m:t>
                        </m:r>
                        <m:r>
                          <w:rPr>
                            <w:rFonts w:ascii="Cambria Math" w:eastAsia="Calibri" w:hAnsi="Cambria Math"/>
                            <w:szCs w:val="28"/>
                            <w:lang w:val="en-US"/>
                          </w:rPr>
                          <m:t>si</m:t>
                        </m:r>
                      </m:sub>
                    </m:sSub>
                    <m:d>
                      <m:dPr>
                        <m:ctrlPr>
                          <w:rPr>
                            <w:rFonts w:ascii="Cambria Math" w:eastAsia="Calibri" w:hAnsi="Cambria Math"/>
                            <w:i/>
                            <w:szCs w:val="28"/>
                            <w:lang w:val="en-US"/>
                          </w:rPr>
                        </m:ctrlPr>
                      </m:dPr>
                      <m:e>
                        <m:r>
                          <w:rPr>
                            <w:rFonts w:ascii="Cambria Math" w:eastAsia="Calibri" w:hAnsi="Cambria Math"/>
                            <w:szCs w:val="28"/>
                            <w:lang w:val="en-US"/>
                          </w:rPr>
                          <m:t>z</m:t>
                        </m:r>
                      </m:e>
                    </m:d>
                    <m:sSub>
                      <m:sSubPr>
                        <m:ctrlPr>
                          <w:rPr>
                            <w:rFonts w:ascii="Cambria Math" w:eastAsia="Calibri" w:hAnsi="Cambria Math"/>
                            <w:i/>
                            <w:szCs w:val="28"/>
                            <w:lang w:val="en-US"/>
                          </w:rPr>
                        </m:ctrlPr>
                      </m:sSubPr>
                      <m:e>
                        <m:r>
                          <w:rPr>
                            <w:rFonts w:ascii="Cambria Math" w:eastAsia="Calibri" w:hAnsi="Cambria Math"/>
                            <w:szCs w:val="28"/>
                            <w:lang w:val="en-US"/>
                          </w:rPr>
                          <m:t>E</m:t>
                        </m:r>
                      </m:e>
                      <m:sub>
                        <m:r>
                          <w:rPr>
                            <w:rFonts w:ascii="Cambria Math" w:eastAsia="Calibri" w:hAnsi="Cambria Math"/>
                            <w:szCs w:val="28"/>
                            <w:lang w:val="en-US"/>
                          </w:rPr>
                          <m:t>si</m:t>
                        </m:r>
                      </m:sub>
                    </m:sSub>
                    <m:d>
                      <m:dPr>
                        <m:ctrlPr>
                          <w:rPr>
                            <w:rFonts w:ascii="Cambria Math" w:eastAsia="Calibri" w:hAnsi="Cambria Math"/>
                            <w:i/>
                            <w:szCs w:val="28"/>
                            <w:lang w:val="en-US"/>
                          </w:rPr>
                        </m:ctrlPr>
                      </m:dPr>
                      <m:e>
                        <m:r>
                          <w:rPr>
                            <w:rFonts w:ascii="Cambria Math" w:eastAsia="Calibri" w:hAnsi="Cambria Math"/>
                            <w:szCs w:val="28"/>
                            <w:lang w:val="en-US"/>
                          </w:rPr>
                          <m:t>z</m:t>
                        </m:r>
                      </m:e>
                    </m:d>
                    <m:r>
                      <w:rPr>
                        <w:rFonts w:ascii="Cambria Math" w:eastAsia="Calibri" w:hAnsi="Cambria Math"/>
                        <w:szCs w:val="28"/>
                        <w:lang w:val="en-US"/>
                      </w:rPr>
                      <m:t>θ</m:t>
                    </m:r>
                    <m:r>
                      <w:rPr>
                        <w:rFonts w:ascii="Cambria Math" w:eastAsia="Calibri" w:hAnsi="Cambria Math"/>
                        <w:szCs w:val="28"/>
                      </w:rPr>
                      <m:t>(</m:t>
                    </m:r>
                    <m:r>
                      <w:rPr>
                        <w:rFonts w:ascii="Cambria Math" w:eastAsia="Calibri" w:hAnsi="Cambria Math"/>
                        <w:szCs w:val="28"/>
                        <w:lang w:val="en-US"/>
                      </w:rPr>
                      <m:t>z</m:t>
                    </m:r>
                    <m:r>
                      <w:rPr>
                        <w:rFonts w:ascii="Cambria Math" w:eastAsia="Calibri" w:hAnsi="Cambria Math"/>
                        <w:szCs w:val="28"/>
                      </w:rPr>
                      <m:t xml:space="preserve">, </m:t>
                    </m:r>
                    <m:r>
                      <w:rPr>
                        <w:rFonts w:ascii="Cambria Math" w:eastAsia="Calibri" w:hAnsi="Cambria Math"/>
                        <w:szCs w:val="28"/>
                        <w:lang w:val="en-US"/>
                      </w:rPr>
                      <m:t>ω</m:t>
                    </m:r>
                    <m:r>
                      <w:rPr>
                        <w:rFonts w:ascii="Cambria Math" w:eastAsia="Calibri" w:hAnsi="Cambria Math"/>
                        <w:szCs w:val="28"/>
                      </w:rPr>
                      <m:t>)</m:t>
                    </m:r>
                  </m:num>
                  <m:den>
                    <m:r>
                      <w:rPr>
                        <w:rFonts w:ascii="Cambria Math" w:eastAsia="Calibri" w:hAnsi="Cambria Math"/>
                        <w:szCs w:val="28"/>
                      </w:rPr>
                      <m:t>1-</m:t>
                    </m:r>
                    <m:sSub>
                      <m:sSubPr>
                        <m:ctrlPr>
                          <w:rPr>
                            <w:rFonts w:ascii="Cambria Math" w:eastAsia="Calibri" w:hAnsi="Cambria Math"/>
                            <w:i/>
                            <w:szCs w:val="28"/>
                            <w:lang w:val="en-US"/>
                          </w:rPr>
                        </m:ctrlPr>
                      </m:sSubPr>
                      <m:e>
                        <m:r>
                          <w:rPr>
                            <w:rFonts w:ascii="Cambria Math" w:eastAsia="Calibri" w:hAnsi="Cambria Math"/>
                            <w:szCs w:val="28"/>
                            <w:lang w:val="en-US"/>
                          </w:rPr>
                          <m:t>ν</m:t>
                        </m:r>
                      </m:e>
                      <m:sub>
                        <m:r>
                          <w:rPr>
                            <w:rFonts w:ascii="Cambria Math" w:eastAsia="Calibri" w:hAnsi="Cambria Math"/>
                            <w:szCs w:val="28"/>
                            <w:lang w:val="en-US"/>
                          </w:rPr>
                          <m:t>si</m:t>
                        </m:r>
                      </m:sub>
                    </m:sSub>
                    <m:r>
                      <w:rPr>
                        <w:rFonts w:ascii="Cambria Math" w:eastAsia="Calibri" w:hAnsi="Cambria Math"/>
                        <w:szCs w:val="28"/>
                      </w:rPr>
                      <m:t>(</m:t>
                    </m:r>
                    <m:r>
                      <w:rPr>
                        <w:rFonts w:ascii="Cambria Math" w:eastAsia="Calibri" w:hAnsi="Cambria Math"/>
                        <w:szCs w:val="28"/>
                        <w:lang w:val="en-US"/>
                      </w:rPr>
                      <m:t>z</m:t>
                    </m:r>
                    <m:r>
                      <w:rPr>
                        <w:rFonts w:ascii="Cambria Math" w:eastAsia="Calibri" w:hAnsi="Cambria Math"/>
                        <w:szCs w:val="28"/>
                      </w:rPr>
                      <m:t>)</m:t>
                    </m:r>
                  </m:den>
                </m:f>
                <m:r>
                  <w:rPr>
                    <w:rFonts w:ascii="Cambria Math" w:hAnsi="Cambria Math"/>
                    <w:szCs w:val="28"/>
                    <w:lang w:val="en-US"/>
                  </w:rPr>
                  <m:t>ds</m:t>
                </m:r>
              </m:e>
            </m:nary>
          </m:e>
        </m:d>
      </m:oMath>
      <w:r w:rsidRPr="004D1DFF">
        <w:rPr>
          <w:rFonts w:eastAsia="Times New Roman"/>
        </w:rPr>
        <w:t xml:space="preserve">  </w:t>
      </w:r>
      <w:r w:rsidRPr="004D1DFF">
        <w:rPr>
          <w:rFonts w:eastAsia="Times New Roman"/>
        </w:rPr>
        <w:tab/>
      </w:r>
      <w:r w:rsidR="00A91204" w:rsidRPr="004D1DFF">
        <w:rPr>
          <w:rFonts w:eastAsia="Times New Roman"/>
        </w:rPr>
        <w:tab/>
      </w:r>
      <w:r w:rsidR="00A91204" w:rsidRPr="004D1DFF">
        <w:rPr>
          <w:rFonts w:eastAsia="Times New Roman"/>
        </w:rPr>
        <w:tab/>
      </w:r>
      <w:r w:rsidRPr="004D1DFF">
        <w:rPr>
          <w:rFonts w:eastAsia="Times New Roman"/>
        </w:rPr>
        <w:t xml:space="preserve"> </w:t>
      </w:r>
      <w:r w:rsidR="00A91204" w:rsidRPr="004D1DFF">
        <w:rPr>
          <w:rFonts w:eastAsia="Times New Roman"/>
        </w:rPr>
        <w:t xml:space="preserve"> </w:t>
      </w:r>
      <w:r w:rsidRPr="004D1DFF">
        <w:rPr>
          <w:rFonts w:eastAsia="Times New Roman"/>
        </w:rPr>
        <w:t xml:space="preserve"> (3.13)</w:t>
      </w:r>
    </w:p>
    <w:p w14:paraId="14B01A89" w14:textId="4ADD1840" w:rsidR="00E7077C" w:rsidRPr="00E7077C" w:rsidRDefault="00DD5AB4" w:rsidP="00830F8D">
      <w:pPr>
        <w:ind w:firstLine="708"/>
      </w:pPr>
      <w:r w:rsidRPr="00E7077C">
        <w:t>Р</w:t>
      </w:r>
      <w:r w:rsidR="00D344D2" w:rsidRPr="00E7077C">
        <w:t>ис. 3.</w:t>
      </w:r>
      <w:r w:rsidRPr="00E7077C">
        <w:t>9</w:t>
      </w:r>
      <w:r w:rsidR="00D344D2" w:rsidRPr="00E7077C">
        <w:t xml:space="preserve"> </w:t>
      </w:r>
      <w:r w:rsidR="00E7077C" w:rsidRPr="00E7077C">
        <w:t>ілюструє узгодженість експериментальних даних та результатів моделювання фазо-частотних характеристик фотоакустичного відгуку для зразків поруватого кремнію (поруватість 55%). Окремими розрахунковими кривими на графіку виокремлено парціальні внески складових термопружного механізму в сумарний сигнал. Формування характерного мінімуму на фазових залежностях пояснюється конкуренцією внесків від термоіндукованих деформацій у різних зонах гетероструктури: у низькочастотній області домінує механічне згинання кремнієвої підкладки («ефект барабана»), тоді як на високих частотах визначальну роль відіграє теплове розширення безпосередньо поруватого шару.</w:t>
      </w:r>
    </w:p>
    <w:p w14:paraId="590B3D35" w14:textId="14BBC868" w:rsidR="004D1DFF" w:rsidRPr="00E7077C" w:rsidRDefault="00E7077C" w:rsidP="00830F8D">
      <w:pPr>
        <w:ind w:firstLine="708"/>
        <w:rPr>
          <w:rFonts w:eastAsia="Calibri"/>
          <w:szCs w:val="28"/>
        </w:rPr>
      </w:pPr>
      <w:r w:rsidRPr="00E7077C">
        <w:t xml:space="preserve">Сукупність виявлених спектральних особливостей забезпечує високу надійність оцінки коефіцієнта теплопровідності досліджуваних зразків. Для параметризації моделі базові значення механічних, оптичних та теплофізичних характеристик наноструктурованого кремнію було залучено з літературних джерел </w:t>
      </w:r>
      <w:r w:rsidR="004D1DFF" w:rsidRPr="00E7077C">
        <w:rPr>
          <w:rFonts w:eastAsia="Calibri"/>
          <w:lang w:val="en-US"/>
        </w:rPr>
        <w:fldChar w:fldCharType="begin" w:fldLock="1"/>
      </w:r>
      <w:r w:rsidR="00474D7D">
        <w:rPr>
          <w:rFonts w:eastAsia="Calibri"/>
          <w:lang w:val="en-US"/>
        </w:rPr>
        <w:instrText>ADDIN CSL_CITATION {"citationItems":[{"id":"ITEM-1","itemData":{"DOI":"10.1088/0022-3727/45/7/075302","ISSN":"0022-3727","author":[{"dropping-particle":"","family":"Polomska-Harlick","given":"A. M.","non-dropping-particle":"","parse-names":false,"suffix":""},{"dropping-particle":"","family":"Andrews","given":"G. T.","non-dropping-particle":"","parse-names":false,"suffix":""}],"container-title":"Journal of Physics D: Applied Physics","id":"ITEM-1","issue":"7","issued":{"date-parts":[["2012","2","22"]]},"page":"075302","title":"Systematic Brillouin light scattering study of the elastic properties of porous silicon superlattices","type":"article-journal","volume":"45"},"uris":["http://www.mendeley.com/documents/?uuid=cead2d4a-4303-456e-9fba-1b4e2e576cef"]},{"id":"ITEM-2","itemData":{"author":[{"dropping-particle":"","family":"Gilles","given":"Lérondel","non-dropping-particle":"","parse-names":false,"suffix":""}],"chapter-number":"Chapter 8:","container-title":"Porous Silicon: From Formation to Application Porous Silicon: Formation and Properties, Volume One","id":"ITEM-2","issued":{"date-parts":[["2016"]]},"page":"217-236","publisher":"CRC Press Taylor &amp; Francis Group","title":"Chapter 8: Optical Properties of Porous Silicon","type":"chapter"},"uris":["http://www.mendeley.com/documents/?uuid=0ea4f771-7221-46f3-92af-f9dbc3d434e4","http://www.mendeley.com/documents/?uuid=20a55dc5-5951-4c7a-a6a5-1adcb38cad89"]},{"id":"ITEM-3","itemData":{"DOI":"10.1007/s00340-015-6233-7","ISSN":"0946-2171","author":[{"dropping-particle":"","family":"Rodichkina","given":"S. P.","non-dropping-particle":"","parse-names":false,"suffix":""},{"dropping-particle":"","family":"Osminkina","given":"L. a.","non-dropping-particle":"","parse-names":false,"suffix":""},{"dropping-particle":"","family":"Isaiev","given":"M.","non-dropping-particle":"","parse-names":false,"suffix":""},{"dropping-particle":"V.","family":"Pavlikov","given":"a.","non-dropping-particle":"","parse-names":false,"suffix":""},{"dropping-particle":"V.","family":"Zoteev","given":"a.","non-dropping-particle":"","parse-names":false,"suffix":""},{"dropping-particle":"","family":"Georgobiani","given":"V. a.","non-dropping-particle":"","parse-names":false,"suffix":""},{"dropping-particle":"","family":"Gonchar","given":"K. a.","non-dropping-particle":"","parse-names":false,"suffix":""},{"dropping-particle":"","family":"Vasiliev","given":"a. N.","non-dropping-particle":"","parse-names":false,"suffix":""},{"dropping-particle":"","family":"Timoshenko","given":"V. Yu.","non-dropping-particle":"","parse-names":false,"suffix":""}],"container-title":"Applied Physics B","id":"ITEM-3","issue":"3","issued":{"date-parts":[["2015","12","5"]]},"page":"337-344","publisher":"Springer Berlin Heidelberg","title":"Raman diagnostics of photoinduced heating of silicon nanowires prepared by metal-assisted chemical etching","type":"article-journal","volume":"121"},"uris":["http://www.mendeley.com/documents/?uuid=0a86fcd6-9af7-4293-979d-5190265d5255"]},{"id":"ITEM-4","itemData":{"DOI":"10.1063/1.372151","author":[{"dropping-particle":"","family":"Faivre","given":"C","non-dropping-particle":"","parse-names":false,"suffix":""},{"dropping-particle":"","family":"Bellet","given":"D","non-dropping-particle":"","parse-names":false,"suffix":""},{"dropping-particle":"","family":"Dolino","given":"G","non-dropping-particle":"","parse-names":false,"suffix":""}],"container-title":"J. Appl. Phys.","id":"ITEM-4","issue":"5","issued":{"date-parts":[["2000"]]},"page":"2131-2136","title":"X-ray diffraction investigation of the low temperature thermal expansion of porous silicon of porous silicon","type":"article-journal","volume":"87"},"uris":["http://www.mendeley.com/documents/?uuid=87677815-dc25-4fdf-8229-1b3a73076f76","http://www.mendeley.com/documents/?uuid=b3216ca7-bf44-43a3-8c90-6c7fef90360d"]},{"id":"ITEM-5","itemData":{"DOI":"10.1016/j.optmat.2005.02.006","ISSN":"09253467","abstract":"In our previous study, the refractive indices of freestanding porous silicon (PS) layers were derived using the envelope method, where the computation is based on the values of local minima and maxima in the oscillations of transmission spectra. In the present work, an improved procedure for calculating the optical parameters from the measurements data is described. It is verified by reflection measurements on freestanding samples that optical scattering at the air-PS interface is the main reason for the loss of the transmitted light intensity and thus for the inaccurate results we obtained earlier by the envelope method. This however can be avoided by taking into consideration the relationship between the optical path in the plane-parallel film and the position of extrema in the transmission spectra. The as-determined effective refractive indices show very good matching with the theoretical calculations by the Bruggeman's effective medium approximation. © 2005 Elsevier B.V. All rights reserved.","author":[{"dropping-particle":"","family":"Pap","given":"Andrea Edit","non-dropping-particle":"","parse-names":false,"suffix":""},{"dropping-particle":"","family":"Kordás","given":"Krisztián","non-dropping-particle":"","parse-names":false,"suffix":""},{"dropping-particle":"","family":"Vähäkangas","given":"Jouko","non-dropping-particle":"","parse-names":false,"suffix":""},{"dropping-particle":"","family":"Uusimäki","given":"Antti","non-dropping-particle":"","parse-names":false,"suffix":""},{"dropping-particle":"","family":"Leppävuori","given":"Seppo","non-dropping-particle":"","parse-names":false,"suffix":""},{"dropping-particle":"","family":"Pilon","given":"Laurent","non-dropping-particle":"","parse-names":false,"suffix":""},{"dropping-particle":"","family":"Szatmári","given":"Sándor","non-dropping-particle":"","parse-names":false,"suffix":""}],"container-title":"Optical Materials","id":"ITEM-5","issue":"5","issued":{"date-parts":[["2006"]]},"page":"506-513","title":"Optical properties of porous silicon. Part III: Comparison of experimental and theoretical results","type":"article-journal","volume":"28"},"uris":["http://www.mendeley.com/documents/?uuid=68980a62-d9cd-4fba-ac24-19627ca38a26","http://www.mendeley.com/documents/?uuid=5004682b-b157-4342-9c84-2057b5607bc7"]}],"mendeley":{"formattedCitation":"[43,117–120]","plainTextFormattedCitation":"[43,117–120]","previouslyFormattedCitation":"[43,118–121]"},"properties":{"noteIndex":0},"schema":"https://github.com/citation-style-language/schema/raw/master/csl-citation.json"}</w:instrText>
      </w:r>
      <w:r w:rsidR="004D1DFF" w:rsidRPr="00E7077C">
        <w:rPr>
          <w:rFonts w:eastAsia="Calibri"/>
          <w:lang w:val="en-US"/>
        </w:rPr>
        <w:fldChar w:fldCharType="separate"/>
      </w:r>
      <w:r w:rsidR="00474D7D" w:rsidRPr="00474D7D">
        <w:rPr>
          <w:rFonts w:eastAsia="Calibri"/>
          <w:noProof/>
        </w:rPr>
        <w:t>[43,117–120]</w:t>
      </w:r>
      <w:r w:rsidR="004D1DFF" w:rsidRPr="00E7077C">
        <w:rPr>
          <w:rFonts w:eastAsia="Calibri"/>
          <w:lang w:val="en-US"/>
        </w:rPr>
        <w:fldChar w:fldCharType="end"/>
      </w:r>
      <w:r w:rsidR="004D1DFF" w:rsidRPr="00E7077C">
        <w:rPr>
          <w:rFonts w:eastAsia="Calibri"/>
        </w:rPr>
        <w:t xml:space="preserve">. </w:t>
      </w:r>
      <w:r w:rsidRPr="00E7077C">
        <w:rPr>
          <w:rFonts w:eastAsia="Calibri"/>
        </w:rPr>
        <w:t xml:space="preserve">Розрахунок об’ємної теплоємності поруватих структур виконувався згідно з наближенням ефективного середовища </w:t>
      </w:r>
      <w:r w:rsidR="004D1DFF" w:rsidRPr="00E7077C">
        <w:rPr>
          <w:rFonts w:eastAsia="Calibri"/>
          <w:szCs w:val="28"/>
        </w:rPr>
        <w:fldChar w:fldCharType="begin" w:fldLock="1"/>
      </w:r>
      <w:r w:rsidR="00474D7D">
        <w:rPr>
          <w:rFonts w:eastAsia="Calibri"/>
          <w:szCs w:val="28"/>
        </w:rPr>
        <w:instrText>ADDIN CSL_CITATION {"citationItems":[{"id":"ITEM-1","itemData":{"DOI":"10.1016/j.tsf.2006.01.073","author":[{"dropping-particle":"","family":"Wolf","given":"A","non-dropping-particle":"","parse-names":false,"suffix":""},{"dropping-particle":"","family":"Brendel","given":"R","non-dropping-particle":"","parse-names":false,"suffix":""}],"container-title":"Thin Solid Films","id":"ITEM-1","issued":{"date-parts":[["2006"]]},"page":"385-390","title":"Thermal conductivity of sintered porous silicon films","type":"article-journal","volume":"513"},"uris":["http://www.mendeley.com/documents/?uuid=c6e92d9a-5786-403a-b282-f6524a7d8e05"]}],"mendeley":{"formattedCitation":"[121]","plainTextFormattedCitation":"[121]","previouslyFormattedCitation":"[122]"},"properties":{"noteIndex":0},"schema":"https://github.com/citation-style-language/schema/raw/master/csl-citation.json"}</w:instrText>
      </w:r>
      <w:r w:rsidR="004D1DFF" w:rsidRPr="00E7077C">
        <w:rPr>
          <w:rFonts w:eastAsia="Calibri"/>
          <w:szCs w:val="28"/>
        </w:rPr>
        <w:fldChar w:fldCharType="separate"/>
      </w:r>
      <w:r w:rsidR="00474D7D" w:rsidRPr="00474D7D">
        <w:rPr>
          <w:rFonts w:eastAsia="Calibri"/>
          <w:noProof/>
          <w:szCs w:val="28"/>
        </w:rPr>
        <w:t>[121]</w:t>
      </w:r>
      <w:r w:rsidR="004D1DFF" w:rsidRPr="00E7077C">
        <w:rPr>
          <w:rFonts w:eastAsia="Calibri"/>
          <w:szCs w:val="28"/>
        </w:rPr>
        <w:fldChar w:fldCharType="end"/>
      </w:r>
      <w:r w:rsidR="004D1DFF" w:rsidRPr="00E7077C">
        <w:rPr>
          <w:rFonts w:eastAsia="Calibri"/>
          <w:szCs w:val="28"/>
        </w:rPr>
        <w:t>:</w:t>
      </w:r>
    </w:p>
    <w:p w14:paraId="1F37FB37" w14:textId="6EE25252" w:rsidR="004D1DFF" w:rsidRPr="008B2CD7" w:rsidRDefault="00385741" w:rsidP="00830F8D">
      <w:pPr>
        <w:jc w:val="right"/>
        <w:rPr>
          <w:rFonts w:eastAsia="Calibri"/>
          <w:szCs w:val="28"/>
        </w:rPr>
      </w:pPr>
      <m:oMath>
        <m:sSub>
          <m:sSubPr>
            <m:ctrlPr>
              <w:rPr>
                <w:rFonts w:ascii="Cambria Math" w:eastAsia="Calibri" w:hAnsi="Cambria Math"/>
                <w:i/>
                <w:szCs w:val="28"/>
                <w:lang w:val="en-US"/>
              </w:rPr>
            </m:ctrlPr>
          </m:sSubPr>
          <m:e>
            <m:sSub>
              <m:sSubPr>
                <m:ctrlPr>
                  <w:rPr>
                    <w:rFonts w:ascii="Cambria Math" w:eastAsia="Calibri" w:hAnsi="Cambria Math"/>
                    <w:i/>
                    <w:szCs w:val="28"/>
                    <w:lang w:val="en-US"/>
                  </w:rPr>
                </m:ctrlPr>
              </m:sSubPr>
              <m:e>
                <m:r>
                  <w:rPr>
                    <w:rFonts w:ascii="Cambria Math" w:eastAsia="Calibri" w:hAnsi="Cambria Math"/>
                    <w:szCs w:val="28"/>
                    <w:lang w:val="en-US"/>
                  </w:rPr>
                  <m:t>ρ</m:t>
                </m:r>
              </m:e>
              <m:sub>
                <m:r>
                  <w:rPr>
                    <w:rFonts w:ascii="Cambria Math" w:eastAsia="Calibri" w:hAnsi="Cambria Math"/>
                    <w:szCs w:val="28"/>
                    <w:lang w:val="en-US"/>
                  </w:rPr>
                  <m:t>porSi</m:t>
                </m:r>
              </m:sub>
            </m:sSub>
            <m:r>
              <w:rPr>
                <w:rFonts w:ascii="Cambria Math" w:eastAsia="Calibri" w:hAnsi="Cambria Math"/>
                <w:szCs w:val="28"/>
                <w:lang w:val="en-US"/>
              </w:rPr>
              <m:t>c</m:t>
            </m:r>
          </m:e>
          <m:sub>
            <m:r>
              <w:rPr>
                <w:rFonts w:ascii="Cambria Math" w:eastAsia="Calibri" w:hAnsi="Cambria Math"/>
                <w:szCs w:val="28"/>
                <w:lang w:val="en-US"/>
              </w:rPr>
              <m:t>Si</m:t>
            </m:r>
          </m:sub>
        </m:sSub>
        <m:r>
          <w:rPr>
            <w:rFonts w:ascii="Cambria Math" w:eastAsia="Calibri" w:hAnsi="Cambria Math"/>
            <w:szCs w:val="28"/>
          </w:rPr>
          <m:t>=(1-</m:t>
        </m:r>
        <m:r>
          <w:rPr>
            <w:rFonts w:ascii="Cambria Math" w:eastAsia="Calibri" w:hAnsi="Cambria Math"/>
            <w:szCs w:val="28"/>
            <w:lang w:val="en-US"/>
          </w:rPr>
          <m:t>P</m:t>
        </m:r>
        <m:r>
          <w:rPr>
            <w:rFonts w:ascii="Cambria Math" w:eastAsia="Calibri" w:hAnsi="Cambria Math"/>
            <w:szCs w:val="28"/>
          </w:rPr>
          <m:t>)</m:t>
        </m:r>
        <m:sSub>
          <m:sSubPr>
            <m:ctrlPr>
              <w:rPr>
                <w:rFonts w:ascii="Cambria Math" w:eastAsia="Calibri" w:hAnsi="Cambria Math"/>
                <w:i/>
                <w:szCs w:val="28"/>
                <w:lang w:val="en-US"/>
              </w:rPr>
            </m:ctrlPr>
          </m:sSubPr>
          <m:e>
            <m:r>
              <w:rPr>
                <w:rFonts w:ascii="Cambria Math" w:eastAsia="Calibri" w:hAnsi="Cambria Math"/>
                <w:szCs w:val="28"/>
                <w:lang w:val="en-US"/>
              </w:rPr>
              <m:t>ρ</m:t>
            </m:r>
          </m:e>
          <m:sub>
            <m:r>
              <w:rPr>
                <w:rFonts w:ascii="Cambria Math" w:eastAsia="Calibri" w:hAnsi="Cambria Math"/>
                <w:szCs w:val="28"/>
                <w:lang w:val="en-US"/>
              </w:rPr>
              <m:t>Si</m:t>
            </m:r>
          </m:sub>
        </m:sSub>
        <m:sSub>
          <m:sSubPr>
            <m:ctrlPr>
              <w:rPr>
                <w:rFonts w:ascii="Cambria Math" w:eastAsia="Calibri" w:hAnsi="Cambria Math"/>
                <w:i/>
                <w:szCs w:val="28"/>
                <w:lang w:val="en-US"/>
              </w:rPr>
            </m:ctrlPr>
          </m:sSubPr>
          <m:e>
            <m:r>
              <w:rPr>
                <w:rFonts w:ascii="Cambria Math" w:eastAsia="Calibri" w:hAnsi="Cambria Math"/>
                <w:szCs w:val="28"/>
                <w:lang w:val="en-US"/>
              </w:rPr>
              <m:t>c</m:t>
            </m:r>
          </m:e>
          <m:sub>
            <m:r>
              <w:rPr>
                <w:rFonts w:ascii="Cambria Math" w:eastAsia="Calibri" w:hAnsi="Cambria Math"/>
                <w:szCs w:val="28"/>
                <w:lang w:val="en-US"/>
              </w:rPr>
              <m:t>Si</m:t>
            </m:r>
          </m:sub>
        </m:sSub>
      </m:oMath>
      <w:r w:rsidR="004D1DFF" w:rsidRPr="008B2CD7">
        <w:rPr>
          <w:rFonts w:eastAsia="Calibri"/>
          <w:szCs w:val="28"/>
        </w:rPr>
        <w:t>,</w:t>
      </w:r>
      <w:r w:rsidR="004D1DFF" w:rsidRPr="008B2CD7">
        <w:rPr>
          <w:rFonts w:eastAsia="Calibri"/>
          <w:szCs w:val="28"/>
        </w:rPr>
        <w:tab/>
      </w:r>
      <w:r w:rsidR="008B2CD7">
        <w:rPr>
          <w:rFonts w:eastAsia="Calibri"/>
          <w:szCs w:val="28"/>
        </w:rPr>
        <w:tab/>
      </w:r>
      <w:r w:rsidR="004D1DFF" w:rsidRPr="008B2CD7">
        <w:rPr>
          <w:rFonts w:eastAsia="Calibri"/>
          <w:szCs w:val="28"/>
        </w:rPr>
        <w:tab/>
      </w:r>
      <w:r w:rsidR="004D1DFF" w:rsidRPr="008B2CD7">
        <w:rPr>
          <w:rFonts w:eastAsia="Calibri"/>
          <w:szCs w:val="28"/>
        </w:rPr>
        <w:tab/>
        <w:t>(3.14)</w:t>
      </w:r>
    </w:p>
    <w:p w14:paraId="6DAA1E45" w14:textId="4F673E4C" w:rsidR="00E7077C" w:rsidRDefault="00E7077C" w:rsidP="00830F8D">
      <w:pPr>
        <w:ind w:firstLine="0"/>
      </w:pPr>
      <w:r w:rsidRPr="00E7077C">
        <w:rPr>
          <w:rFonts w:eastAsia="Calibri"/>
          <w:szCs w:val="28"/>
        </w:rPr>
        <w:lastRenderedPageBreak/>
        <w:t xml:space="preserve">де </w:t>
      </w:r>
      <m:oMath>
        <m:r>
          <w:rPr>
            <w:rFonts w:ascii="Cambria Math" w:eastAsia="Calibri" w:hAnsi="Cambria Math"/>
            <w:szCs w:val="28"/>
            <w:lang w:val="en-US"/>
          </w:rPr>
          <m:t>P</m:t>
        </m:r>
      </m:oMath>
      <w:r w:rsidRPr="00E7077C">
        <w:rPr>
          <w:rFonts w:eastAsia="Calibri"/>
          <w:szCs w:val="28"/>
        </w:rPr>
        <w:t xml:space="preserve"> </w:t>
      </w:r>
      <w:r w:rsidRPr="00E7077C">
        <w:t xml:space="preserve">позначає поруватість, </w:t>
      </w:r>
      <m:oMath>
        <m:r>
          <w:rPr>
            <w:rFonts w:ascii="Cambria Math" w:eastAsia="Calibri" w:hAnsi="Cambria Math"/>
            <w:szCs w:val="28"/>
            <w:lang w:val="en-US"/>
          </w:rPr>
          <m:t>ρ</m:t>
        </m:r>
      </m:oMath>
      <w:r w:rsidRPr="00E7077C">
        <w:rPr>
          <w:rFonts w:eastAsia="Calibri"/>
          <w:szCs w:val="28"/>
        </w:rPr>
        <w:t xml:space="preserve"> – </w:t>
      </w:r>
      <w:r w:rsidRPr="00E7077C">
        <w:t xml:space="preserve">густину, а </w:t>
      </w:r>
      <m:oMath>
        <m:r>
          <w:rPr>
            <w:rFonts w:ascii="Cambria Math" w:eastAsia="Calibri" w:hAnsi="Cambria Math"/>
            <w:szCs w:val="28"/>
            <w:lang w:val="en-US"/>
          </w:rPr>
          <m:t>c</m:t>
        </m:r>
      </m:oMath>
      <w:r w:rsidRPr="00E7077C">
        <w:rPr>
          <w:rFonts w:eastAsia="Calibri"/>
          <w:szCs w:val="28"/>
        </w:rPr>
        <w:t xml:space="preserve"> </w:t>
      </w:r>
      <w:r w:rsidRPr="00E7077C">
        <w:t xml:space="preserve">– питому теплоємність матеріалу. Нижні індекси </w:t>
      </w:r>
      <m:oMath>
        <m:r>
          <w:rPr>
            <w:rFonts w:ascii="Cambria Math" w:eastAsia="Calibri" w:hAnsi="Cambria Math"/>
            <w:szCs w:val="28"/>
            <w:lang w:val="en-US"/>
          </w:rPr>
          <m:t>porSi</m:t>
        </m:r>
      </m:oMath>
      <w:r w:rsidRPr="00E7077C">
        <w:rPr>
          <w:rFonts w:eastAsia="Calibri"/>
          <w:szCs w:val="28"/>
        </w:rPr>
        <w:t xml:space="preserve"> і </w:t>
      </w:r>
      <m:oMath>
        <m:r>
          <w:rPr>
            <w:rFonts w:ascii="Cambria Math" w:eastAsia="Calibri" w:hAnsi="Cambria Math"/>
            <w:szCs w:val="28"/>
            <w:lang w:val="en-US"/>
          </w:rPr>
          <m:t>Si</m:t>
        </m:r>
      </m:oMath>
      <w:r w:rsidRPr="00E7077C">
        <w:t xml:space="preserve"> використовуються для ідентифікації параметрів наноструктурованого та монокристалічного кремнію</w:t>
      </w:r>
      <w:r>
        <w:t xml:space="preserve"> відповідно.</w:t>
      </w:r>
    </w:p>
    <w:p w14:paraId="2D7AD375" w14:textId="5F02B7D5" w:rsidR="00E7077C" w:rsidRDefault="00E7077C" w:rsidP="00830F8D">
      <w:pPr>
        <w:ind w:firstLine="708"/>
      </w:pPr>
      <w:r>
        <w:t>Результати визначення коефіцієнта теплопровідності для зразків поруватого кремнію з різним ступенем поруватості систематизовано в Табл. 3.3.</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D344D2" w:rsidRPr="00553DBA" w14:paraId="27EB945C" w14:textId="77777777" w:rsidTr="00B86775">
        <w:tc>
          <w:tcPr>
            <w:tcW w:w="9571" w:type="dxa"/>
          </w:tcPr>
          <w:p w14:paraId="42F8DBDB" w14:textId="78C02ED9" w:rsidR="008D7D65" w:rsidRDefault="008D7D65" w:rsidP="008D7D65">
            <w:pPr>
              <w:pStyle w:val="affc"/>
              <w:spacing w:after="0"/>
              <w:jc w:val="center"/>
            </w:pPr>
            <w:r>
              <w:rPr>
                <w:noProof/>
              </w:rPr>
              <w:drawing>
                <wp:inline distT="0" distB="0" distL="0" distR="0" wp14:anchorId="7FD241B3" wp14:editId="1358CD9E">
                  <wp:extent cx="4610760" cy="360000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0760" cy="3600000"/>
                          </a:xfrm>
                          <a:prstGeom prst="rect">
                            <a:avLst/>
                          </a:prstGeom>
                        </pic:spPr>
                      </pic:pic>
                    </a:graphicData>
                  </a:graphic>
                </wp:inline>
              </w:drawing>
            </w:r>
          </w:p>
          <w:p w14:paraId="2E91BC25" w14:textId="37D35F39" w:rsidR="00D344D2" w:rsidRPr="00D70F73" w:rsidRDefault="00D344D2" w:rsidP="00830F8D">
            <w:pPr>
              <w:pStyle w:val="affc"/>
              <w:spacing w:after="0"/>
              <w:jc w:val="both"/>
              <w:rPr>
                <w:highlight w:val="yellow"/>
              </w:rPr>
            </w:pPr>
            <w:r w:rsidRPr="00E7077C">
              <w:t>Ри</w:t>
            </w:r>
            <w:r w:rsidR="00346CC8" w:rsidRPr="00E7077C">
              <w:t xml:space="preserve">сунок </w:t>
            </w:r>
            <w:r w:rsidRPr="00E7077C">
              <w:t>3.</w:t>
            </w:r>
            <w:r w:rsidR="00346CC8" w:rsidRPr="00E7077C">
              <w:t>9</w:t>
            </w:r>
            <w:r w:rsidRPr="00E7077C">
              <w:t xml:space="preserve"> – </w:t>
            </w:r>
            <w:r w:rsidR="000B2E41" w:rsidRPr="000B2E41">
              <w:t xml:space="preserve">Порівняння експериментальної (точки) та теоретичної (лінії) фазо-частотних характеристик фотоакустичного відгуку для зразків поруватого кремнію з поруватістю 55%. </w:t>
            </w:r>
            <w:r w:rsidR="000B2E41">
              <w:t xml:space="preserve">Окремо на рисунку </w:t>
            </w:r>
            <w:r w:rsidR="000B2E41" w:rsidRPr="000B2E41">
              <w:t>виділено парціальні внески термопружних механізмів у результуючий сигнал.</w:t>
            </w:r>
          </w:p>
        </w:tc>
      </w:tr>
    </w:tbl>
    <w:p w14:paraId="26FAC914" w14:textId="77777777" w:rsidR="00830F8D" w:rsidRDefault="00830F8D" w:rsidP="00830F8D">
      <w:pPr>
        <w:ind w:firstLine="708"/>
        <w:jc w:val="right"/>
      </w:pPr>
    </w:p>
    <w:p w14:paraId="14838EAC" w14:textId="2B6A458C" w:rsidR="007004FA" w:rsidRDefault="007004FA" w:rsidP="00830F8D">
      <w:pPr>
        <w:ind w:firstLine="708"/>
        <w:jc w:val="right"/>
      </w:pPr>
      <w:r>
        <w:t>Таблиця 3.3</w:t>
      </w:r>
    </w:p>
    <w:p w14:paraId="16051E6D" w14:textId="77777777" w:rsidR="007004FA" w:rsidRDefault="007004FA" w:rsidP="00830F8D">
      <w:pPr>
        <w:ind w:firstLine="0"/>
      </w:pPr>
      <w:r w:rsidRPr="00E7077C">
        <w:t>Теплопровідність ПК різної поруватості оцінена з п’єзоелектричних вимірювань фотоакустичних сигналів.</w:t>
      </w:r>
    </w:p>
    <w:tbl>
      <w:tblPr>
        <w:tblStyle w:val="aff7"/>
        <w:tblW w:w="0" w:type="auto"/>
        <w:jc w:val="center"/>
        <w:tblLook w:val="04A0" w:firstRow="1" w:lastRow="0" w:firstColumn="1" w:lastColumn="0" w:noHBand="0" w:noVBand="1"/>
      </w:tblPr>
      <w:tblGrid>
        <w:gridCol w:w="3592"/>
        <w:gridCol w:w="1790"/>
        <w:gridCol w:w="1984"/>
        <w:gridCol w:w="2127"/>
      </w:tblGrid>
      <w:tr w:rsidR="007004FA" w14:paraId="2CE4AEC0" w14:textId="77777777" w:rsidTr="007B6D20">
        <w:trPr>
          <w:jc w:val="center"/>
        </w:trPr>
        <w:tc>
          <w:tcPr>
            <w:tcW w:w="3592" w:type="dxa"/>
            <w:vMerge w:val="restart"/>
          </w:tcPr>
          <w:p w14:paraId="5D6CE914" w14:textId="77777777" w:rsidR="007004FA" w:rsidRDefault="007004FA" w:rsidP="00830F8D">
            <w:pPr>
              <w:ind w:firstLine="0"/>
            </w:pPr>
          </w:p>
          <w:p w14:paraId="363687EC" w14:textId="77777777" w:rsidR="007004FA" w:rsidRDefault="007004FA" w:rsidP="00830F8D">
            <w:pPr>
              <w:ind w:firstLine="0"/>
              <w:jc w:val="center"/>
            </w:pPr>
            <w:r>
              <w:t>Зразки</w:t>
            </w:r>
          </w:p>
        </w:tc>
        <w:tc>
          <w:tcPr>
            <w:tcW w:w="5901" w:type="dxa"/>
            <w:gridSpan w:val="3"/>
          </w:tcPr>
          <w:p w14:paraId="65093289" w14:textId="77777777" w:rsidR="007004FA" w:rsidRDefault="007004FA" w:rsidP="00830F8D">
            <w:pPr>
              <w:ind w:firstLine="0"/>
              <w:jc w:val="center"/>
            </w:pPr>
            <w:r>
              <w:t xml:space="preserve">Поруватий кремній </w:t>
            </w:r>
            <w:r>
              <w:rPr>
                <w:lang w:val="en-US"/>
              </w:rPr>
              <w:t>(</w:t>
            </w:r>
            <w:r>
              <w:t>товщина шару</w:t>
            </w:r>
            <w:r>
              <w:rPr>
                <w:lang w:val="en-US"/>
              </w:rPr>
              <w:t xml:space="preserve"> 50 </w:t>
            </w:r>
            <w:r>
              <w:t>мкм</w:t>
            </w:r>
            <w:r>
              <w:rPr>
                <w:lang w:val="en-US"/>
              </w:rPr>
              <w:t>)</w:t>
            </w:r>
          </w:p>
        </w:tc>
      </w:tr>
      <w:tr w:rsidR="007004FA" w14:paraId="3018C4BF" w14:textId="77777777" w:rsidTr="007B6D20">
        <w:trPr>
          <w:jc w:val="center"/>
        </w:trPr>
        <w:tc>
          <w:tcPr>
            <w:tcW w:w="3592" w:type="dxa"/>
            <w:vMerge/>
          </w:tcPr>
          <w:p w14:paraId="5C10D4B0" w14:textId="77777777" w:rsidR="007004FA" w:rsidRDefault="007004FA" w:rsidP="00830F8D">
            <w:pPr>
              <w:ind w:firstLine="0"/>
            </w:pPr>
          </w:p>
        </w:tc>
        <w:tc>
          <w:tcPr>
            <w:tcW w:w="5901" w:type="dxa"/>
            <w:gridSpan w:val="3"/>
          </w:tcPr>
          <w:p w14:paraId="0CBC5515" w14:textId="77777777" w:rsidR="007004FA" w:rsidRDefault="007004FA" w:rsidP="00830F8D">
            <w:pPr>
              <w:ind w:firstLine="0"/>
              <w:jc w:val="center"/>
            </w:pPr>
            <w:r>
              <w:t xml:space="preserve">Поруватість </w:t>
            </w:r>
            <w:r>
              <w:rPr>
                <w:lang w:val="en-US"/>
              </w:rPr>
              <w:t>(%)</w:t>
            </w:r>
          </w:p>
        </w:tc>
      </w:tr>
      <w:tr w:rsidR="007004FA" w14:paraId="0EFF30B8" w14:textId="77777777" w:rsidTr="007B6D20">
        <w:trPr>
          <w:jc w:val="center"/>
        </w:trPr>
        <w:tc>
          <w:tcPr>
            <w:tcW w:w="3592" w:type="dxa"/>
            <w:vMerge/>
          </w:tcPr>
          <w:p w14:paraId="41409D1E" w14:textId="77777777" w:rsidR="007004FA" w:rsidRDefault="007004FA" w:rsidP="00830F8D">
            <w:pPr>
              <w:ind w:firstLine="0"/>
            </w:pPr>
          </w:p>
        </w:tc>
        <w:tc>
          <w:tcPr>
            <w:tcW w:w="1790" w:type="dxa"/>
          </w:tcPr>
          <w:p w14:paraId="66D8578C" w14:textId="77777777" w:rsidR="007004FA" w:rsidRDefault="007004FA" w:rsidP="00830F8D">
            <w:pPr>
              <w:ind w:firstLine="0"/>
              <w:jc w:val="center"/>
            </w:pPr>
            <w:r>
              <w:rPr>
                <w:lang w:val="en-US"/>
              </w:rPr>
              <w:t>45</w:t>
            </w:r>
          </w:p>
        </w:tc>
        <w:tc>
          <w:tcPr>
            <w:tcW w:w="1984" w:type="dxa"/>
          </w:tcPr>
          <w:p w14:paraId="14A372EC" w14:textId="77777777" w:rsidR="007004FA" w:rsidRDefault="007004FA" w:rsidP="00830F8D">
            <w:pPr>
              <w:ind w:firstLine="0"/>
              <w:jc w:val="center"/>
            </w:pPr>
            <w:r>
              <w:rPr>
                <w:lang w:val="en-US"/>
              </w:rPr>
              <w:t>55</w:t>
            </w:r>
          </w:p>
        </w:tc>
        <w:tc>
          <w:tcPr>
            <w:tcW w:w="2127" w:type="dxa"/>
          </w:tcPr>
          <w:p w14:paraId="5D7C9223" w14:textId="77777777" w:rsidR="007004FA" w:rsidRDefault="007004FA" w:rsidP="00830F8D">
            <w:pPr>
              <w:ind w:firstLine="0"/>
              <w:jc w:val="center"/>
            </w:pPr>
            <w:r>
              <w:rPr>
                <w:lang w:val="en-US"/>
              </w:rPr>
              <w:t>65</w:t>
            </w:r>
          </w:p>
        </w:tc>
      </w:tr>
      <w:tr w:rsidR="007004FA" w14:paraId="7782536F" w14:textId="77777777" w:rsidTr="007B6D20">
        <w:trPr>
          <w:trHeight w:val="401"/>
          <w:jc w:val="center"/>
        </w:trPr>
        <w:tc>
          <w:tcPr>
            <w:tcW w:w="3592" w:type="dxa"/>
          </w:tcPr>
          <w:p w14:paraId="6EFCBAD0" w14:textId="77777777" w:rsidR="007004FA" w:rsidRDefault="007004FA" w:rsidP="00830F8D">
            <w:pPr>
              <w:ind w:firstLine="0"/>
            </w:pPr>
            <w:r>
              <w:t>Теплопровідність (Вт/м·</w:t>
            </w:r>
            <w:r>
              <w:rPr>
                <w:lang w:val="en-US"/>
              </w:rPr>
              <w:t>K</w:t>
            </w:r>
            <w:r>
              <w:t>)</w:t>
            </w:r>
          </w:p>
        </w:tc>
        <w:tc>
          <w:tcPr>
            <w:tcW w:w="1790" w:type="dxa"/>
          </w:tcPr>
          <w:p w14:paraId="7097B1B3" w14:textId="77777777" w:rsidR="007004FA" w:rsidRDefault="007004FA" w:rsidP="00830F8D">
            <w:pPr>
              <w:ind w:firstLine="0"/>
              <w:jc w:val="center"/>
            </w:pPr>
            <w:r>
              <w:rPr>
                <w:lang w:val="en-US"/>
              </w:rPr>
              <w:t>2.3 ±</w:t>
            </w:r>
            <w:r>
              <w:t xml:space="preserve"> 0.</w:t>
            </w:r>
            <w:r>
              <w:rPr>
                <w:lang w:val="en-US"/>
              </w:rPr>
              <w:t>3</w:t>
            </w:r>
          </w:p>
        </w:tc>
        <w:tc>
          <w:tcPr>
            <w:tcW w:w="1984" w:type="dxa"/>
          </w:tcPr>
          <w:p w14:paraId="06890EDA" w14:textId="77777777" w:rsidR="007004FA" w:rsidRDefault="007004FA" w:rsidP="00830F8D">
            <w:pPr>
              <w:ind w:firstLine="0"/>
              <w:jc w:val="center"/>
            </w:pPr>
            <w:r>
              <w:rPr>
                <w:lang w:val="en-US"/>
              </w:rPr>
              <w:t>1.8 ±</w:t>
            </w:r>
            <w:r>
              <w:t xml:space="preserve"> 0.2</w:t>
            </w:r>
          </w:p>
        </w:tc>
        <w:tc>
          <w:tcPr>
            <w:tcW w:w="2127" w:type="dxa"/>
          </w:tcPr>
          <w:p w14:paraId="530B672F" w14:textId="77777777" w:rsidR="007004FA" w:rsidRDefault="007004FA" w:rsidP="00830F8D">
            <w:pPr>
              <w:ind w:firstLine="0"/>
              <w:jc w:val="center"/>
            </w:pPr>
            <w:r>
              <w:rPr>
                <w:lang w:val="en-US"/>
              </w:rPr>
              <w:t>1.4 ±</w:t>
            </w:r>
            <w:r>
              <w:t xml:space="preserve"> 0.</w:t>
            </w:r>
            <w:r>
              <w:rPr>
                <w:lang w:val="en-US"/>
              </w:rPr>
              <w:t>2</w:t>
            </w:r>
          </w:p>
        </w:tc>
      </w:tr>
    </w:tbl>
    <w:p w14:paraId="40100E20" w14:textId="42FAA822" w:rsidR="007004FA" w:rsidRDefault="007004FA" w:rsidP="00830F8D">
      <w:pPr>
        <w:ind w:firstLine="708"/>
      </w:pPr>
    </w:p>
    <w:p w14:paraId="6BB63CE8" w14:textId="6031E5A1" w:rsidR="007B6D20" w:rsidRDefault="00FC5A74" w:rsidP="00830F8D">
      <w:pPr>
        <w:ind w:firstLine="708"/>
        <w:rPr>
          <w:rFonts w:eastAsiaTheme="minorHAnsi"/>
          <w:szCs w:val="22"/>
          <w:lang w:bidi="ar-SA"/>
        </w:rPr>
      </w:pPr>
      <w:r w:rsidRPr="00EE24E5">
        <w:lastRenderedPageBreak/>
        <w:t xml:space="preserve">Аналіз даних Табл. 3.3 свідчить про кардинальне зниження теплопровідності досліджуваних пористих структур у порівнянні з еталонним значенням для об’ємного </w:t>
      </w:r>
      <w:r w:rsidR="001B3471">
        <w:rPr>
          <w:lang w:val="en-US"/>
        </w:rPr>
        <w:t>Si</w:t>
      </w:r>
      <w:r w:rsidRPr="00EE24E5">
        <w:t xml:space="preserve"> при кімнатній температурі (150 Вт/(м·К)) </w:t>
      </w:r>
      <w:r w:rsidRPr="00EE24E5">
        <w:rPr>
          <w:lang w:val="en-US"/>
        </w:rPr>
        <w:fldChar w:fldCharType="begin" w:fldLock="1"/>
      </w:r>
      <w:r w:rsidR="00474D7D">
        <w:rPr>
          <w:lang w:val="en-US"/>
        </w:rPr>
        <w:instrText>ADDIN CSL_CITATION {"citationItems":[{"id":"ITEM-1","itemData":{"author":[{"dropping-particle":"","family":"Touloukian","given":"Y. S.","non-dropping-particle":"","parse-names":false,"suffix":""},{"dropping-particle":"","family":"Powell","given":"R. W.","non-dropping-particle":"","parse-names":false,"suffix":""},{"dropping-particle":"","family":"Ho","given":"C. Y.","non-dropping-particle":"","parse-names":false,"suffix":""},{"dropping-particle":"","family":"Klemens","given":"P. G.","non-dropping-particle":"","parse-names":false,"suffix":""}],"editor":[{"dropping-particle":"","family":"Center","given":"Defense Technical Information","non-dropping-particle":"","parse-names":false,"suffix":""}],"id":"ITEM-1","issued":{"date-parts":[["1970"]]},"number-of-pages":"1595","publisher":"IFI/Plenum","publisher-place":"New York","title":"Thermophysical Properties of Matter - The TPRC Data Series. Volume 1. Thermal Conductivity - Metallic Elements and Alloys","type":"book"},"uris":["http://www.mendeley.com/documents/?uuid=6c3b502b-4869-44bf-aa98-20ba72570720"]}],"mendeley":{"formattedCitation":"[122]","plainTextFormattedCitation":"[122]","previouslyFormattedCitation":"[123]"},"properties":{"noteIndex":0},"schema":"https://github.com/citation-style-language/schema/raw/master/csl-citation.json"}</w:instrText>
      </w:r>
      <w:r w:rsidRPr="00EE24E5">
        <w:rPr>
          <w:lang w:val="en-US"/>
        </w:rPr>
        <w:fldChar w:fldCharType="separate"/>
      </w:r>
      <w:r w:rsidR="00474D7D" w:rsidRPr="00474D7D">
        <w:rPr>
          <w:noProof/>
        </w:rPr>
        <w:t>[122]</w:t>
      </w:r>
      <w:r w:rsidRPr="00EE24E5">
        <w:rPr>
          <w:lang w:val="en-US"/>
        </w:rPr>
        <w:fldChar w:fldCharType="end"/>
      </w:r>
      <w:r w:rsidRPr="00EE24E5">
        <w:t xml:space="preserve">. Отримані результати демонструють високий ступінь кореляції з відомими літературними даними для аналогічних матеріалів </w:t>
      </w:r>
      <w:r w:rsidRPr="00EE24E5">
        <w:rPr>
          <w:lang w:val="en-US"/>
        </w:rPr>
        <w:fldChar w:fldCharType="begin" w:fldLock="1"/>
      </w:r>
      <w:r w:rsidR="00474D7D">
        <w:rPr>
          <w:lang w:val="en-US"/>
        </w:rPr>
        <w:instrText>ADDIN CSL_CITATION {"citationItems":[{"id":"ITEM-1","itemData":{"DOI":"doi:10.1201/b19342-9","author":[{"dropping-particle":"","family":"Newby","given":"Pascal J","non-dropping-particle":"","parse-names":false,"suffix":""}],"chapter-number":"9","container-title":"Porous Silicon: From Formation to Application: Formation and Properties, Volume One","editor":[{"dropping-particle":"","family":"Korotcenkov","given":"Ghenadii","non-dropping-particle":"","parse-names":false,"suffix":""}],"id":"ITEM-1","issued":{"date-parts":[["2016"]]},"page":"237-250","publisher":"CRC Press","title":"Thermal Properties of Porous Silicon","type":"chapter"},"uris":["http://www.mendeley.com/documents/?uuid=e21a05cf-3aa7-435a-90bf-f37c57706365"]},{"id":"ITEM-2","itemData":{"DOI":"10.1063/1.4913879","ISBN":"0003-6951","ISSN":"00036951","abstract":"Silicon\\r\\nnanowires (SiNWs) are promising materials for the realization of highly-efficient and cost effective thermoelectric devices. Reduction of the thermal conductivity of such materials is a necessary and viable pathway to achieve sufficiently high thermoelectric efficiencies, which are inversely proportional to the thermal conductivity. In this article, vertically aligned forests of SiNW and germanium (Ge)-doped SiNW with diameters around 100 nm have been fabricated, and their thermal conductivity has been measured. The results show that discrete surface\\r\\ndoping of Ge on SiNW arrays can lead to 23% reduction in thermal conductivity at room temperature compared to uncoated SiNWs. Such reduction can be further enhanced to 44% following a thermal annealing step. By analyzing the binding energy changes of Ge-3d and Si-2p using X-ray photoelectron spectroscopy, we demonstrate that surface\\r\\ndoped\\r\\nGe interacts strongly with Si, enhancing phonon scattering at the Si-Ge interface as has also been shown in non-equilibrium molecular dynamics studies of single nanowires. Overall, our results suggest a viable pathway to improve the energy conversion efficiency of nanowire-forest thermoelectric nanomaterials.","author":[{"dropping-particle":"","family":"Pan","given":"Ying","non-dropping-particle":"","parse-names":false,"suffix":""},{"dropping-particle":"","family":"Hong","given":"Guo","non-dropping-particle":"","parse-names":false,"suffix":""},{"dropping-particle":"","family":"Raja","given":"Shyamprasad N","non-dropping-particle":"","parse-names":false,"suffix":""},{"dropping-particle":"","family":"Zimmermann","given":"Severin","non-dropping-particle":"","parse-names":false,"suffix":""},{"dropping-particle":"","family":"Tiwari","given":"Manish K","non-dropping-particle":"","parse-names":false,"suffix":""},{"dropping-particle":"","family":"Poulikakos","given":"Dimos","non-dropping-particle":"","parse-names":false,"suffix":""}],"container-title":"Applied Physics Letters","id":"ITEM-2","issue":"9","issued":{"date-parts":[["2015"]]},"page":"1-5","title":"Significant thermal conductivity reduction of silicon nanowire forests through discrete surface doping of germanium","type":"article-journal","volume":"106"},"uris":["http://www.mendeley.com/documents/?uuid=5ecc57d5-7f98-4550-9b06-aa76ab320762"]},{"id":"ITEM-3","itemData":{"DOI":"10.1063/1.4973737","ISBN":"0121030121","ISSN":"00036951","abstract":"Anisotropic nanomaterials possess interesting thermal transport properties because they allow orientation of heat fluxes along preferential directions due to a high ratio (up to three orders of magnitude) between their in-plane and cross-plane thermal conductivities. Among different techniques allowing thermal conductivity evaluation, micro-Raman scattering is known to be one of the most efficient contactless measurement approaches. In this letter, an experimental approach based on Raman scattering measurements with variable laser spot sizes is reported. Correlation between experimental and calculated thermal resistances of one-dimensional nanocrystalline solids allows a simultaneous estimation of their in-plane and cross-plane thermal conductivities. In particular, our measurement approach is illustrated to be applied for anisotropic thermal conductivity evaluation of silicon nanowire arrays.","author":[{"dropping-particle":"","family":"Isaiev","given":"Mykola","non-dropping-particle":"","parse-names":false,"suffix":""},{"dropping-particle":"","family":"Didukh","given":"Oles","non-dropping-particle":"","parse-names":false,"suffix":""},{"dropping-particle":"","family":"Nychyporuk","given":"Tetyana","non-dropping-particle":"","parse-names":false,"suffix":""},{"dropping-particle":"","family":"Timoshenko","given":"Victor","non-dropping-particle":"","parse-names":false,"suffix":""},{"dropping-particle":"","family":"Lysenko","given":"Vladimir","non-dropping-particle":"","parse-names":false,"suffix":""}],"container-title":"Applied Physics Letters","id":"ITEM-3","issue":"1","issued":{"date-parts":[["2017"]]},"title":"Anisotropic heat conduction in silicon nanowire network revealed by Raman scattering","type":"article-journal","volume":"110"},"uris":["http://www.mendeley.com/documents/?uuid=0b456ab6-bb52-4677-9e9f-dc8eff5a8a59"]}],"mendeley":{"formattedCitation":"[44,123,124]","plainTextFormattedCitation":"[44,123,124]","previouslyFormattedCitation":"[44,124,125]"},"properties":{"noteIndex":0},"schema":"https://github.com/citation-style-language/schema/raw/master/csl-citation.json"}</w:instrText>
      </w:r>
      <w:r w:rsidRPr="00EE24E5">
        <w:rPr>
          <w:lang w:val="en-US"/>
        </w:rPr>
        <w:fldChar w:fldCharType="separate"/>
      </w:r>
      <w:r w:rsidR="00474D7D" w:rsidRPr="00474D7D">
        <w:rPr>
          <w:noProof/>
        </w:rPr>
        <w:t>[44,123,124]</w:t>
      </w:r>
      <w:r w:rsidRPr="00EE24E5">
        <w:rPr>
          <w:lang w:val="en-US"/>
        </w:rPr>
        <w:fldChar w:fldCharType="end"/>
      </w:r>
      <w:r w:rsidRPr="00EE24E5">
        <w:t xml:space="preserve">. Зокрема, спостерігається чітка відповідність залежності теплопровідності від ступеня поруватості як експериментальним, так і теоретичним моделям, описаним у роботі </w:t>
      </w:r>
      <w:r w:rsidRPr="00EE24E5">
        <w:rPr>
          <w:lang w:val="en-US"/>
        </w:rPr>
        <w:fldChar w:fldCharType="begin" w:fldLock="1"/>
      </w:r>
      <w:r w:rsidR="00474D7D">
        <w:rPr>
          <w:lang w:val="en-US"/>
        </w:rPr>
        <w:instrText>ADDIN CSL_CITATION {"citationItems":[{"id":"ITEM-1","itemData":{"DOI":"doi:10.1201/b19342-9","author":[{"dropping-particle":"","family":"Newby","given":"Pascal J","non-dropping-particle":"","parse-names":false,"suffix":""}],"chapter-number":"9","container-title":"Porous Silicon: From Formation to Application: Formation and Properties, Volume One","editor":[{"dropping-particle":"","family":"Korotcenkov","given":"Ghenadii","non-dropping-particle":"","parse-names":false,"suffix":""}],"id":"ITEM-1","issued":{"date-parts":[["2016"]]},"page":"237-250","publisher":"CRC Press","title":"Thermal Properties of Porous Silicon","type":"chapter"},"uris":["http://www.mendeley.com/documents/?uuid=e21a05cf-3aa7-435a-90bf-f37c57706365"]}],"mendeley":{"formattedCitation":"[123]","plainTextFormattedCitation":"[123]","previouslyFormattedCitation":"[124]"},"properties":{"noteIndex":0},"schema":"https://github.com/citation-style-language/schema/raw/master/csl-citation.json"}</w:instrText>
      </w:r>
      <w:r w:rsidRPr="00EE24E5">
        <w:rPr>
          <w:lang w:val="en-US"/>
        </w:rPr>
        <w:fldChar w:fldCharType="separate"/>
      </w:r>
      <w:r w:rsidR="00474D7D" w:rsidRPr="00474D7D">
        <w:rPr>
          <w:noProof/>
        </w:rPr>
        <w:t>[123]</w:t>
      </w:r>
      <w:r w:rsidRPr="00EE24E5">
        <w:rPr>
          <w:lang w:val="en-US"/>
        </w:rPr>
        <w:fldChar w:fldCharType="end"/>
      </w:r>
      <w:r w:rsidRPr="00EE24E5">
        <w:t xml:space="preserve">. Для прикладу, у дослідженні </w:t>
      </w:r>
      <w:r w:rsidRPr="00EE24E5">
        <w:rPr>
          <w:rFonts w:eastAsia="Calibri"/>
          <w:lang w:val="en-US"/>
        </w:rPr>
        <w:fldChar w:fldCharType="begin" w:fldLock="1"/>
      </w:r>
      <w:r w:rsidR="00474D7D">
        <w:rPr>
          <w:rFonts w:eastAsia="Calibri"/>
          <w:lang w:val="en-US"/>
        </w:rPr>
        <w:instrText>ADDIN CSL_CITATION {"citationItems":[{"id":"ITEM-1","itemData":{"author":[{"dropping-particle":"","family":"Lysenko","given":"V","non-dropping-particle":"","parse-names":false,"suffix":""},{"dropping-particle":"","family":"Boarino","given":"L","non-dropping-particle":"","parse-names":false,"suffix":""},{"dropping-particle":"","family":"Bertola","given":"M","non-dropping-particle":"","parse-names":false,"suffix":""},{"dropping-particle":"","family":"Remaki","given":"B","non-dropping-particle":"","parse-names":false,"suffix":""},{"dropping-particle":"","family":"Dittmar","given":"A","non-dropping-particle":"","parse-names":false,"suffix":""},{"dropping-particle":"","family":"Amato","given":"G","non-dropping-particle":"","parse-names":false,"suffix":""},{"dropping-particle":"","family":"Barbier","given":"D","non-dropping-particle":"","parse-names":false,"suffix":""}],"container-title":"Microelectronics Journal","id":"ITEM-1","issued":{"date-parts":[["1999"]]},"page":"1141-1147","title":"Theoretical and experimental study of heat conduction in as-prepared and oxidized meso-porous silicon","type":"article-journal","volume":"30"},"uris":["http://www.mendeley.com/documents/?uuid=d4d4d594-e334-42fd-9b61-6fa51dc9efa1"]}],"mendeley":{"formattedCitation":"[125]","plainTextFormattedCitation":"[125]","previouslyFormattedCitation":"[126]"},"properties":{"noteIndex":0},"schema":"https://github.com/citation-style-language/schema/raw/master/csl-citation.json"}</w:instrText>
      </w:r>
      <w:r w:rsidRPr="00EE24E5">
        <w:rPr>
          <w:rFonts w:eastAsia="Calibri"/>
          <w:lang w:val="en-US"/>
        </w:rPr>
        <w:fldChar w:fldCharType="separate"/>
      </w:r>
      <w:r w:rsidR="00474D7D" w:rsidRPr="00474D7D">
        <w:rPr>
          <w:rFonts w:eastAsia="Calibri"/>
          <w:noProof/>
        </w:rPr>
        <w:t>[125]</w:t>
      </w:r>
      <w:r w:rsidRPr="00EE24E5">
        <w:rPr>
          <w:rFonts w:eastAsia="Calibri"/>
          <w:lang w:val="en-US"/>
        </w:rPr>
        <w:fldChar w:fldCharType="end"/>
      </w:r>
      <w:r w:rsidRPr="00EE24E5">
        <w:rPr>
          <w:rFonts w:eastAsia="Calibri"/>
          <w:lang w:val="en-US"/>
        </w:rPr>
        <w:t xml:space="preserve"> </w:t>
      </w:r>
      <w:r w:rsidRPr="00EE24E5">
        <w:t>для мезопоруватого кремнію наводяться значення χ = 2,8</w:t>
      </w:r>
      <w:r w:rsidR="00EE24E5" w:rsidRPr="00EE24E5">
        <w:t>,</w:t>
      </w:r>
      <w:r w:rsidRPr="00EE24E5">
        <w:t xml:space="preserve"> 1,4 та 1,0 Вт/(м·К) для зразків із поруватістю 50%</w:t>
      </w:r>
      <w:r w:rsidR="00EE24E5" w:rsidRPr="00EE24E5">
        <w:t>,</w:t>
      </w:r>
      <w:r w:rsidRPr="00EE24E5">
        <w:t xml:space="preserve"> 60% та 64% відповідно. Крім того, результати незалежних вимірювань методом 3-омега </w:t>
      </w:r>
      <w:r w:rsidR="00EE24E5" w:rsidRPr="00EE24E5">
        <w:rPr>
          <w:rFonts w:eastAsia="Calibri"/>
          <w:lang w:val="en-US"/>
        </w:rPr>
        <w:fldChar w:fldCharType="begin" w:fldLock="1"/>
      </w:r>
      <w:r w:rsidR="00E5403F">
        <w:rPr>
          <w:rFonts w:eastAsia="Calibri"/>
          <w:lang w:val="en-US"/>
        </w:rPr>
        <w:instrText>ADDIN CSL_CITATION {"citationItems":[{"id":"ITEM-1","itemData":{"DOI":"10.1016/j.sna.2014.04.004","ISBN":"0924-4247","ISSN":"09244247","abstract":"As alternative to established thermal substrates and thin membranes, we have investigated fully porous silicon substrates as highly insulating material for thermal devices. Exhibiting a thermal conductivity similar to silica glass and considerably lower than silicon nitride due to increased phonon scattering, thick mesoporous silicon also offers improved thermal and mechanical stability. Our work has focused on full wafer thickness porosification as a not extensively documented use of porous silicon and its application to thermal devices. Here we present measurement and finite element simulation results for our latest generation thin film microheaters on fully porous silicon substrates as proof of concept devices. Porosity, mass density, and specific heat capacity of porous silicon are deduced from fabrication parameters, thermal conductivity is determined by the so-called 3ω-measurement method, and all material properties are validated by fitting measurement data to our finite element models. For thick fully porous domains we estimated a thermal conductivity of ≈0.9 W/m/K, as well as a density of ≈1200 kg/m3, a specific heat capacity of ≈780 J/kg/K and a corresponding volumetric porosity of ≈50%. Thin film fabrication of nitride passivation and molybdenum meander microheaters on fully porous domains allowed characterization of thermal performance and insulation. For 10 mm2microheaters we measured a power efficiency of 0.40 K/mW stable up to a maximum temperature of 475 °C, compared to 0.37 K/mW stable up to 440°C on silica glass. Both static and dynamic heater measurements show superior performance of fully porous silicon substrates compared to reference samples on thin silica glass substrates. © 2014 Elsevier B.V.","author":[{"dropping-particle":"","family":"Lucklum","given":"Frieder","non-dropping-particle":"","parse-names":false,"suffix":""},{"dropping-particle":"","family":"Schwaiger","given":"Alexander","non-dropping-particle":"","parse-names":false,"suffix":""},{"dropping-particle":"","family":"Jakoby","given":"Bernhard","non-dropping-particle":"","parse-names":false,"suffix":""}],"container-title":"Sensors and Actuators, A: Physical","id":"ITEM-1","issued":{"date-parts":[["2014"]]},"page":"35-42","publisher":"Elsevier B.V.","title":"Highly insulating, fully porous silicon substrates for high temperature micro-hotplates","type":"article-journal","volume":"213"},"uris":["http://www.mendeley.com/documents/?uuid=2ffedc7d-1d5a-424f-852c-400d1e0948dd"]}],"mendeley":{"formattedCitation":"[11]","plainTextFormattedCitation":"[11]","previouslyFormattedCitation":"[11]"},"properties":{"noteIndex":0},"schema":"https://github.com/citation-style-language/schema/raw/master/csl-citation.json"}</w:instrText>
      </w:r>
      <w:r w:rsidR="00EE24E5" w:rsidRPr="00EE24E5">
        <w:rPr>
          <w:rFonts w:eastAsia="Calibri"/>
          <w:lang w:val="en-US"/>
        </w:rPr>
        <w:fldChar w:fldCharType="separate"/>
      </w:r>
      <w:r w:rsidR="00E5403F" w:rsidRPr="00E5403F">
        <w:rPr>
          <w:rFonts w:eastAsia="Calibri"/>
          <w:noProof/>
        </w:rPr>
        <w:t>[11]</w:t>
      </w:r>
      <w:r w:rsidR="00EE24E5" w:rsidRPr="00EE24E5">
        <w:rPr>
          <w:rFonts w:eastAsia="Calibri"/>
          <w:lang w:val="en-US"/>
        </w:rPr>
        <w:fldChar w:fldCharType="end"/>
      </w:r>
      <w:r w:rsidR="00EE24E5" w:rsidRPr="00EE24E5">
        <w:rPr>
          <w:rFonts w:eastAsia="Calibri"/>
          <w:lang w:val="en-US"/>
        </w:rPr>
        <w:t xml:space="preserve"> </w:t>
      </w:r>
      <w:r w:rsidRPr="00EE24E5">
        <w:t>дають величину 1,5 Вт/(м·К) для поруватості 60%, що підтверджує достовірність отриманих нами даних.</w:t>
      </w:r>
    </w:p>
    <w:p w14:paraId="4469F570" w14:textId="4AB70694" w:rsidR="00346CC8" w:rsidRDefault="00346CC8" w:rsidP="00346CC8">
      <w:pPr>
        <w:pStyle w:val="3"/>
      </w:pPr>
      <w:bookmarkStart w:id="57" w:name="_Toc217478427"/>
      <w:r>
        <w:t>Аналіз масивів кремнієвих нанониток</w:t>
      </w:r>
      <w:r w:rsidR="00E84C38">
        <w:t xml:space="preserve"> (КНН)</w:t>
      </w:r>
      <w:bookmarkEnd w:id="57"/>
    </w:p>
    <w:p w14:paraId="057F12C7" w14:textId="3D8D43DD" w:rsidR="00D344D2" w:rsidRDefault="001B3471" w:rsidP="00A57303">
      <w:pPr>
        <w:ind w:firstLine="708"/>
      </w:pPr>
      <w:r w:rsidRPr="001B3471">
        <w:t>Частотні залежності для структур з масивами КНН (</w:t>
      </w:r>
      <w:r>
        <w:t>Р</w:t>
      </w:r>
      <w:r w:rsidRPr="001B3471">
        <w:t>ис. 3.10) демонструють принципово відмінну від ПК поведінку, особливо у високочастотній області. Варто зазначити, що в області низьких частот амплітудо-частотні характеристики (АЧХ) КНН та поруватого кремнію збігаються. Це зумовлено тим, що в обох структурах термопружні напруження локалізуються переважно в кристалічній підкладці кремнію.</w:t>
      </w:r>
      <w:r>
        <w:rPr>
          <w:lang w:val="en-US"/>
        </w:rPr>
        <w:t xml:space="preserve"> </w:t>
      </w:r>
      <w:r w:rsidRPr="001B3471">
        <w:t xml:space="preserve">Зі збільшенням частоти </w:t>
      </w:r>
      <w:r w:rsidRPr="001B3471">
        <w:rPr>
          <w:i/>
        </w:rPr>
        <w:t>f</w:t>
      </w:r>
      <w:r w:rsidRPr="001B3471">
        <w:t xml:space="preserve"> нахил кривих змінюється для обох типів зразків, проте характер залежностей різний: для ПК функція є ввігнутою, тоді як для масивів КНН спостерігається опуклість (</w:t>
      </w:r>
      <w:r>
        <w:t>Р</w:t>
      </w:r>
      <w:r w:rsidRPr="001B3471">
        <w:t xml:space="preserve">ис. 3.10, а). Така розбіжність пов’язана з відмінностями механічних і теплових властивостей досліджуваних шарів відносно Si-підкладки. </w:t>
      </w:r>
      <w:r>
        <w:t>Л</w:t>
      </w:r>
      <w:r w:rsidRPr="001B3471">
        <w:t>ініями на графіках наведено апроксимацію експериментальних даних у межах описаної вище теоретичної моделі.</w:t>
      </w:r>
    </w:p>
    <w:p w14:paraId="6AA6391F" w14:textId="331BD1F0" w:rsidR="007F4720" w:rsidRDefault="001B3471" w:rsidP="00A57303">
      <w:pPr>
        <w:ind w:firstLine="708"/>
      </w:pPr>
      <w:r w:rsidRPr="001B3471">
        <w:t xml:space="preserve">При аналізі результатів використано наближення про відсутність тангенціальних напружень у масиві ниток. Це припущення є цілком </w:t>
      </w:r>
      <w:r w:rsidRPr="001B3471">
        <w:lastRenderedPageBreak/>
        <w:t>виправданим, оскільки досліджуваний шар сформовано з відокремлених нанониток, що не мають механічного контакту між собою. Валідність моделі підтверджується відсутністю мінімуму на фазо-частотних залежностях: термопружна компонента фотоакустичного (ФА) відгуку від підкладки домінує у всьому частотному діапазоні (</w:t>
      </w:r>
      <w:r>
        <w:t>Р</w:t>
      </w:r>
      <w:r w:rsidRPr="001B3471">
        <w:t>ис. 3.11, а). Водночас відсутність термопружного внеску безпосередньо від масиву нанониток призводить до різкого спаду амплітуди ФА-сигналу (</w:t>
      </w:r>
      <w:r>
        <w:t>Р</w:t>
      </w:r>
      <w:r w:rsidRPr="001B3471">
        <w:t>ис. 3.11, б). Саме характер загасання амплітуди сигналу в масивах КНН дозволяє оцінити їхні теплові властивості.</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EE24E5" w:rsidRPr="003236E9" w14:paraId="1433BB47" w14:textId="77777777" w:rsidTr="00E2159D">
        <w:tc>
          <w:tcPr>
            <w:tcW w:w="9689" w:type="dxa"/>
          </w:tcPr>
          <w:p w14:paraId="1BBD679C" w14:textId="49F1CEF0" w:rsidR="008D7D65" w:rsidRDefault="008D7D65" w:rsidP="00E2159D">
            <w:pPr>
              <w:pStyle w:val="affc"/>
              <w:jc w:val="both"/>
            </w:pPr>
            <w:r>
              <w:rPr>
                <w:noProof/>
              </w:rPr>
              <w:drawing>
                <wp:inline distT="0" distB="0" distL="0" distR="0" wp14:anchorId="5C9CB7CF" wp14:editId="1C890626">
                  <wp:extent cx="6152515" cy="2966085"/>
                  <wp:effectExtent l="0" t="0" r="635"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10.png"/>
                          <pic:cNvPicPr/>
                        </pic:nvPicPr>
                        <pic:blipFill>
                          <a:blip r:embed="rId80">
                            <a:extLst>
                              <a:ext uri="{28A0092B-C50C-407E-A947-70E740481C1C}">
                                <a14:useLocalDpi xmlns:a14="http://schemas.microsoft.com/office/drawing/2010/main" val="0"/>
                              </a:ext>
                            </a:extLst>
                          </a:blip>
                          <a:stretch>
                            <a:fillRect/>
                          </a:stretch>
                        </pic:blipFill>
                        <pic:spPr>
                          <a:xfrm>
                            <a:off x="0" y="0"/>
                            <a:ext cx="6152515" cy="2966085"/>
                          </a:xfrm>
                          <a:prstGeom prst="rect">
                            <a:avLst/>
                          </a:prstGeom>
                        </pic:spPr>
                      </pic:pic>
                    </a:graphicData>
                  </a:graphic>
                </wp:inline>
              </w:drawing>
            </w:r>
          </w:p>
          <w:p w14:paraId="0474E9A3" w14:textId="1A3C0026" w:rsidR="00EE24E5" w:rsidRPr="003236E9" w:rsidRDefault="00EE24E5" w:rsidP="00E2159D">
            <w:pPr>
              <w:pStyle w:val="affc"/>
              <w:jc w:val="both"/>
            </w:pPr>
            <w:r>
              <w:t>Рисунок 3.10</w:t>
            </w:r>
            <w:r w:rsidRPr="003236E9">
              <w:t xml:space="preserve"> ‒</w:t>
            </w:r>
            <w:r w:rsidRPr="003236E9">
              <w:tab/>
            </w:r>
            <w:r w:rsidR="00F349E9">
              <w:t>АЧХ</w:t>
            </w:r>
            <w:r w:rsidRPr="003236E9">
              <w:t xml:space="preserve"> (а) та </w:t>
            </w:r>
            <w:r w:rsidR="00F349E9">
              <w:t>ФЧХ</w:t>
            </w:r>
            <w:r w:rsidRPr="003236E9">
              <w:t xml:space="preserve"> (б) </w:t>
            </w:r>
            <w:r w:rsidR="00F349E9">
              <w:t xml:space="preserve">одержані при дослідженні </w:t>
            </w:r>
            <w:r w:rsidRPr="003236E9">
              <w:t>масив</w:t>
            </w:r>
            <w:r w:rsidR="00F349E9">
              <w:t>ів</w:t>
            </w:r>
            <w:r w:rsidRPr="003236E9">
              <w:t xml:space="preserve"> </w:t>
            </w:r>
            <w:r w:rsidR="00DA4FB1">
              <w:t>КНН</w:t>
            </w:r>
            <w:r w:rsidRPr="003236E9">
              <w:t xml:space="preserve"> різної </w:t>
            </w:r>
            <w:r w:rsidR="00F349E9">
              <w:t>висоти</w:t>
            </w:r>
            <w:r w:rsidRPr="003236E9">
              <w:t>. Експериментальні результати представлені точками,</w:t>
            </w:r>
            <w:r w:rsidR="00F349E9">
              <w:t xml:space="preserve"> лініями вказано</w:t>
            </w:r>
            <w:r w:rsidRPr="003236E9">
              <w:t xml:space="preserve"> результати моделювання.</w:t>
            </w:r>
          </w:p>
        </w:tc>
      </w:tr>
    </w:tbl>
    <w:p w14:paraId="6EBD99AE" w14:textId="315A7E5F" w:rsidR="00EE24E5" w:rsidRDefault="00EE24E5" w:rsidP="00DA4FB1">
      <w:pPr>
        <w:ind w:firstLine="708"/>
      </w:pPr>
      <w:r>
        <w:t>Як ви</w:t>
      </w:r>
      <w:r w:rsidR="00DA4FB1">
        <w:t>д</w:t>
      </w:r>
      <w:r>
        <w:t>но з Рис. 3.11, наведені експериментальні дані, а також</w:t>
      </w:r>
      <w:r w:rsidRPr="00260169">
        <w:t xml:space="preserve"> </w:t>
      </w:r>
      <w:r>
        <w:t xml:space="preserve">результати моделювання </w:t>
      </w:r>
      <w:r w:rsidR="00DA4FB1">
        <w:t>якісно між собою</w:t>
      </w:r>
      <w:r>
        <w:t xml:space="preserve"> узгоджуються</w:t>
      </w:r>
      <w:r w:rsidRPr="00260169">
        <w:t xml:space="preserve">. Оцінені значення </w:t>
      </w:r>
      <w:r w:rsidR="00DA4FB1">
        <w:t xml:space="preserve">коефіцієнту </w:t>
      </w:r>
      <w:r w:rsidRPr="00260169">
        <w:t xml:space="preserve">теплопровідності </w:t>
      </w:r>
      <w:r>
        <w:t xml:space="preserve">масивів </w:t>
      </w:r>
      <w:r w:rsidR="00DA4FB1">
        <w:t>КНН</w:t>
      </w:r>
      <w:r w:rsidRPr="00260169">
        <w:t xml:space="preserve"> різної довжини зведені в </w:t>
      </w:r>
      <w:r>
        <w:t>Т</w:t>
      </w:r>
      <w:r w:rsidRPr="00260169">
        <w:t>аблиці</w:t>
      </w:r>
      <w:r>
        <w:t> 3.4</w:t>
      </w:r>
      <w:r w:rsidRPr="00260169">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7F4720" w:rsidRPr="007F4720" w14:paraId="6D7D656A" w14:textId="77777777" w:rsidTr="007B6D20">
        <w:tc>
          <w:tcPr>
            <w:tcW w:w="9689" w:type="dxa"/>
          </w:tcPr>
          <w:p w14:paraId="385790DA" w14:textId="0EB8E832" w:rsidR="008D7D65" w:rsidRDefault="008D7D65" w:rsidP="007B6D20">
            <w:pPr>
              <w:pStyle w:val="affc"/>
              <w:jc w:val="both"/>
            </w:pPr>
            <w:r>
              <w:rPr>
                <w:noProof/>
              </w:rPr>
              <w:lastRenderedPageBreak/>
              <w:drawing>
                <wp:inline distT="0" distB="0" distL="0" distR="0" wp14:anchorId="66B074C4" wp14:editId="2F01EA9B">
                  <wp:extent cx="6152515" cy="2860675"/>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11.png"/>
                          <pic:cNvPicPr/>
                        </pic:nvPicPr>
                        <pic:blipFill>
                          <a:blip r:embed="rId81">
                            <a:extLst>
                              <a:ext uri="{28A0092B-C50C-407E-A947-70E740481C1C}">
                                <a14:useLocalDpi xmlns:a14="http://schemas.microsoft.com/office/drawing/2010/main" val="0"/>
                              </a:ext>
                            </a:extLst>
                          </a:blip>
                          <a:stretch>
                            <a:fillRect/>
                          </a:stretch>
                        </pic:blipFill>
                        <pic:spPr>
                          <a:xfrm>
                            <a:off x="0" y="0"/>
                            <a:ext cx="6152515" cy="2860675"/>
                          </a:xfrm>
                          <a:prstGeom prst="rect">
                            <a:avLst/>
                          </a:prstGeom>
                        </pic:spPr>
                      </pic:pic>
                    </a:graphicData>
                  </a:graphic>
                </wp:inline>
              </w:drawing>
            </w:r>
          </w:p>
          <w:p w14:paraId="482FD14D" w14:textId="76C88D59" w:rsidR="007F4720" w:rsidRPr="007F4720" w:rsidRDefault="007F4720" w:rsidP="007B6D20">
            <w:pPr>
              <w:pStyle w:val="affc"/>
              <w:jc w:val="both"/>
            </w:pPr>
            <w:r>
              <w:t>Рисунок 3.11</w:t>
            </w:r>
            <w:r w:rsidRPr="00D73C06">
              <w:t xml:space="preserve"> – </w:t>
            </w:r>
            <w:r w:rsidR="00F349E9">
              <w:t>ФЧХ</w:t>
            </w:r>
            <w:r w:rsidRPr="00D73C06">
              <w:t xml:space="preserve"> (а) та </w:t>
            </w:r>
            <w:r w:rsidR="00F349E9">
              <w:t>АЧХ</w:t>
            </w:r>
            <w:r w:rsidRPr="00D73C06">
              <w:t xml:space="preserve"> (</w:t>
            </w:r>
            <w:r>
              <w:t xml:space="preserve">б) ФА відгуку від досліджуваної структури </w:t>
            </w:r>
            <w:r w:rsidRPr="00D73C06">
              <w:t xml:space="preserve">з масивом </w:t>
            </w:r>
            <w:r w:rsidR="0051798B">
              <w:t>КНН</w:t>
            </w:r>
            <w:r>
              <w:t xml:space="preserve"> товщиною 50 мкм</w:t>
            </w:r>
            <w:r w:rsidRPr="00D73C06">
              <w:t>. Експериментальні результати представлені точками, результати моделювання –</w:t>
            </w:r>
            <w:r w:rsidR="0051798B">
              <w:t xml:space="preserve"> </w:t>
            </w:r>
            <w:r w:rsidRPr="00D73C06">
              <w:t>лініями.</w:t>
            </w:r>
          </w:p>
        </w:tc>
      </w:tr>
    </w:tbl>
    <w:p w14:paraId="5294B40D" w14:textId="192758BC" w:rsidR="007F4720" w:rsidRDefault="007F4720" w:rsidP="007F4720">
      <w:pPr>
        <w:ind w:firstLine="708"/>
        <w:jc w:val="right"/>
      </w:pPr>
      <w:r>
        <w:t>Таблиця 3.</w:t>
      </w:r>
      <w:r w:rsidR="00F6094C">
        <w:t>4</w:t>
      </w:r>
    </w:p>
    <w:p w14:paraId="2DCC42EC" w14:textId="7174CD27" w:rsidR="007F4720" w:rsidRDefault="007F4720" w:rsidP="00B03D10">
      <w:pPr>
        <w:ind w:firstLine="0"/>
      </w:pPr>
      <w:r w:rsidRPr="00E7077C">
        <w:t xml:space="preserve">Теплопровідність </w:t>
      </w:r>
      <w:r w:rsidR="00F6094C" w:rsidRPr="00E7077C">
        <w:t>масивів КНН різної товщини</w:t>
      </w:r>
      <w:r w:rsidRPr="00E7077C">
        <w:t xml:space="preserve"> оцінена з п’єзоелектричних вимірювань фотоакустичних сигналів.</w:t>
      </w:r>
    </w:p>
    <w:tbl>
      <w:tblPr>
        <w:tblStyle w:val="aff7"/>
        <w:tblW w:w="0" w:type="auto"/>
        <w:jc w:val="center"/>
        <w:tblLook w:val="04A0" w:firstRow="1" w:lastRow="0" w:firstColumn="1" w:lastColumn="0" w:noHBand="0" w:noVBand="1"/>
      </w:tblPr>
      <w:tblGrid>
        <w:gridCol w:w="3823"/>
        <w:gridCol w:w="1984"/>
        <w:gridCol w:w="1843"/>
        <w:gridCol w:w="1706"/>
      </w:tblGrid>
      <w:tr w:rsidR="00F6094C" w14:paraId="12CCB266" w14:textId="77777777" w:rsidTr="00F6094C">
        <w:trPr>
          <w:jc w:val="center"/>
        </w:trPr>
        <w:tc>
          <w:tcPr>
            <w:tcW w:w="3823" w:type="dxa"/>
            <w:vMerge w:val="restart"/>
          </w:tcPr>
          <w:p w14:paraId="1030164E" w14:textId="77777777" w:rsidR="00F6094C" w:rsidRDefault="00F6094C" w:rsidP="00F6094C">
            <w:pPr>
              <w:ind w:firstLine="0"/>
              <w:jc w:val="center"/>
            </w:pPr>
          </w:p>
          <w:p w14:paraId="1FD45527" w14:textId="77777777" w:rsidR="00F6094C" w:rsidRDefault="00F6094C" w:rsidP="00F6094C">
            <w:pPr>
              <w:ind w:firstLine="0"/>
              <w:jc w:val="center"/>
            </w:pPr>
            <w:r>
              <w:t>Зразки</w:t>
            </w:r>
          </w:p>
        </w:tc>
        <w:tc>
          <w:tcPr>
            <w:tcW w:w="5533" w:type="dxa"/>
            <w:gridSpan w:val="3"/>
          </w:tcPr>
          <w:p w14:paraId="5D8001AA" w14:textId="754014F0" w:rsidR="00F6094C" w:rsidRDefault="00F6094C" w:rsidP="00F6094C">
            <w:pPr>
              <w:spacing w:after="60"/>
              <w:ind w:firstLine="0"/>
              <w:jc w:val="center"/>
            </w:pPr>
            <w:r>
              <w:t xml:space="preserve">Масив КНН </w:t>
            </w:r>
            <w:r>
              <w:rPr>
                <w:lang w:val="en-US"/>
              </w:rPr>
              <w:t>(</w:t>
            </w:r>
            <w:r>
              <w:t>поруватість</w:t>
            </w:r>
            <w:r>
              <w:rPr>
                <w:lang w:val="en-US"/>
              </w:rPr>
              <w:t xml:space="preserve"> 5</w:t>
            </w:r>
            <w:r>
              <w:t xml:space="preserve">5 </w:t>
            </w:r>
            <w:r>
              <w:rPr>
                <w:rFonts w:asciiTheme="minorEastAsia" w:hAnsiTheme="minorEastAsia" w:cstheme="minorEastAsia"/>
                <w:lang w:val="en-US"/>
              </w:rPr>
              <w:t>±</w:t>
            </w:r>
            <w:r>
              <w:rPr>
                <w:rFonts w:asciiTheme="minorEastAsia" w:hAnsiTheme="minorEastAsia" w:cstheme="minorEastAsia"/>
              </w:rPr>
              <w:t xml:space="preserve"> </w:t>
            </w:r>
            <w:r>
              <w:rPr>
                <w:lang w:val="en-US"/>
              </w:rPr>
              <w:t>5</w:t>
            </w:r>
            <w:r>
              <w:t xml:space="preserve"> </w:t>
            </w:r>
            <w:r>
              <w:rPr>
                <w:lang w:val="en-US"/>
              </w:rPr>
              <w:t>%)</w:t>
            </w:r>
          </w:p>
        </w:tc>
      </w:tr>
      <w:tr w:rsidR="00F6094C" w14:paraId="2B323B77" w14:textId="77777777" w:rsidTr="00F6094C">
        <w:trPr>
          <w:jc w:val="center"/>
        </w:trPr>
        <w:tc>
          <w:tcPr>
            <w:tcW w:w="3823" w:type="dxa"/>
            <w:vMerge/>
          </w:tcPr>
          <w:p w14:paraId="51E4AC26" w14:textId="77777777" w:rsidR="00F6094C" w:rsidRDefault="00F6094C" w:rsidP="00F6094C">
            <w:pPr>
              <w:ind w:firstLine="0"/>
              <w:jc w:val="center"/>
            </w:pPr>
          </w:p>
        </w:tc>
        <w:tc>
          <w:tcPr>
            <w:tcW w:w="5533" w:type="dxa"/>
            <w:gridSpan w:val="3"/>
          </w:tcPr>
          <w:p w14:paraId="2766BB75" w14:textId="77777777" w:rsidR="00F6094C" w:rsidRDefault="00F6094C" w:rsidP="00F6094C">
            <w:pPr>
              <w:spacing w:after="60"/>
              <w:ind w:firstLine="0"/>
              <w:jc w:val="center"/>
            </w:pPr>
            <w:r>
              <w:t>Товщина</w:t>
            </w:r>
            <w:r>
              <w:rPr>
                <w:lang w:val="en-US"/>
              </w:rPr>
              <w:t xml:space="preserve"> (</w:t>
            </w:r>
            <w:r>
              <w:t>мкм</w:t>
            </w:r>
            <w:r>
              <w:rPr>
                <w:lang w:val="en-US"/>
              </w:rPr>
              <w:t>)</w:t>
            </w:r>
          </w:p>
        </w:tc>
      </w:tr>
      <w:tr w:rsidR="00F6094C" w14:paraId="32F40FCE" w14:textId="77777777" w:rsidTr="00F6094C">
        <w:trPr>
          <w:jc w:val="center"/>
        </w:trPr>
        <w:tc>
          <w:tcPr>
            <w:tcW w:w="3823" w:type="dxa"/>
            <w:vMerge/>
          </w:tcPr>
          <w:p w14:paraId="41201467" w14:textId="77777777" w:rsidR="00F6094C" w:rsidRDefault="00F6094C" w:rsidP="00F6094C">
            <w:pPr>
              <w:ind w:firstLine="0"/>
              <w:jc w:val="center"/>
            </w:pPr>
          </w:p>
        </w:tc>
        <w:tc>
          <w:tcPr>
            <w:tcW w:w="1984" w:type="dxa"/>
          </w:tcPr>
          <w:p w14:paraId="5BD992CB" w14:textId="77777777" w:rsidR="00F6094C" w:rsidRDefault="00F6094C" w:rsidP="00F6094C">
            <w:pPr>
              <w:spacing w:after="60"/>
              <w:ind w:firstLine="0"/>
              <w:jc w:val="center"/>
            </w:pPr>
            <w:r>
              <w:rPr>
                <w:lang w:val="en-US"/>
              </w:rPr>
              <w:t>20</w:t>
            </w:r>
          </w:p>
        </w:tc>
        <w:tc>
          <w:tcPr>
            <w:tcW w:w="1843" w:type="dxa"/>
          </w:tcPr>
          <w:p w14:paraId="44E14CBD" w14:textId="77777777" w:rsidR="00F6094C" w:rsidRDefault="00F6094C" w:rsidP="00F6094C">
            <w:pPr>
              <w:spacing w:after="60"/>
              <w:ind w:firstLine="0"/>
              <w:jc w:val="center"/>
            </w:pPr>
            <w:r>
              <w:rPr>
                <w:lang w:val="en-US"/>
              </w:rPr>
              <w:t>35</w:t>
            </w:r>
          </w:p>
        </w:tc>
        <w:tc>
          <w:tcPr>
            <w:tcW w:w="1706" w:type="dxa"/>
          </w:tcPr>
          <w:p w14:paraId="1249C415" w14:textId="77777777" w:rsidR="00F6094C" w:rsidRDefault="00F6094C" w:rsidP="00F6094C">
            <w:pPr>
              <w:spacing w:after="60"/>
              <w:ind w:firstLine="0"/>
              <w:jc w:val="center"/>
            </w:pPr>
            <w:r>
              <w:rPr>
                <w:lang w:val="en-US"/>
              </w:rPr>
              <w:t>50</w:t>
            </w:r>
          </w:p>
        </w:tc>
      </w:tr>
      <w:tr w:rsidR="00F6094C" w14:paraId="259B44CF" w14:textId="77777777" w:rsidTr="00F6094C">
        <w:trPr>
          <w:jc w:val="center"/>
        </w:trPr>
        <w:tc>
          <w:tcPr>
            <w:tcW w:w="3823" w:type="dxa"/>
          </w:tcPr>
          <w:p w14:paraId="580F11D3" w14:textId="26723AF5" w:rsidR="00F6094C" w:rsidRDefault="00F6094C" w:rsidP="00F6094C">
            <w:pPr>
              <w:ind w:firstLine="0"/>
              <w:jc w:val="center"/>
            </w:pPr>
            <w:r>
              <w:t>Теплопровідність (Вт/м·</w:t>
            </w:r>
            <w:r>
              <w:rPr>
                <w:lang w:val="en-US"/>
              </w:rPr>
              <w:t>K</w:t>
            </w:r>
            <w:r>
              <w:t>)</w:t>
            </w:r>
          </w:p>
        </w:tc>
        <w:tc>
          <w:tcPr>
            <w:tcW w:w="1984" w:type="dxa"/>
          </w:tcPr>
          <w:p w14:paraId="696283F9" w14:textId="77777777" w:rsidR="00F6094C" w:rsidRDefault="00F6094C" w:rsidP="00F6094C">
            <w:pPr>
              <w:ind w:firstLine="0"/>
              <w:jc w:val="center"/>
            </w:pPr>
            <w:r>
              <w:rPr>
                <w:lang w:val="en-US"/>
              </w:rPr>
              <w:t>7.3 ±</w:t>
            </w:r>
            <w:r>
              <w:t xml:space="preserve"> 0.4</w:t>
            </w:r>
          </w:p>
        </w:tc>
        <w:tc>
          <w:tcPr>
            <w:tcW w:w="1843" w:type="dxa"/>
          </w:tcPr>
          <w:p w14:paraId="26D678AD" w14:textId="1437C8F3" w:rsidR="00F6094C" w:rsidRDefault="00F6094C" w:rsidP="00F6094C">
            <w:pPr>
              <w:ind w:firstLine="0"/>
              <w:jc w:val="center"/>
            </w:pPr>
            <w:r>
              <w:rPr>
                <w:lang w:val="en-US"/>
              </w:rPr>
              <w:t>6.2 ±</w:t>
            </w:r>
            <w:r>
              <w:t xml:space="preserve"> 0.3</w:t>
            </w:r>
          </w:p>
        </w:tc>
        <w:tc>
          <w:tcPr>
            <w:tcW w:w="1706" w:type="dxa"/>
          </w:tcPr>
          <w:p w14:paraId="14FF6A3C" w14:textId="77777777" w:rsidR="00F6094C" w:rsidRDefault="00F6094C" w:rsidP="00F6094C">
            <w:pPr>
              <w:ind w:firstLine="0"/>
              <w:jc w:val="center"/>
            </w:pPr>
            <w:r>
              <w:rPr>
                <w:lang w:val="en-US"/>
              </w:rPr>
              <w:t>5.6 ±</w:t>
            </w:r>
            <w:r>
              <w:t xml:space="preserve"> 0.3</w:t>
            </w:r>
          </w:p>
        </w:tc>
      </w:tr>
    </w:tbl>
    <w:p w14:paraId="50AB77D7" w14:textId="77777777" w:rsidR="007F4720" w:rsidRDefault="007F4720" w:rsidP="007F4720">
      <w:pPr>
        <w:ind w:firstLine="708"/>
      </w:pPr>
    </w:p>
    <w:p w14:paraId="090F20F6" w14:textId="1FF581BF" w:rsidR="00EE24E5" w:rsidRPr="00EE24E5" w:rsidRDefault="00EE24E5" w:rsidP="00EE24E5">
      <w:pPr>
        <w:ind w:firstLine="708"/>
      </w:pPr>
      <w:r w:rsidRPr="00EE24E5">
        <w:t xml:space="preserve">Аналіз даних, наведених у Таблиці 3.4, свідчить, що коефіцієнт теплопровідності масивів </w:t>
      </w:r>
      <w:r>
        <w:t>КНН</w:t>
      </w:r>
      <w:r w:rsidRPr="00EE24E5">
        <w:t xml:space="preserve"> діаметром близько 100</w:t>
      </w:r>
      <w:r>
        <w:t> </w:t>
      </w:r>
      <w:r w:rsidRPr="00EE24E5">
        <w:t xml:space="preserve">нм варіюється в межах 5,6–7,3 Вт/(м·К). Ці результати добре корелюють із відомими літературними даними (5–8 Вт/(м·К)) для наноструктур діаметром 98–115 нм </w:t>
      </w:r>
      <w:r w:rsidRPr="00EE24E5">
        <w:rPr>
          <w:rFonts w:eastAsia="Calibri"/>
          <w:lang w:val="en-US"/>
        </w:rPr>
        <w:fldChar w:fldCharType="begin" w:fldLock="1"/>
      </w:r>
      <w:r w:rsidR="00474D7D">
        <w:rPr>
          <w:rFonts w:eastAsia="Calibri"/>
          <w:lang w:val="en-US"/>
        </w:rPr>
        <w:instrText>ADDIN CSL_CITATION {"citationItems":[{"id":"ITEM-1","itemData":{"DOI":"10.1038/nature06381","ISBN":"0028-0836","ISSN":"0028-0836","PMID":"18185582","abstract":"Approximately 90 per cent of the world's power is generated by heat engines that use fossil fuel combustion as a heat source and typically operate at 30-40 per cent efficiency, such that roughly 15 terawatts of heat is lost to the environment. Thermoelectric modules could potentially convert part of this low-grade waste heat to electricity. Their efficiency depends on the thermoelectric figure of merit ZT of their material components, which is a function of the Seebeck coefficient, electrical resistivity, thermal conductivity and absolute temperature. Over the past five decades it has been challenging to increase ZT &gt; 1, since the parameters of ZT are generally interdependent. While nanostructured thermoelectric materials can increase ZT &gt; 1 (refs 2-4), the materials (Bi, Te, Pb, Sb, and Ag) and processes used are not often easy to scale to practically useful dimensions. Here we report the electrochemical synthesis of large-area, wafer-scale arrays of rough Si nanowires that are 20-300 nm in diameter. These nanowires have Seebeck coefficient and electrical resistivity values that are the same as doped bulk Si, but those with diameters of about 50 nm exhibit 100-fold reduction in thermal conductivity, yielding ZT = 0.6 at room temperature. For such nanowires, the lattice contribution to thermal conductivity approaches the amorphous limit for Si, which cannot be explained by current theories. Although bulk Si is a poor thermoelectric material, by greatly reducing thermal conductivity without much affecting the Seebeck coefficient and electrical resistivity, Si nanowire arrays show promise as high-performance, scalable thermoelectric materials.","author":[{"dropping-particle":"","family":"Hochbaum","given":"Allon I","non-dropping-particle":"","parse-names":false,"suffix":""},{"dropping-particle":"","family":"Chen","given":"Renkun","non-dropping-particle":"","parse-names":false,"suffix":""},{"dropping-particle":"","family":"Delgado","given":"Raul Diaz","non-dropping-particle":"","parse-names":false,"suffix":""},{"dropping-particle":"","family":"Liang","given":"Wenjie","non-dropping-particle":"","parse-names":false,"suffix":""},{"dropping-particle":"","family":"Garnett","given":"Erik C","non-dropping-particle":"","parse-names":false,"suffix":""},{"dropping-particle":"","family":"Najarian","given":"Mark","non-dropping-particle":"","parse-names":false,"suffix":""},{"dropping-particle":"","family":"Majumdar","given":"Arun","non-dropping-particle":"","parse-names":false,"suffix":""},{"dropping-particle":"","family":"Yang","given":"Peidong","non-dropping-particle":"","parse-names":false,"suffix":""}],"container-title":"Nature","id":"ITEM-1","issue":"7175","issued":{"date-parts":[["2008","1","10"]]},"page":"163-167","title":"Enhanced thermoelectric performance of rough silicon nanowires","type":"article-journal","volume":"451"},"uris":["http://www.mendeley.com/documents/?uuid=aa625c24-e6da-40fd-81b7-7fe1c5f31535"]}],"mendeley":{"formattedCitation":"[116]","plainTextFormattedCitation":"[116]","previouslyFormattedCitation":"[117]"},"properties":{"noteIndex":0},"schema":"https://github.com/citation-style-language/schema/raw/master/csl-citation.json"}</w:instrText>
      </w:r>
      <w:r w:rsidRPr="00EE24E5">
        <w:rPr>
          <w:rFonts w:eastAsia="Calibri"/>
          <w:lang w:val="en-US"/>
        </w:rPr>
        <w:fldChar w:fldCharType="separate"/>
      </w:r>
      <w:r w:rsidR="00474D7D" w:rsidRPr="00474D7D">
        <w:rPr>
          <w:rFonts w:eastAsia="Calibri"/>
          <w:noProof/>
        </w:rPr>
        <w:t>[116]</w:t>
      </w:r>
      <w:r w:rsidRPr="00EE24E5">
        <w:rPr>
          <w:rFonts w:eastAsia="Calibri"/>
          <w:lang w:val="en-US"/>
        </w:rPr>
        <w:fldChar w:fldCharType="end"/>
      </w:r>
      <w:r w:rsidRPr="00EE24E5">
        <w:rPr>
          <w:rFonts w:eastAsia="Calibri"/>
        </w:rPr>
        <w:t>.</w:t>
      </w:r>
      <w:r>
        <w:rPr>
          <w:rFonts w:eastAsia="Calibri"/>
        </w:rPr>
        <w:t xml:space="preserve"> </w:t>
      </w:r>
      <w:r w:rsidRPr="00EE24E5">
        <w:t xml:space="preserve">Схожі значення були отримані авторами роботи </w:t>
      </w:r>
      <w:r w:rsidRPr="00EE24E5">
        <w:rPr>
          <w:rFonts w:eastAsia="Calibri"/>
          <w:lang w:val="en-US"/>
        </w:rPr>
        <w:fldChar w:fldCharType="begin" w:fldLock="1"/>
      </w:r>
      <w:r w:rsidR="00D05689">
        <w:rPr>
          <w:rFonts w:eastAsia="Calibri"/>
          <w:lang w:val="en-US"/>
        </w:rPr>
        <w:instrText>ADDIN CSL_CITATION {"citationItems":[{"id":"ITEM-1","itemData":{"DOI":"10.1063/1.4973737","ISBN":"0121030121","ISSN":"00036951","abstract":"Anisotropic nanomaterials possess interesting thermal transport properties because they allow orientation of heat fluxes along preferential directions due to a high ratio (up to three orders of magnitude) between their in-plane and cross-plane thermal conductivities. Among different techniques allowing thermal conductivity evaluation, micro-Raman scattering is known to be one of the most efficient contactless measurement approaches. In this letter, an experimental approach based on Raman scattering measurements with variable laser spot sizes is reported. Correlation between experimental and calculated thermal resistances of one-dimensional nanocrystalline solids allows a simultaneous estimation of their in-plane and cross-plane thermal conductivities. In particular, our measurement approach is illustrated to be applied for anisotropic thermal conductivity evaluation of silicon nanowire arrays.","author":[{"dropping-particle":"","family":"Isaiev","given":"Mykola","non-dropping-particle":"","parse-names":false,"suffix":""},{"dropping-particle":"","family":"Didukh","given":"Oles","non-dropping-particle":"","parse-names":false,"suffix":""},{"dropping-particle":"","family":"Nychyporuk","given":"Tetyana","non-dropping-particle":"","parse-names":false,"suffix":""},{"dropping-particle":"","family":"Timoshenko","given":"Victor","non-dropping-particle":"","parse-names":false,"suffix":""},{"dropping-particle":"","family":"Lysenko","given":"Vladimir","non-dropping-particle":"","parse-names":false,"suffix":""}],"container-title":"Applied Physics Letters","id":"ITEM-1","issue":"1","issued":{"date-parts":[["2017"]]},"title":"Anisotropic heat conduction in silicon nanowire network revealed by Raman scattering","type":"article-journal","volume":"110"},"uris":["http://www.mendeley.com/documents/?uuid=0b456ab6-bb52-4677-9e9f-dc8eff5a8a59"]}],"mendeley":{"formattedCitation":"[44]","plainTextFormattedCitation":"[44]","previouslyFormattedCitation":"[44]"},"properties":{"noteIndex":0},"schema":"https://github.com/citation-style-language/schema/raw/master/csl-citation.json"}</w:instrText>
      </w:r>
      <w:r w:rsidRPr="00EE24E5">
        <w:rPr>
          <w:rFonts w:eastAsia="Calibri"/>
          <w:lang w:val="en-US"/>
        </w:rPr>
        <w:fldChar w:fldCharType="separate"/>
      </w:r>
      <w:r w:rsidR="00D05689" w:rsidRPr="00D05689">
        <w:rPr>
          <w:rFonts w:eastAsia="Calibri"/>
          <w:noProof/>
        </w:rPr>
        <w:t>[44]</w:t>
      </w:r>
      <w:r w:rsidRPr="00EE24E5">
        <w:rPr>
          <w:rFonts w:eastAsia="Calibri"/>
          <w:lang w:val="en-US"/>
        </w:rPr>
        <w:fldChar w:fldCharType="end"/>
      </w:r>
      <w:r w:rsidRPr="00EE24E5">
        <w:rPr>
          <w:rFonts w:eastAsia="Calibri"/>
        </w:rPr>
        <w:t xml:space="preserve"> </w:t>
      </w:r>
      <w:r w:rsidRPr="00EE24E5">
        <w:t>за допомогою спектроскопії комбінаційного розсіювання світла: 5,8 Вт/(м·К) та 4,2 Вт/(м·К) для масивів товщиною 20 мкм та 35 мкм відповідно.</w:t>
      </w:r>
    </w:p>
    <w:p w14:paraId="24703C29" w14:textId="5089C4F4" w:rsidR="00EE24E5" w:rsidRPr="00EE24E5" w:rsidRDefault="00EE24E5" w:rsidP="00EE24E5">
      <w:pPr>
        <w:ind w:firstLine="708"/>
      </w:pPr>
      <w:r w:rsidRPr="00EE24E5">
        <w:lastRenderedPageBreak/>
        <w:t xml:space="preserve">Важливо зазначити, що теплопровідність масивів </w:t>
      </w:r>
      <w:r>
        <w:t>КНН</w:t>
      </w:r>
      <w:r w:rsidRPr="00EE24E5">
        <w:t xml:space="preserve"> в середньому вдвічі перевищує аналогічні показники для поруватого кремнію. Така розбіжність обумовлена фундаментальними відмінностями у морфології: у поруватому кремнію теплоперенос обмежується наявністю вузьких перегородок кремнієвого скелета, що створюють додатковий термічний опір </w:t>
      </w:r>
      <w:r w:rsidRPr="00EE24E5">
        <w:rPr>
          <w:lang w:val="en-US"/>
        </w:rPr>
        <w:fldChar w:fldCharType="begin" w:fldLock="1"/>
      </w:r>
      <w:r w:rsidR="00474D7D">
        <w:rPr>
          <w:lang w:val="en-US"/>
        </w:rPr>
        <w:instrText>ADDIN CSL_CITATION {"citationItems":[{"id":"ITEM-1","itemData":{"DOI":"10.1007/s10765-015-1849-8","ISSN":"0195-928X","author":[{"dropping-particle":"","family":"Lishchuk","given":"Pavlo","non-dropping-particle":"","parse-names":false,"suffix":""},{"dropping-particle":"","family":"Andrusenko","given":"Dmytro","non-dropping-particle":"","parse-names":false,"suffix":""},{"dropping-particle":"","family":"Isaiev","given":"Mykola","non-dropping-particle":"","parse-names":false,"suffix":""},{"dropping-particle":"","family":"Lysenko","given":"Vladimir","non-dropping-particle":"","parse-names":false,"suffix":""},{"dropping-particle":"","family":"Burbelo","given":"Roman","non-dropping-particle":"","parse-names":false,"suffix":""}],"container-title":"International Journal of Thermophysics","id":"ITEM-1","issue":"9","issued":{"date-parts":[["2015","9","12"]]},"page":"2428-2433","title":"Investigation of Thermal Transport Properties of Porous Silicon by Photoacoustic Technique","type":"article-journal","volume":"36"},"uris":["http://www.mendeley.com/documents/?uuid=7eed8d08-ce18-40cd-8f3e-ac17f2860011"]},{"id":"ITEM-2","itemData":{"DOI":"10.1016/j.micromeso.2014.03.045","ISSN":"13871811","author":[{"dropping-particle":"","family":"Andrusenko","given":"D.","non-dropping-particle":"","parse-names":false,"suffix":""},{"dropping-particle":"","family":"Isaiev","given":"M.","non-dropping-particle":"","parse-names":false,"suffix":""},{"dropping-particle":"","family":"Tytarenko","given":"A.","non-dropping-particle":"","parse-names":false,"suffix":""},{"dropping-particle":"","family":"Lysenko","given":"V.","non-dropping-particle":"","parse-names":false,"suffix":""},{"dropping-particle":"","family":"Burbelo","given":"R.","non-dropping-particle":"","parse-names":false,"suffix":""}],"container-title":"Microporous and Mesoporous Materials","id":"ITEM-2","issued":{"date-parts":[["2014","8"]]},"page":"79-82","publisher":"Elsevier Inc.","title":"Size evaluation of the fine morphological features of porous nanostructures from the perturbation of heat transfer by a pore filling agent","type":"article-journal","volume":"194"},"uris":["http://www.mendeley.com/documents/?uuid=5c03371a-67e5-40c6-8eef-e8b1edb7e572"]}],"mendeley":{"formattedCitation":"[24,75]","plainTextFormattedCitation":"[24,75]","previouslyFormattedCitation":"[24,76]"},"properties":{"noteIndex":0},"schema":"https://github.com/citation-style-language/schema/raw/master/csl-citation.json"}</w:instrText>
      </w:r>
      <w:r w:rsidRPr="00EE24E5">
        <w:rPr>
          <w:lang w:val="en-US"/>
        </w:rPr>
        <w:fldChar w:fldCharType="separate"/>
      </w:r>
      <w:r w:rsidR="00474D7D" w:rsidRPr="00474D7D">
        <w:rPr>
          <w:noProof/>
          <w:lang w:val="en-US"/>
        </w:rPr>
        <w:t>[24,75]</w:t>
      </w:r>
      <w:r w:rsidRPr="00EE24E5">
        <w:rPr>
          <w:lang w:val="en-US"/>
        </w:rPr>
        <w:fldChar w:fldCharType="end"/>
      </w:r>
      <w:r w:rsidRPr="00EE24E5">
        <w:rPr>
          <w:lang w:val="en-US"/>
        </w:rPr>
        <w:t>.</w:t>
      </w:r>
    </w:p>
    <w:p w14:paraId="00C0AC9E" w14:textId="33E04BEE" w:rsidR="00EE24E5" w:rsidRPr="00EE24E5" w:rsidRDefault="00EE24E5" w:rsidP="00EE24E5">
      <w:pPr>
        <w:ind w:firstLine="708"/>
      </w:pPr>
      <w:r w:rsidRPr="00EE24E5">
        <w:t>Як випливає з Таблиці 3.</w:t>
      </w:r>
      <w:r>
        <w:t>4</w:t>
      </w:r>
      <w:r w:rsidRPr="00EE24E5">
        <w:t xml:space="preserve">, для </w:t>
      </w:r>
      <w:r>
        <w:t>КНН</w:t>
      </w:r>
      <w:r w:rsidRPr="00EE24E5">
        <w:t xml:space="preserve"> спостерігається ефект зниження теплопровідності зі збільшенням довжини ниток. Така залежність пояснюється структурною неоднорідністю, що наростає з глибиною шару внаслідок особливостей процесу травлення, незначним градієнтом поруватості, а також збільшенням частки дефектних (зламаних) нанониток у товстих зразках </w:t>
      </w:r>
      <w:r w:rsidRPr="00EE24E5">
        <w:rPr>
          <w:lang w:val="en-US"/>
        </w:rPr>
        <w:fldChar w:fldCharType="begin" w:fldLock="1"/>
      </w:r>
      <w:r w:rsidR="00D05689">
        <w:rPr>
          <w:lang w:val="en-US"/>
        </w:rPr>
        <w:instrText>ADDIN CSL_CITATION {"citationItems":[{"id":"ITEM-1","itemData":{"DOI":"10.1007/s00340-015-6233-7","ISSN":"0946-2171","author":[{"dropping-particle":"","family":"Rodichkina","given":"S. P.","non-dropping-particle":"","parse-names":false,"suffix":""},{"dropping-particle":"","family":"Osminkina","given":"L. a.","non-dropping-particle":"","parse-names":false,"suffix":""},{"dropping-particle":"","family":"Isaiev","given":"M.","non-dropping-particle":"","parse-names":false,"suffix":""},{"dropping-particle":"V.","family":"Pavlikov","given":"a.","non-dropping-particle":"","parse-names":false,"suffix":""},{"dropping-particle":"V.","family":"Zoteev","given":"a.","non-dropping-particle":"","parse-names":false,"suffix":""},{"dropping-particle":"","family":"Georgobiani","given":"V. a.","non-dropping-particle":"","parse-names":false,"suffix":""},{"dropping-particle":"","family":"Gonchar","given":"K. a.","non-dropping-particle":"","parse-names":false,"suffix":""},{"dropping-particle":"","family":"Vasiliev","given":"a. N.","non-dropping-particle":"","parse-names":false,"suffix":""},{"dropping-particle":"","family":"Timoshenko","given":"V. Yu.","non-dropping-particle":"","parse-names":false,"suffix":""}],"container-title":"Applied Physics B","id":"ITEM-1","issue":"3","issued":{"date-parts":[["2015","12","5"]]},"page":"337-344","publisher":"Springer Berlin Heidelberg","title":"Raman diagnostics of photoinduced heating of silicon nanowires prepared by metal-assisted chemical etching","type":"article-journal","volume":"121"},"uris":["http://www.mendeley.com/documents/?uuid=0a86fcd6-9af7-4293-979d-5190265d5255"]}],"mendeley":{"formattedCitation":"[43]","plainTextFormattedCitation":"[43]","previouslyFormattedCitation":"[43]"},"properties":{"noteIndex":0},"schema":"https://github.com/citation-style-language/schema/raw/master/csl-citation.json"}</w:instrText>
      </w:r>
      <w:r w:rsidRPr="00EE24E5">
        <w:rPr>
          <w:lang w:val="en-US"/>
        </w:rPr>
        <w:fldChar w:fldCharType="separate"/>
      </w:r>
      <w:r w:rsidR="00D05689" w:rsidRPr="00D05689">
        <w:rPr>
          <w:noProof/>
          <w:lang w:val="en-US"/>
        </w:rPr>
        <w:t>[43]</w:t>
      </w:r>
      <w:r w:rsidRPr="00EE24E5">
        <w:rPr>
          <w:lang w:val="en-US"/>
        </w:rPr>
        <w:fldChar w:fldCharType="end"/>
      </w:r>
      <w:r>
        <w:t xml:space="preserve">. </w:t>
      </w:r>
    </w:p>
    <w:p w14:paraId="7AAAD3F4" w14:textId="5BE511AF" w:rsidR="00EE24E5" w:rsidRPr="00EE24E5" w:rsidRDefault="00EE24E5" w:rsidP="00EE24E5">
      <w:pPr>
        <w:ind w:firstLine="708"/>
      </w:pPr>
      <w:r w:rsidRPr="00EE24E5">
        <w:t>Узагальнюючи викладене, можна стверджувати, що варіації морфологічних параметрів безпосередньо впливають на формування фотоакустичного сигналу. Це робить параметри сигналу надійними індикаторами для діагностики теплових властивостей</w:t>
      </w:r>
      <w:r>
        <w:t xml:space="preserve"> зразків</w:t>
      </w:r>
      <w:r w:rsidRPr="00EE24E5">
        <w:t xml:space="preserve">. Зокрема, виражені відмінності в амплітудно- та фазо-частотних характеристиках між зразками поруватого кремнію та </w:t>
      </w:r>
      <w:r>
        <w:t>КНН</w:t>
      </w:r>
      <w:r w:rsidRPr="00EE24E5">
        <w:t xml:space="preserve"> відображають різницю в їх теплопровідності та пружних модулях. Таким чином, фотоакустична </w:t>
      </w:r>
      <w:r>
        <w:t>методика</w:t>
      </w:r>
      <w:r w:rsidRPr="00EE24E5">
        <w:t xml:space="preserve"> у п'єзоелектричній конфігурації зарекомендувала себе як ефективний метод характеризації теплофізичних параметрів наноструктурованих матеріалів.</w:t>
      </w:r>
    </w:p>
    <w:p w14:paraId="78BEC762" w14:textId="15D7BB81" w:rsidR="00D344D2" w:rsidRPr="001E6FBA" w:rsidRDefault="00D344D2" w:rsidP="009B5854">
      <w:pPr>
        <w:pStyle w:val="3"/>
        <w:rPr>
          <w:lang w:val="ru-RU"/>
        </w:rPr>
      </w:pPr>
      <w:bookmarkStart w:id="58" w:name="_Toc1133924"/>
      <w:bookmarkStart w:id="59" w:name="_Toc217478428"/>
      <w:r w:rsidRPr="001E6FBA">
        <w:t>Формування фотоакустичного відгуку в системах з інтерфейсом «наноструктуроване тверде тіло/рідина»</w:t>
      </w:r>
      <w:bookmarkEnd w:id="58"/>
      <w:bookmarkEnd w:id="59"/>
    </w:p>
    <w:p w14:paraId="274A0867" w14:textId="77777777" w:rsidR="00ED28A9" w:rsidRDefault="00ED28A9" w:rsidP="00ED28A9">
      <w:pPr>
        <w:ind w:firstLine="708"/>
      </w:pPr>
      <w:r>
        <w:t xml:space="preserve">Процеси переносу енергії та речовини через межі поділу фаз є фундаментальними для матеріалознавства, фізичної хімії та біомедицини. Розуміння механізмів теплопередачі через інтерфейс «тверде тіло – рідина» є критично важливим при проектуванні наноструктур, функціоналізації їхніх поверхонь та створенні ефективних систем терморегуляції. Крім того, цілеспрямоване створення такого інтерфейсу може слугувати ефективним </w:t>
      </w:r>
      <w:r>
        <w:lastRenderedPageBreak/>
        <w:t>інструментом для діагностики теплофізичних властивостей самих наноматеріалів та оцінки термічного опору на межі контакту.</w:t>
      </w:r>
    </w:p>
    <w:p w14:paraId="30F1F6B0" w14:textId="5FA61CA9" w:rsidR="00D344D2" w:rsidRDefault="00ED28A9" w:rsidP="00ED28A9">
      <w:pPr>
        <w:ind w:firstLine="708"/>
        <w:rPr>
          <w:szCs w:val="28"/>
        </w:rPr>
      </w:pPr>
      <w:r>
        <w:t xml:space="preserve">Сучасна експериментальна база включає широкий спектр контактних та безконтактних методів. Серед них фототермічні та фотоакустичні методи вирізняються своєю неінвазивністю: теплове збурення індукується оптичним випромінюванням, що усуває проблему контактного теплового опору між нагрівачем та зразком. Однак, інтерпретація результатів ускладнюється необхідністю точного визначення поглинутої енергії. Більшість нестаціонарних методів дозволяють безпосередньо виміряти температуропровідність </w:t>
      </w:r>
      <w:r w:rsidR="00D344D2" w:rsidRPr="008E4A9E">
        <w:rPr>
          <w:i/>
        </w:rPr>
        <w:t>D</w:t>
      </w:r>
      <w:r w:rsidR="00D344D2">
        <w:t xml:space="preserve">. </w:t>
      </w:r>
      <w:r>
        <w:rPr>
          <w:szCs w:val="28"/>
        </w:rPr>
        <w:t xml:space="preserve">Для переходу до </w:t>
      </w:r>
      <w:r w:rsidR="00D344D2" w:rsidRPr="008E4A9E">
        <w:rPr>
          <w:szCs w:val="28"/>
        </w:rPr>
        <w:t>теплопровідн</w:t>
      </w:r>
      <w:r>
        <w:rPr>
          <w:szCs w:val="28"/>
        </w:rPr>
        <w:t>о</w:t>
      </w:r>
      <w:r w:rsidR="00D344D2" w:rsidRPr="008E4A9E">
        <w:rPr>
          <w:szCs w:val="28"/>
        </w:rPr>
        <w:t>ст</w:t>
      </w:r>
      <w:r>
        <w:rPr>
          <w:szCs w:val="28"/>
        </w:rPr>
        <w:t>і</w:t>
      </w:r>
      <w:r w:rsidR="00D344D2" w:rsidRPr="008E4A9E">
        <w:rPr>
          <w:szCs w:val="28"/>
        </w:rPr>
        <w:t xml:space="preserve"> </w:t>
      </w:r>
      <w:r w:rsidR="00D344D2">
        <w:rPr>
          <w:szCs w:val="28"/>
        </w:rPr>
        <w:t xml:space="preserve">зразка </w:t>
      </w:r>
      <m:oMath>
        <m:sSub>
          <m:sSubPr>
            <m:ctrlPr>
              <w:rPr>
                <w:rFonts w:ascii="Cambria Math" w:hAnsi="Cambria Math"/>
                <w:szCs w:val="28"/>
              </w:rPr>
            </m:ctrlPr>
          </m:sSubPr>
          <m:e>
            <m:r>
              <w:rPr>
                <w:rFonts w:ascii="Cambria Math" w:hAnsi="Cambria Math"/>
                <w:szCs w:val="28"/>
              </w:rPr>
              <m:t>χ</m:t>
            </m:r>
          </m:e>
          <m:sub>
            <m:r>
              <w:rPr>
                <w:rFonts w:ascii="Cambria Math" w:hAnsi="Cambria Math"/>
                <w:szCs w:val="28"/>
              </w:rPr>
              <m:t>s</m:t>
            </m:r>
          </m:sub>
        </m:sSub>
        <m:r>
          <m:rPr>
            <m:sty m:val="p"/>
          </m:rPr>
          <w:rPr>
            <w:rFonts w:ascii="Cambria Math"/>
            <w:szCs w:val="28"/>
          </w:rPr>
          <m:t xml:space="preserve"> </m:t>
        </m:r>
      </m:oMath>
      <w:r>
        <w:rPr>
          <w:szCs w:val="28"/>
        </w:rPr>
        <w:t xml:space="preserve">використовують </w:t>
      </w:r>
      <w:r w:rsidR="00D344D2" w:rsidRPr="008E4A9E">
        <w:rPr>
          <w:szCs w:val="28"/>
        </w:rPr>
        <w:t>наступн</w:t>
      </w:r>
      <w:r>
        <w:rPr>
          <w:szCs w:val="28"/>
        </w:rPr>
        <w:t>е</w:t>
      </w:r>
      <w:r w:rsidR="00D344D2" w:rsidRPr="008E4A9E">
        <w:rPr>
          <w:szCs w:val="28"/>
        </w:rPr>
        <w:t xml:space="preserve"> рівняння:</w:t>
      </w:r>
      <w:r>
        <w:rPr>
          <w:szCs w:val="28"/>
        </w:rPr>
        <w:br/>
      </w:r>
      <w:r w:rsidR="00D344D2" w:rsidRPr="008E4A9E">
        <w:rPr>
          <w:szCs w:val="28"/>
        </w:rPr>
        <w:t xml:space="preserve"> </w:t>
      </w:r>
      <m:oMath>
        <m:r>
          <w:rPr>
            <w:rFonts w:ascii="Cambria Math" w:hAnsi="Cambria Math"/>
            <w:szCs w:val="28"/>
          </w:rPr>
          <m:t>D</m:t>
        </m:r>
        <m:r>
          <m:rPr>
            <m:sty m:val="p"/>
          </m:rPr>
          <w:rPr>
            <w:rFonts w:ascii="Cambria Math"/>
            <w:szCs w:val="28"/>
          </w:rPr>
          <m:t>=</m:t>
        </m:r>
        <m:f>
          <m:fPr>
            <m:type m:val="lin"/>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χ</m:t>
                </m:r>
              </m:e>
              <m:sub>
                <m:r>
                  <w:rPr>
                    <w:rFonts w:ascii="Cambria Math" w:hAnsi="Cambria Math"/>
                    <w:szCs w:val="28"/>
                  </w:rPr>
                  <m:t>s</m:t>
                </m:r>
              </m:sub>
            </m:sSub>
          </m:num>
          <m:den>
            <m:r>
              <w:rPr>
                <w:rFonts w:ascii="Cambria Math" w:hAnsi="Cambria Math"/>
                <w:szCs w:val="28"/>
              </w:rPr>
              <m:t>cρ</m:t>
            </m:r>
          </m:den>
        </m:f>
      </m:oMath>
      <w:r w:rsidR="00D344D2" w:rsidRPr="008E4A9E">
        <w:rPr>
          <w:szCs w:val="28"/>
        </w:rPr>
        <w:t xml:space="preserve">, </w:t>
      </w:r>
      <w:r>
        <w:rPr>
          <w:szCs w:val="28"/>
        </w:rPr>
        <w:t>де</w:t>
      </w:r>
      <w:r w:rsidR="00D344D2" w:rsidRPr="008E4A9E">
        <w:rPr>
          <w:szCs w:val="28"/>
        </w:rPr>
        <w:t xml:space="preserve"> </w:t>
      </w:r>
      <m:oMath>
        <m:r>
          <w:rPr>
            <w:rFonts w:ascii="Cambria Math" w:hAnsi="Cambria Math"/>
            <w:szCs w:val="28"/>
          </w:rPr>
          <m:t>c</m:t>
        </m:r>
      </m:oMath>
      <w:r w:rsidR="00D344D2" w:rsidRPr="008E4A9E">
        <w:rPr>
          <w:szCs w:val="28"/>
        </w:rPr>
        <w:t xml:space="preserve"> </w:t>
      </w:r>
      <w:r w:rsidR="00D344D2">
        <w:rPr>
          <w:szCs w:val="28"/>
        </w:rPr>
        <w:t xml:space="preserve">– </w:t>
      </w:r>
      <w:r w:rsidR="00D344D2" w:rsidRPr="008E4A9E">
        <w:rPr>
          <w:szCs w:val="28"/>
        </w:rPr>
        <w:t xml:space="preserve">питома теплоємність, </w:t>
      </w:r>
      <m:oMath>
        <m:r>
          <w:rPr>
            <w:rFonts w:ascii="Cambria Math" w:hAnsi="Cambria Math"/>
            <w:szCs w:val="28"/>
          </w:rPr>
          <m:t>ρ</m:t>
        </m:r>
      </m:oMath>
      <w:r w:rsidR="00D344D2" w:rsidRPr="008E4A9E">
        <w:rPr>
          <w:szCs w:val="28"/>
        </w:rPr>
        <w:t xml:space="preserve"> </w:t>
      </w:r>
      <w:r w:rsidR="00D344D2">
        <w:rPr>
          <w:szCs w:val="28"/>
        </w:rPr>
        <w:t>–</w:t>
      </w:r>
      <w:r w:rsidR="00D344D2" w:rsidRPr="008E4A9E">
        <w:rPr>
          <w:szCs w:val="28"/>
        </w:rPr>
        <w:t xml:space="preserve"> </w:t>
      </w:r>
      <w:r w:rsidR="00D344D2">
        <w:rPr>
          <w:szCs w:val="28"/>
        </w:rPr>
        <w:t>густина</w:t>
      </w:r>
      <w:r w:rsidR="00D344D2" w:rsidRPr="008E4A9E">
        <w:rPr>
          <w:szCs w:val="28"/>
        </w:rPr>
        <w:t xml:space="preserve"> матеріалу. Тому для оцінки </w:t>
      </w:r>
      <w:r w:rsidR="001E6FBA">
        <w:rPr>
          <w:szCs w:val="28"/>
        </w:rPr>
        <w:t xml:space="preserve">коефіцієнту </w:t>
      </w:r>
      <w:r w:rsidR="00D344D2" w:rsidRPr="008E4A9E">
        <w:rPr>
          <w:szCs w:val="28"/>
        </w:rPr>
        <w:t>теплопровідно</w:t>
      </w:r>
      <w:r w:rsidR="00D344D2">
        <w:rPr>
          <w:szCs w:val="28"/>
        </w:rPr>
        <w:t>сті необхідно знати як густину, так і питому теплоємність</w:t>
      </w:r>
      <w:r w:rsidR="001E6FBA">
        <w:rPr>
          <w:szCs w:val="28"/>
        </w:rPr>
        <w:t xml:space="preserve"> зразків</w:t>
      </w:r>
      <w:r w:rsidR="00D344D2" w:rsidRPr="008E4A9E">
        <w:rPr>
          <w:szCs w:val="28"/>
        </w:rPr>
        <w:t xml:space="preserve">, що є </w:t>
      </w:r>
      <w:r w:rsidR="001E6FBA">
        <w:rPr>
          <w:szCs w:val="28"/>
        </w:rPr>
        <w:t xml:space="preserve">достатньо </w:t>
      </w:r>
      <w:r w:rsidR="00D344D2" w:rsidRPr="008E4A9E">
        <w:rPr>
          <w:szCs w:val="28"/>
        </w:rPr>
        <w:t>складним завданням для наноструктурованих матеріалів.</w:t>
      </w:r>
    </w:p>
    <w:p w14:paraId="56F7E63A" w14:textId="20856770" w:rsidR="00ED28A9" w:rsidRDefault="00ED28A9" w:rsidP="00ED28A9">
      <w:pPr>
        <w:ind w:firstLine="708"/>
        <w:rPr>
          <w:szCs w:val="28"/>
        </w:rPr>
      </w:pPr>
      <w:r w:rsidRPr="00ED28A9">
        <w:rPr>
          <w:szCs w:val="28"/>
        </w:rPr>
        <w:t xml:space="preserve">Для об'ємних матеріалів густину та питому теплоємність зазвичай вважають відомими табличними величинами. Проте для наноструктур такий підхід є некоректним </w:t>
      </w:r>
      <w:r w:rsidR="00A37D1F" w:rsidRPr="00316F6D">
        <w:rPr>
          <w:lang w:val="en-US"/>
        </w:rPr>
        <w:fldChar w:fldCharType="begin" w:fldLock="1"/>
      </w:r>
      <w:r w:rsidR="00474D7D">
        <w:rPr>
          <w:lang w:val="en-US"/>
        </w:rPr>
        <w:instrText>ADDIN CSL_CITATION {"citationItems":[{"id":"ITEM-1","itemData":{"ISBN":"0306483270","author":[{"dropping-particle":"","family":"Tritt","given":"Terry M.","non-dropping-particle":"","parse-names":false,"suffix":""}],"container-title":"Physics of Solids and Liquids","edition":"Kluwer Aca","id":"ITEM-1","issued":{"date-parts":[["2004"]]},"number-of-pages":"306","publisher":"Plenum Publishers","publisher-place":"New York 233 Spring Street, New York, New York 10013","title":"Thermal Conductivity Theory, Properties, and Applications","type":"book"},"uris":["http://www.mendeley.com/documents/?uuid=866c5e3f-c0ff-4def-9ab4-a9b1e3882dce","http://www.mendeley.com/documents/?uuid=5745d196-f870-4c2a-a8f2-4e1c5a4c8430","http://www.mendeley.com/documents/?uuid=89abed17-41c5-47ce-8b65-fe579b3969fd"]},{"id":"ITEM-2","itemData":{"DOI":"10.1126/science.1136494","author":[{"dropping-particle":"","family":"Chiritescu","given":"Catalin","non-dropping-particle":"","parse-names":false,"suffix":""}],"container-title":"Science","id":"ITEM-2","issued":{"date-parts":[["2007"]]},"page":"351-353","title":"Ultralow Thermal Conductivity in Disordered, Layered WSe2 Crystals","type":"article-journal","volume":"315"},"uris":["http://www.mendeley.com/documents/?uuid=df552800-e8e0-4c7e-b6e7-932ebcbeead8","http://www.mendeley.com/documents/?uuid=65d8601b-4dd5-4231-8394-1659ca296fe0","http://www.mendeley.com/documents/?uuid=89089f50-08b6-4a54-88a9-8a45f4430851"]}],"mendeley":{"formattedCitation":"[126,127]","plainTextFormattedCitation":"[126,127]","previouslyFormattedCitation":"[127,128]"},"properties":{"noteIndex":0},"schema":"https://github.com/citation-style-language/schema/raw/master/csl-citation.json"}</w:instrText>
      </w:r>
      <w:r w:rsidR="00A37D1F" w:rsidRPr="00316F6D">
        <w:rPr>
          <w:lang w:val="en-US"/>
        </w:rPr>
        <w:fldChar w:fldCharType="separate"/>
      </w:r>
      <w:r w:rsidR="00474D7D" w:rsidRPr="00474D7D">
        <w:rPr>
          <w:noProof/>
        </w:rPr>
        <w:t>[126,127]</w:t>
      </w:r>
      <w:r w:rsidR="00A37D1F" w:rsidRPr="00316F6D">
        <w:rPr>
          <w:lang w:val="en-US"/>
        </w:rPr>
        <w:fldChar w:fldCharType="end"/>
      </w:r>
      <w:r w:rsidR="00A37D1F">
        <w:t xml:space="preserve">. </w:t>
      </w:r>
      <w:r w:rsidRPr="00ED28A9">
        <w:rPr>
          <w:szCs w:val="28"/>
        </w:rPr>
        <w:t xml:space="preserve">Ефекти розмірного квантування фононного спектру та значний внесок поверхневих мод призводять до суттєвої зміни теплоємності наноматеріалів порівняно з їхніми макроскопічними аналогами </w:t>
      </w:r>
      <w:r w:rsidR="00A37D1F" w:rsidRPr="00316F6D">
        <w:fldChar w:fldCharType="begin" w:fldLock="1"/>
      </w:r>
      <w:r w:rsidR="00474D7D">
        <w:rPr>
          <w:lang w:val="en-US"/>
        </w:rPr>
        <w:instrText>ADDIN CSL_CITATION {"citationItems":[{"id":"ITEM-1","itemData":{"DOI":"10.1023/A:1010003718481","ISBN":"1388-0764","ISSN":"1388-0764","abstract":"Heat conduction in nanostructures differs significantly from that in macrostructures because the characteristic length scales associated with heat carriers, i.e., the mean free path and the wavelength, are comparable to the characteristic length of nanostructures. In this communication, particularities associated with phonon heat conduction in nanostructures, the applicability of the Fourier law, and the implications of nanoscale heat transfer effects on nanotechnology are discussed.","author":[{"dropping-particle":"","family":"Chen","given":"Gang","non-dropping-particle":"","parse-names":false,"suffix":""}],"container-title":"Journal of Nanoparticle Research","id":"ITEM-1","issued":{"date-parts":[["2000"]]},"page":"199-204","title":"Particularities of heat conduction in nanostructures","type":"article-journal","volume":"2"},"uris":["http://www.mendeley.com/documents/?uuid=b959c63f-f222-440e-bb54-4748466434d0","http://www.mendeley.com/documents/?uuid=ce8d1b56-a075-490c-a28d-39385a2299b6"]}],"mendeley":{"formattedCitation":"[128]","plainTextFormattedCitation":"[128]","previouslyFormattedCitation":"[129]"},"properties":{"noteIndex":0},"schema":"https://github.com/citation-style-language/schema/raw/master/csl-citation.json"}</w:instrText>
      </w:r>
      <w:r w:rsidR="00A37D1F" w:rsidRPr="00316F6D">
        <w:fldChar w:fldCharType="separate"/>
      </w:r>
      <w:r w:rsidR="00474D7D" w:rsidRPr="00474D7D">
        <w:rPr>
          <w:noProof/>
        </w:rPr>
        <w:t>[128]</w:t>
      </w:r>
      <w:r w:rsidR="00A37D1F" w:rsidRPr="00316F6D">
        <w:fldChar w:fldCharType="end"/>
      </w:r>
      <w:r w:rsidR="00A37D1F" w:rsidRPr="003E4E94">
        <w:t>.</w:t>
      </w:r>
      <w:r w:rsidR="00A37D1F" w:rsidRPr="008E4A9E">
        <w:t xml:space="preserve"> </w:t>
      </w:r>
      <w:r w:rsidRPr="00ED28A9">
        <w:rPr>
          <w:szCs w:val="28"/>
        </w:rPr>
        <w:t xml:space="preserve">Відсутність універсальної моделі для розрахунку цих параметрів </w:t>
      </w:r>
      <w:r w:rsidR="00A37D1F" w:rsidRPr="00316F6D">
        <w:fldChar w:fldCharType="begin" w:fldLock="1"/>
      </w:r>
      <w:r w:rsidR="00474D7D">
        <w:rPr>
          <w:lang w:val="en-US"/>
        </w:rPr>
        <w:instrText>ADDIN CSL_CITATION {"citationItems":[{"id":"ITEM-1","itemData":{"author":[{"dropping-particle":"","family":"Termentzidis","given":"Konstantinos","non-dropping-particle":"","parse-names":false,"suffix":""}],"editor":[{"dropping-particle":"","family":"Termentzidis","given":"Konstantinos","non-dropping-particle":"","parse-names":false,"suffix":""}],"id":"ITEM-1","issued":{"date-parts":[["2017"]]},"number-of-pages":"574","publisher":"Pan Stanford","title":"Nanostructured Semiconductors: Amorphization and Thermal Properties","type":"book"},"uris":["http://www.mendeley.com/documents/?uuid=363ee742-b062-4319-adc6-6a95b28f0cff","http://www.mendeley.com/documents/?uuid=c2ce2b5e-8c55-4d45-a4b6-cd1431833b58","http://www.mendeley.com/documents/?uuid=9ce88f5a-d61c-4940-88cc-367e70e980d4"]}],"mendeley":{"formattedCitation":"[129]","plainTextFormattedCitation":"[129]","previouslyFormattedCitation":"[130]"},"properties":{"noteIndex":0},"schema":"https://github.com/citation-style-language/schema/raw/master/csl-citation.json"}</w:instrText>
      </w:r>
      <w:r w:rsidR="00A37D1F" w:rsidRPr="00316F6D">
        <w:fldChar w:fldCharType="separate"/>
      </w:r>
      <w:r w:rsidR="00474D7D" w:rsidRPr="00474D7D">
        <w:rPr>
          <w:noProof/>
        </w:rPr>
        <w:t>[129]</w:t>
      </w:r>
      <w:r w:rsidR="00A37D1F" w:rsidRPr="00316F6D">
        <w:fldChar w:fldCharType="end"/>
      </w:r>
      <w:r w:rsidR="00A37D1F">
        <w:t xml:space="preserve"> </w:t>
      </w:r>
      <w:r w:rsidRPr="00ED28A9">
        <w:rPr>
          <w:szCs w:val="28"/>
        </w:rPr>
        <w:t>актуалізує задачу розробки нових експериментальних підходів.</w:t>
      </w:r>
    </w:p>
    <w:p w14:paraId="7BE7E5F3" w14:textId="74DE55FD" w:rsidR="00A37D1F" w:rsidRDefault="00A37D1F" w:rsidP="009B5854">
      <w:pPr>
        <w:ind w:firstLine="708"/>
      </w:pPr>
      <w:r w:rsidRPr="00A37D1F">
        <w:t xml:space="preserve">У цьому підрозділі запропоновано </w:t>
      </w:r>
      <w:r>
        <w:t>підходи для</w:t>
      </w:r>
      <w:r w:rsidRPr="00A37D1F">
        <w:t xml:space="preserve"> використання фотоакустично</w:t>
      </w:r>
      <w:r>
        <w:t xml:space="preserve">го методу з </w:t>
      </w:r>
      <w:r w:rsidRPr="00A37D1F">
        <w:t>п'єзоелектрично</w:t>
      </w:r>
      <w:r>
        <w:t xml:space="preserve">ю реєстрацією </w:t>
      </w:r>
      <w:r w:rsidRPr="00A37D1F">
        <w:t>для аналізу теплопередачі через інтерфейс. Експериментальна схема (див. Рис. 3.</w:t>
      </w:r>
      <w:r>
        <w:t>5</w:t>
      </w:r>
      <w:r w:rsidRPr="00A37D1F">
        <w:t xml:space="preserve">б) передбачала створення теплового збурення в шарах поруватого кремнію (ПК) та масивах кремнієвих нанониток (КНН). Враховуючи гідрофобність поверхні досліджуваних зразків, як рідину, що не проникає в пори, використовували воду. Суть методу полягає у порівняльному аналізі амплітудно-частотних </w:t>
      </w:r>
      <w:r w:rsidRPr="00A37D1F">
        <w:lastRenderedPageBreak/>
        <w:t>характеристик (АЧХ) зразка та зразка, вкритого шаром рідини, що дозволяє керувати перерозподілом теплових потоків на поверхні.</w:t>
      </w:r>
    </w:p>
    <w:p w14:paraId="024A953F" w14:textId="024C4212" w:rsidR="00B85236" w:rsidRDefault="00A37D1F" w:rsidP="00941680">
      <w:pPr>
        <w:ind w:firstLine="708"/>
      </w:pPr>
      <w:r w:rsidRPr="00A37D1F">
        <w:t>На </w:t>
      </w:r>
      <w:r w:rsidRPr="00A37D1F">
        <w:rPr>
          <w:bCs/>
        </w:rPr>
        <w:t>Рис. 3.12</w:t>
      </w:r>
      <w:r w:rsidRPr="00A37D1F">
        <w:t> наведено типові АЧХ для структур з шаром ПК різної поруватості (45% та 65%) за наявності та відсутності поверхневого шару води. </w:t>
      </w:r>
      <w:r w:rsidR="00941680" w:rsidRPr="00A37D1F">
        <w:t xml:space="preserve">Експериментальні дані апроксимувалися в рамках моделі квазістаціонарних деформацій для багатошарової системи з поверхневим джерелом тепла.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B85236" w:rsidRPr="00957C40" w14:paraId="3044C104" w14:textId="77777777" w:rsidTr="00A31AE6">
        <w:tc>
          <w:tcPr>
            <w:tcW w:w="9571" w:type="dxa"/>
          </w:tcPr>
          <w:p w14:paraId="394CB195" w14:textId="590FDED6" w:rsidR="005763F3" w:rsidRDefault="005763F3" w:rsidP="00A31AE6">
            <w:pPr>
              <w:pStyle w:val="affc"/>
              <w:jc w:val="both"/>
            </w:pPr>
            <w:r>
              <w:rPr>
                <w:noProof/>
              </w:rPr>
              <w:drawing>
                <wp:inline distT="0" distB="0" distL="0" distR="0" wp14:anchorId="50E49806" wp14:editId="50AD55F2">
                  <wp:extent cx="6152515" cy="3167380"/>
                  <wp:effectExtent l="0" t="0" r="63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12.png"/>
                          <pic:cNvPicPr/>
                        </pic:nvPicPr>
                        <pic:blipFill>
                          <a:blip r:embed="rId82">
                            <a:extLst>
                              <a:ext uri="{28A0092B-C50C-407E-A947-70E740481C1C}">
                                <a14:useLocalDpi xmlns:a14="http://schemas.microsoft.com/office/drawing/2010/main" val="0"/>
                              </a:ext>
                            </a:extLst>
                          </a:blip>
                          <a:stretch>
                            <a:fillRect/>
                          </a:stretch>
                        </pic:blipFill>
                        <pic:spPr>
                          <a:xfrm>
                            <a:off x="0" y="0"/>
                            <a:ext cx="6152515" cy="3167380"/>
                          </a:xfrm>
                          <a:prstGeom prst="rect">
                            <a:avLst/>
                          </a:prstGeom>
                        </pic:spPr>
                      </pic:pic>
                    </a:graphicData>
                  </a:graphic>
                </wp:inline>
              </w:drawing>
            </w:r>
          </w:p>
          <w:p w14:paraId="1E369D7F" w14:textId="1F91D95E" w:rsidR="00B85236" w:rsidRPr="00957C40" w:rsidRDefault="00B85236" w:rsidP="00A31AE6">
            <w:pPr>
              <w:pStyle w:val="affc"/>
              <w:jc w:val="both"/>
            </w:pPr>
            <w:r>
              <w:t>Рисунок 3.12</w:t>
            </w:r>
            <w:r w:rsidRPr="00957C40">
              <w:t xml:space="preserve"> ‒</w:t>
            </w:r>
            <w:r w:rsidRPr="00957C40">
              <w:tab/>
            </w:r>
            <w:r w:rsidRPr="001E6FBA">
              <w:t>Амплітудно-частотні характеристики мультишарових структур на основі поруватого кремнію з різним ступенем поруватості: 45% (а) та 65% (б). Наведено порівняння відгуку для</w:t>
            </w:r>
            <w:r>
              <w:t xml:space="preserve"> випадків</w:t>
            </w:r>
            <w:r w:rsidRPr="001E6FBA">
              <w:t xml:space="preserve"> </w:t>
            </w:r>
            <w:r>
              <w:t>відсутності</w:t>
            </w:r>
            <w:r w:rsidRPr="001E6FBA">
              <w:t xml:space="preserve"> та наявності поверхневого шару рідини</w:t>
            </w:r>
            <w:r>
              <w:t xml:space="preserve"> на ПК</w:t>
            </w:r>
            <w:r w:rsidRPr="001E6FBA">
              <w:t xml:space="preserve">. Символами (точки) позначено експериментальні дані, лініями </w:t>
            </w:r>
            <w:r>
              <w:t>–</w:t>
            </w:r>
            <w:r w:rsidRPr="001E6FBA">
              <w:t xml:space="preserve"> результати теоретичного моделювання.</w:t>
            </w:r>
          </w:p>
        </w:tc>
      </w:tr>
    </w:tbl>
    <w:p w14:paraId="472AAB0F" w14:textId="21097141" w:rsidR="00941680" w:rsidRPr="00A37D1F" w:rsidRDefault="00941680" w:rsidP="00941680">
      <w:pPr>
        <w:ind w:firstLine="708"/>
      </w:pPr>
      <w:r w:rsidRPr="00A37D1F">
        <w:t>Аналіз графіків дозволяє виділити дві частотні області:</w:t>
      </w:r>
    </w:p>
    <w:p w14:paraId="4AF13331" w14:textId="77777777" w:rsidR="00941680" w:rsidRPr="00A37D1F" w:rsidRDefault="00941680" w:rsidP="001E39C8">
      <w:pPr>
        <w:numPr>
          <w:ilvl w:val="0"/>
          <w:numId w:val="8"/>
        </w:numPr>
      </w:pPr>
      <w:r w:rsidRPr="00A37D1F">
        <w:rPr>
          <w:bCs/>
        </w:rPr>
        <w:t>Низькі частоти (&lt; 100 Гц):</w:t>
      </w:r>
      <w:r w:rsidRPr="00A37D1F">
        <w:t xml:space="preserve"> Довжина теплової хвилі значно перевищує товщину поруватого шару (</w:t>
      </w:r>
      <m:oMath>
        <m:r>
          <w:rPr>
            <w:rFonts w:ascii="Cambria Math" w:hAnsi="Cambria Math"/>
          </w:rPr>
          <m:t>μ &gt; L</m:t>
        </m:r>
      </m:oMath>
      <w:r w:rsidRPr="00A37D1F">
        <w:t xml:space="preserve">), тому теплове збудження проникає </w:t>
      </w:r>
      <w:r w:rsidRPr="00A37D1F">
        <w:lastRenderedPageBreak/>
        <w:t>глибоко в монокристалічну підкладку. У цьому режимі вплив поверхневого шару води є незначним, і амплітуди сигналів практично збігаються.</w:t>
      </w:r>
    </w:p>
    <w:p w14:paraId="2245C95A" w14:textId="321924B8" w:rsidR="00941680" w:rsidRDefault="00941680" w:rsidP="001E39C8">
      <w:pPr>
        <w:numPr>
          <w:ilvl w:val="0"/>
          <w:numId w:val="8"/>
        </w:numPr>
      </w:pPr>
      <w:r w:rsidRPr="00A37D1F">
        <w:rPr>
          <w:bCs/>
        </w:rPr>
        <w:t>Високі частоти (&gt; 100 Гц):</w:t>
      </w:r>
      <w:r w:rsidRPr="00A37D1F">
        <w:t xml:space="preserve"> Спостерігається розходження кривих. Амплітуда сигналу за наявності води стає меншою, ніж для зразка</w:t>
      </w:r>
      <w:r w:rsidR="00066CB4">
        <w:t>, що не містить рідину на поверхні</w:t>
      </w:r>
      <w:r w:rsidRPr="00A37D1F">
        <w:t>. Це пояснюється тим, що вода виступає як додатковий стік тепла, відводячи частину енергії від поверхні поруватого кремнію і зменшуючи інтегральні термопружні напруження в зразку.</w:t>
      </w:r>
    </w:p>
    <w:p w14:paraId="6FE6C785" w14:textId="77777777" w:rsidR="00B85236" w:rsidRDefault="00066CB4" w:rsidP="00B85236">
      <w:r w:rsidRPr="00A37D1F">
        <w:t>Ц</w:t>
      </w:r>
      <w:r>
        <w:t>і</w:t>
      </w:r>
      <w:r w:rsidRPr="00A37D1F">
        <w:t xml:space="preserve"> висновк</w:t>
      </w:r>
      <w:r>
        <w:t>и</w:t>
      </w:r>
      <w:r w:rsidRPr="00A37D1F">
        <w:t xml:space="preserve"> підтверджу</w:t>
      </w:r>
      <w:r>
        <w:t>ю</w:t>
      </w:r>
      <w:r w:rsidRPr="00A37D1F">
        <w:t xml:space="preserve">ться розрахунком просторового розподілу змінної компоненти температури </w:t>
      </w:r>
      <m:oMath>
        <m:r>
          <w:rPr>
            <w:rFonts w:ascii="Cambria Math" w:hAnsi="Cambria Math"/>
          </w:rPr>
          <m:t>θ</m:t>
        </m:r>
        <m:d>
          <m:dPr>
            <m:ctrlPr>
              <w:rPr>
                <w:rFonts w:ascii="Cambria Math" w:hAnsi="Cambria Math"/>
                <w:bCs/>
                <w:i/>
              </w:rPr>
            </m:ctrlPr>
          </m:dPr>
          <m:e>
            <m:r>
              <w:rPr>
                <w:rFonts w:ascii="Cambria Math" w:hAnsi="Cambria Math"/>
              </w:rPr>
              <m:t>z</m:t>
            </m:r>
          </m:e>
        </m:d>
      </m:oMath>
      <w:r w:rsidRPr="00A37D1F">
        <w:t xml:space="preserve"> (</w:t>
      </w:r>
      <w:r w:rsidRPr="00E2159D">
        <w:rPr>
          <w:bCs/>
        </w:rPr>
        <w:t>Рис. 3.13</w:t>
      </w:r>
      <w:r w:rsidRPr="00A37D1F">
        <w:t xml:space="preserve">). </w:t>
      </w:r>
      <w:r w:rsidR="00E2159D" w:rsidRPr="00E2159D">
        <w:t>Розрахунок просторового профілю нестаціонарної складової температури виконувався шляхом розв’язання рівняння теплопровідності для моделі планарного поверхневого джерела тепла, локалізованого на межі поділу «поруватий кремній – рідина». Геометрія задачі відповідає схемі, наведеній на Рис. 3.5б: початок координат суміщено з площиною інтерфейсу, а вісь орієнтована вглиб досліджуваної структури. Аналіз отриманих розподілів демонструє, що при низькочастотному збудженні (100 Гц) теплова хвиля глибоко проникає в масив монокристалічного кремнію, викликаючи суттєве підвищення температури підкладки. Натомість, при переході до вищих частот модуляції спостерігається ефект теплової локалізації у приповерхневому шарі, внаслідок чого температурні збурення в глибині зразка стають незначними.</w:t>
      </w:r>
      <w:r w:rsidR="00B85236" w:rsidRPr="00B85236">
        <w:t xml:space="preserve"> </w:t>
      </w:r>
    </w:p>
    <w:p w14:paraId="3AD363E0" w14:textId="5F6CEDDA" w:rsidR="00066CB4" w:rsidRDefault="00B85236" w:rsidP="00B85236">
      <w:r w:rsidRPr="00B85236">
        <w:t xml:space="preserve">Оскільки величини термопружних деформацій та амплітуда фотоакустичного відгуку є прямо пропорційними тепловій енергії, акумульованій у поруватому шарі та підкладці, аналіз змін цих параметрів дозволяє розв'язати обернену задачу. Зокрема, на основі співвідношення амплітуд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w</m:t>
                </m:r>
              </m:sub>
            </m:sSub>
          </m:num>
          <m:den>
            <m:sSub>
              <m:sSubPr>
                <m:ctrlPr>
                  <w:rPr>
                    <w:rFonts w:ascii="Cambria Math" w:hAnsi="Cambria Math"/>
                    <w:i/>
                  </w:rPr>
                </m:ctrlPr>
              </m:sSubPr>
              <m:e>
                <m:r>
                  <w:rPr>
                    <w:rFonts w:ascii="Cambria Math" w:hAnsi="Cambria Math"/>
                  </w:rPr>
                  <m:t>A</m:t>
                </m:r>
              </m:e>
              <m:sub>
                <m:r>
                  <w:rPr>
                    <w:rFonts w:ascii="Cambria Math" w:hAnsi="Cambria Math"/>
                  </w:rPr>
                  <m:t>pSi</m:t>
                </m:r>
              </m:sub>
            </m:sSub>
            <m:r>
              <w:rPr>
                <w:rFonts w:ascii="Cambria Math" w:hAnsi="Cambria Math"/>
              </w:rPr>
              <m:t xml:space="preserve"> </m:t>
            </m:r>
          </m:den>
        </m:f>
      </m:oMath>
      <w:r w:rsidRPr="00B85236">
        <w:t>(див. Рис. 3.14), виміряних за наявності поверхневого шару рідини</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r>
        <w:t xml:space="preserve"> та за його відсутності </w:t>
      </w:r>
      <m:oMath>
        <m:sSub>
          <m:sSubPr>
            <m:ctrlPr>
              <w:rPr>
                <w:rFonts w:ascii="Cambria Math" w:hAnsi="Cambria Math"/>
                <w:i/>
              </w:rPr>
            </m:ctrlPr>
          </m:sSubPr>
          <m:e>
            <m:r>
              <w:rPr>
                <w:rFonts w:ascii="Cambria Math" w:hAnsi="Cambria Math"/>
              </w:rPr>
              <m:t>A</m:t>
            </m:r>
          </m:e>
          <m:sub>
            <m:r>
              <w:rPr>
                <w:rFonts w:ascii="Cambria Math" w:hAnsi="Cambria Math"/>
              </w:rPr>
              <m:t>pSi</m:t>
            </m:r>
          </m:sub>
        </m:sSub>
      </m:oMath>
      <w:r>
        <w:t>, стає можливим визначення теплофізичних характеристик поруватого кремнію:</w:t>
      </w:r>
    </w:p>
    <w:p w14:paraId="2A96DA94" w14:textId="77777777" w:rsidR="00E2159D" w:rsidRPr="00DE0C87" w:rsidRDefault="00E2159D" w:rsidP="00E2159D">
      <w:pPr>
        <w:jc w:val="right"/>
      </w:pPr>
      <m:oMath>
        <m:r>
          <w:rPr>
            <w:rFonts w:ascii="Cambria Math" w:hAnsi="Cambria Math"/>
          </w:rPr>
          <m:t>γ=</m:t>
        </m:r>
        <m:f>
          <m:fPr>
            <m:type m:val="lin"/>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w</m:t>
                </m:r>
              </m:sub>
            </m:sSub>
          </m:num>
          <m:den>
            <m:sSub>
              <m:sSubPr>
                <m:ctrlPr>
                  <w:rPr>
                    <w:rFonts w:ascii="Cambria Math" w:hAnsi="Cambria Math"/>
                    <w:i/>
                  </w:rPr>
                </m:ctrlPr>
              </m:sSubPr>
              <m:e>
                <m:r>
                  <w:rPr>
                    <w:rFonts w:ascii="Cambria Math" w:hAnsi="Cambria Math"/>
                  </w:rPr>
                  <m:t>A</m:t>
                </m:r>
              </m:e>
              <m:sub>
                <m:r>
                  <w:rPr>
                    <w:rFonts w:ascii="Cambria Math" w:hAnsi="Cambria Math"/>
                  </w:rPr>
                  <m:t>pSi</m:t>
                </m:r>
              </m:sub>
            </m:sSub>
            <m:r>
              <w:rPr>
                <w:rFonts w:ascii="Cambria Math" w:hAnsi="Cambria Math"/>
              </w:rPr>
              <m:t>=</m:t>
            </m:r>
          </m:den>
        </m:f>
        <m:f>
          <m:fPr>
            <m:type m:val="lin"/>
            <m:ctrlPr>
              <w:rPr>
                <w:rFonts w:ascii="Cambria Math" w:hAnsi="Cambria Math"/>
                <w:i/>
              </w:rPr>
            </m:ctrlPr>
          </m:fPr>
          <m:num>
            <m:sSub>
              <m:sSubPr>
                <m:ctrlPr>
                  <w:rPr>
                    <w:rFonts w:ascii="Cambria Math" w:hAnsi="Cambria Math"/>
                    <w:i/>
                  </w:rPr>
                </m:ctrlPr>
              </m:sSubPr>
              <m:e>
                <m:r>
                  <w:rPr>
                    <w:rFonts w:ascii="Cambria Math" w:hAnsi="Cambria Math"/>
                    <w:lang w:val="en-US"/>
                  </w:rPr>
                  <m:t>e</m:t>
                </m:r>
              </m:e>
              <m:sub>
                <m:r>
                  <w:rPr>
                    <w:rFonts w:ascii="Cambria Math" w:hAnsi="Cambria Math"/>
                  </w:rPr>
                  <m:t>w</m:t>
                </m:r>
              </m:sub>
            </m:sSub>
          </m:num>
          <m:den>
            <m:sSub>
              <m:sSubPr>
                <m:ctrlPr>
                  <w:rPr>
                    <w:rFonts w:ascii="Cambria Math" w:hAnsi="Cambria Math"/>
                    <w:i/>
                  </w:rPr>
                </m:ctrlPr>
              </m:sSubPr>
              <m:e>
                <m:r>
                  <w:rPr>
                    <w:rFonts w:ascii="Cambria Math" w:hAnsi="Cambria Math"/>
                  </w:rPr>
                  <m:t>e</m:t>
                </m:r>
              </m:e>
              <m:sub>
                <m:r>
                  <w:rPr>
                    <w:rFonts w:ascii="Cambria Math" w:hAnsi="Cambria Math"/>
                  </w:rPr>
                  <m:t>pSi</m:t>
                </m:r>
              </m:sub>
            </m:sSub>
          </m:den>
        </m:f>
      </m:oMath>
      <w:r w:rsidRPr="00DE0C87">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rad>
          <m:radPr>
            <m:degHide m:val="1"/>
            <m:ctrlPr>
              <w:rPr>
                <w:rFonts w:ascii="Cambria Math" w:hAnsi="Cambria Math"/>
                <w:i/>
                <w:lang w:val="en-US"/>
              </w:rPr>
            </m:ctrlPr>
          </m:radPr>
          <m:deg/>
          <m:e>
            <m:sSub>
              <m:sSubPr>
                <m:ctrlPr>
                  <w:rPr>
                    <w:rFonts w:ascii="Cambria Math" w:hAnsi="Cambria Math"/>
                    <w:i/>
                  </w:rPr>
                </m:ctrlPr>
              </m:sSubPr>
              <m:e>
                <m:r>
                  <w:rPr>
                    <w:rFonts w:ascii="Cambria Math" w:hAnsi="Cambria Math"/>
                    <w:lang w:val="en-US"/>
                  </w:rPr>
                  <m:t>c</m:t>
                </m:r>
              </m:e>
              <m:sub>
                <m:r>
                  <w:rPr>
                    <w:rFonts w:ascii="Cambria Math" w:hAnsi="Cambria Math"/>
                  </w:rPr>
                  <m:t>w</m:t>
                </m:r>
              </m:sub>
            </m:sSub>
            <m:sSub>
              <m:sSubPr>
                <m:ctrlPr>
                  <w:rPr>
                    <w:rFonts w:ascii="Cambria Math" w:hAnsi="Cambria Math"/>
                    <w:i/>
                  </w:rPr>
                </m:ctrlPr>
              </m:sSubPr>
              <m:e>
                <m:r>
                  <w:rPr>
                    <w:rFonts w:ascii="Cambria Math" w:hAnsi="Cambria Math"/>
                    <w:lang w:val="en-US"/>
                  </w:rPr>
                  <m:t>ρ</m:t>
                </m:r>
              </m:e>
              <m:sub>
                <m:r>
                  <w:rPr>
                    <w:rFonts w:ascii="Cambria Math" w:hAnsi="Cambria Math"/>
                  </w:rPr>
                  <m:t>w</m:t>
                </m:r>
              </m:sub>
            </m:sSub>
            <m:sSub>
              <m:sSubPr>
                <m:ctrlPr>
                  <w:rPr>
                    <w:rFonts w:ascii="Cambria Math" w:hAnsi="Cambria Math"/>
                    <w:i/>
                  </w:rPr>
                </m:ctrlPr>
              </m:sSubPr>
              <m:e>
                <m:r>
                  <w:rPr>
                    <w:rFonts w:ascii="Cambria Math" w:hAnsi="Cambria Math"/>
                    <w:lang w:val="en-US"/>
                  </w:rPr>
                  <m:t>χ</m:t>
                </m:r>
              </m:e>
              <m:sub>
                <m:r>
                  <w:rPr>
                    <w:rFonts w:ascii="Cambria Math" w:hAnsi="Cambria Math"/>
                  </w:rPr>
                  <m:t>w</m:t>
                </m:r>
              </m:sub>
            </m:sSub>
          </m:e>
        </m:rad>
      </m:oMath>
      <w:r w:rsidRPr="00DE0C87">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pSi</m:t>
            </m:r>
          </m:sub>
        </m:sSub>
        <m:r>
          <w:rPr>
            <w:rFonts w:ascii="Cambria Math" w:hAnsi="Cambria Math"/>
          </w:rPr>
          <m:t>=</m:t>
        </m:r>
        <m:rad>
          <m:radPr>
            <m:degHide m:val="1"/>
            <m:ctrlPr>
              <w:rPr>
                <w:rFonts w:ascii="Cambria Math" w:hAnsi="Cambria Math"/>
                <w:i/>
                <w:lang w:val="en-US"/>
              </w:rPr>
            </m:ctrlPr>
          </m:radPr>
          <m:deg/>
          <m:e>
            <m:sSub>
              <m:sSubPr>
                <m:ctrlPr>
                  <w:rPr>
                    <w:rFonts w:ascii="Cambria Math" w:hAnsi="Cambria Math"/>
                    <w:i/>
                  </w:rPr>
                </m:ctrlPr>
              </m:sSubPr>
              <m:e>
                <m:r>
                  <w:rPr>
                    <w:rFonts w:ascii="Cambria Math" w:hAnsi="Cambria Math"/>
                    <w:lang w:val="en-US"/>
                  </w:rPr>
                  <m:t>c</m:t>
                </m:r>
              </m:e>
              <m:sub>
                <m:r>
                  <w:rPr>
                    <w:rFonts w:ascii="Cambria Math" w:hAnsi="Cambria Math"/>
                  </w:rPr>
                  <m:t>pSi</m:t>
                </m:r>
              </m:sub>
            </m:sSub>
            <m:sSub>
              <m:sSubPr>
                <m:ctrlPr>
                  <w:rPr>
                    <w:rFonts w:ascii="Cambria Math" w:hAnsi="Cambria Math"/>
                    <w:i/>
                  </w:rPr>
                </m:ctrlPr>
              </m:sSubPr>
              <m:e>
                <m:r>
                  <w:rPr>
                    <w:rFonts w:ascii="Cambria Math" w:hAnsi="Cambria Math"/>
                    <w:lang w:val="en-US"/>
                  </w:rPr>
                  <m:t>ρ</m:t>
                </m:r>
              </m:e>
              <m:sub>
                <m:r>
                  <w:rPr>
                    <w:rFonts w:ascii="Cambria Math" w:hAnsi="Cambria Math"/>
                  </w:rPr>
                  <m:t>pSi</m:t>
                </m:r>
              </m:sub>
            </m:sSub>
            <m:sSub>
              <m:sSubPr>
                <m:ctrlPr>
                  <w:rPr>
                    <w:rFonts w:ascii="Cambria Math" w:hAnsi="Cambria Math"/>
                    <w:i/>
                  </w:rPr>
                </m:ctrlPr>
              </m:sSubPr>
              <m:e>
                <m:r>
                  <w:rPr>
                    <w:rFonts w:ascii="Cambria Math" w:hAnsi="Cambria Math"/>
                    <w:lang w:val="en-US"/>
                  </w:rPr>
                  <m:t>χ</m:t>
                </m:r>
              </m:e>
              <m:sub>
                <m:r>
                  <w:rPr>
                    <w:rFonts w:ascii="Cambria Math" w:hAnsi="Cambria Math"/>
                  </w:rPr>
                  <m:t>pSi</m:t>
                </m:r>
              </m:sub>
            </m:sSub>
          </m:e>
        </m:rad>
      </m:oMath>
      <w:r>
        <w:t>,</w:t>
      </w:r>
      <w:r>
        <w:tab/>
        <w:t>(3.1</w:t>
      </w:r>
      <w:r w:rsidRPr="002B0FD7">
        <w:t>5</w:t>
      </w:r>
      <w:r w:rsidRPr="00DE0C87">
        <w:t>)</w:t>
      </w:r>
    </w:p>
    <w:p w14:paraId="737AD650" w14:textId="1AF8155D" w:rsidR="00E2159D" w:rsidRDefault="00E2159D" w:rsidP="00E2159D">
      <w:pPr>
        <w:ind w:firstLine="0"/>
      </w:pPr>
      <w:r>
        <w:lastRenderedPageBreak/>
        <w:t xml:space="preserve">де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pSi</m:t>
            </m:r>
          </m:sub>
        </m:sSub>
        <m:r>
          <w:rPr>
            <w:rFonts w:ascii="Cambria Math" w:hAnsi="Cambria Math"/>
          </w:rPr>
          <m:t xml:space="preserve">- </m:t>
        </m:r>
      </m:oMath>
      <w:r>
        <w:t>теплов</w:t>
      </w:r>
      <w:r w:rsidR="00B85236">
        <w:t>а</w:t>
      </w:r>
      <w:r>
        <w:t xml:space="preserve"> інерці</w:t>
      </w:r>
      <w:r w:rsidR="00B85236">
        <w:t>я</w:t>
      </w:r>
      <w:r>
        <w:t xml:space="preserve"> води та </w:t>
      </w:r>
      <w:r w:rsidR="00B85236">
        <w:t xml:space="preserve">ПК </w:t>
      </w:r>
      <w:r>
        <w:t xml:space="preserve">відповідно, </w:t>
      </w:r>
      <m:oMath>
        <m:sSub>
          <m:sSubPr>
            <m:ctrlPr>
              <w:rPr>
                <w:rFonts w:ascii="Cambria Math" w:hAnsi="Cambria Math"/>
                <w:i/>
              </w:rPr>
            </m:ctrlPr>
          </m:sSubPr>
          <m:e>
            <m:r>
              <w:rPr>
                <w:rFonts w:ascii="Cambria Math" w:hAnsi="Cambria Math"/>
                <w:lang w:val="en-US"/>
              </w:rPr>
              <m:t>c</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lang w:val="en-US"/>
              </w:rPr>
              <m:t>ρ</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lang w:val="en-US"/>
              </w:rPr>
              <m:t>χ</m:t>
            </m:r>
          </m:e>
          <m:sub>
            <m:r>
              <w:rPr>
                <w:rFonts w:ascii="Cambria Math" w:hAnsi="Cambria Math"/>
              </w:rPr>
              <m:t>w</m:t>
            </m:r>
          </m:sub>
        </m:sSub>
      </m:oMath>
      <w:r>
        <w:t xml:space="preserve"> </w:t>
      </w:r>
      <m:oMath>
        <m:r>
          <w:rPr>
            <w:rFonts w:ascii="Cambria Math" w:hAnsi="Cambria Math"/>
          </w:rPr>
          <m:t>-</m:t>
        </m:r>
      </m:oMath>
      <w:r>
        <w:t xml:space="preserve"> </w:t>
      </w:r>
      <w:r w:rsidR="00B85236">
        <w:t xml:space="preserve">питома теплоємність, густина та теплопровідність води, </w:t>
      </w:r>
      <m:oMath>
        <m:sSub>
          <m:sSubPr>
            <m:ctrlPr>
              <w:rPr>
                <w:rFonts w:ascii="Cambria Math" w:hAnsi="Cambria Math"/>
                <w:i/>
              </w:rPr>
            </m:ctrlPr>
          </m:sSubPr>
          <m:e>
            <m:r>
              <w:rPr>
                <w:rFonts w:ascii="Cambria Math" w:hAnsi="Cambria Math"/>
                <w:lang w:val="en-US"/>
              </w:rPr>
              <m:t>c</m:t>
            </m:r>
          </m:e>
          <m:sub>
            <m:r>
              <w:rPr>
                <w:rFonts w:ascii="Cambria Math" w:hAnsi="Cambria Math"/>
              </w:rPr>
              <m:t>pSi</m:t>
            </m:r>
          </m:sub>
        </m:sSub>
      </m:oMath>
      <w:r w:rsidR="00B85236">
        <w:t xml:space="preserve">, </w:t>
      </w:r>
      <m:oMath>
        <m:sSub>
          <m:sSubPr>
            <m:ctrlPr>
              <w:rPr>
                <w:rFonts w:ascii="Cambria Math" w:hAnsi="Cambria Math"/>
                <w:i/>
              </w:rPr>
            </m:ctrlPr>
          </m:sSubPr>
          <m:e>
            <m:r>
              <w:rPr>
                <w:rFonts w:ascii="Cambria Math" w:hAnsi="Cambria Math"/>
                <w:lang w:val="en-US"/>
              </w:rPr>
              <m:t>ρ</m:t>
            </m:r>
          </m:e>
          <m:sub>
            <m:r>
              <w:rPr>
                <w:rFonts w:ascii="Cambria Math" w:hAnsi="Cambria Math"/>
              </w:rPr>
              <m:t>pSi</m:t>
            </m:r>
          </m:sub>
        </m:sSub>
      </m:oMath>
      <w:r w:rsidR="00B85236">
        <w:t xml:space="preserve">, </w:t>
      </w:r>
      <m:oMath>
        <m:sSub>
          <m:sSubPr>
            <m:ctrlPr>
              <w:rPr>
                <w:rFonts w:ascii="Cambria Math" w:hAnsi="Cambria Math"/>
                <w:i/>
              </w:rPr>
            </m:ctrlPr>
          </m:sSubPr>
          <m:e>
            <m:r>
              <w:rPr>
                <w:rFonts w:ascii="Cambria Math" w:hAnsi="Cambria Math"/>
                <w:lang w:val="en-US"/>
              </w:rPr>
              <m:t>χ</m:t>
            </m:r>
          </m:e>
          <m:sub>
            <m:r>
              <w:rPr>
                <w:rFonts w:ascii="Cambria Math" w:hAnsi="Cambria Math"/>
              </w:rPr>
              <m:t>pSi</m:t>
            </m:r>
          </m:sub>
        </m:sSub>
      </m:oMath>
      <w:r w:rsidR="00B85236">
        <w:t xml:space="preserve"> – відповідні теплофізичні характеристики шару ПК.</w:t>
      </w:r>
    </w:p>
    <w:p w14:paraId="666AD994" w14:textId="77777777" w:rsidR="005806EE" w:rsidRDefault="005806EE" w:rsidP="005806EE">
      <w:pPr>
        <w:ind w:firstLine="708"/>
      </w:pPr>
      <w:r w:rsidRPr="005806EE">
        <w:t xml:space="preserve">Аналіз залежностей, наведених на Рис. 3.14, свідчить про те, що наявність шару рідини на поверхні зразка суттєво інтенсифікує процеси теплообміну в системі «поруватий кремній – вода», особливо у високочастотному діапазоні. При цьому ефективність тепловідведення у рідину демонструє кореляцію зі ступенем поруватості: для високопористих структур, що характеризуються низькою власною теплопровідністю </w:t>
      </w:r>
      <w:r>
        <w:t>ПК</w:t>
      </w:r>
      <w:r w:rsidRPr="005806EE">
        <w:t xml:space="preserve">, вплив </w:t>
      </w:r>
      <w:r w:rsidRPr="005B70EF">
        <w:t>відведення тепла у воду</w:t>
      </w:r>
      <w:r w:rsidRPr="005806EE">
        <w:t xml:space="preserve"> </w:t>
      </w:r>
      <w:r>
        <w:t>ста</w:t>
      </w:r>
      <w:r w:rsidRPr="005806EE">
        <w:t>є найбільш відчутним.</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D344D2" w:rsidRPr="00957C40" w14:paraId="2ED702E0" w14:textId="77777777" w:rsidTr="005B70EF">
        <w:tc>
          <w:tcPr>
            <w:tcW w:w="9689" w:type="dxa"/>
          </w:tcPr>
          <w:p w14:paraId="30B58C6D" w14:textId="060B8B67" w:rsidR="001D0978" w:rsidRDefault="001D0978" w:rsidP="00B85236">
            <w:pPr>
              <w:pStyle w:val="affc"/>
              <w:jc w:val="both"/>
            </w:pPr>
            <w:r>
              <w:rPr>
                <w:noProof/>
              </w:rPr>
              <w:drawing>
                <wp:inline distT="0" distB="0" distL="0" distR="0" wp14:anchorId="03EF9F20" wp14:editId="72FB7D00">
                  <wp:extent cx="6152515" cy="2940050"/>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13.png"/>
                          <pic:cNvPicPr/>
                        </pic:nvPicPr>
                        <pic:blipFill>
                          <a:blip r:embed="rId83">
                            <a:extLst>
                              <a:ext uri="{28A0092B-C50C-407E-A947-70E740481C1C}">
                                <a14:useLocalDpi xmlns:a14="http://schemas.microsoft.com/office/drawing/2010/main" val="0"/>
                              </a:ext>
                            </a:extLst>
                          </a:blip>
                          <a:stretch>
                            <a:fillRect/>
                          </a:stretch>
                        </pic:blipFill>
                        <pic:spPr>
                          <a:xfrm>
                            <a:off x="0" y="0"/>
                            <a:ext cx="6152515" cy="2940050"/>
                          </a:xfrm>
                          <a:prstGeom prst="rect">
                            <a:avLst/>
                          </a:prstGeom>
                        </pic:spPr>
                      </pic:pic>
                    </a:graphicData>
                  </a:graphic>
                </wp:inline>
              </w:drawing>
            </w:r>
          </w:p>
          <w:p w14:paraId="4A941ADA" w14:textId="00ED7531" w:rsidR="00D344D2" w:rsidRPr="00B85236" w:rsidRDefault="00D344D2" w:rsidP="00B85236">
            <w:pPr>
              <w:pStyle w:val="affc"/>
              <w:jc w:val="both"/>
              <w:rPr>
                <w:rFonts w:eastAsiaTheme="minorEastAsia"/>
              </w:rPr>
            </w:pPr>
            <w:r w:rsidRPr="00B85236">
              <w:t>Рис</w:t>
            </w:r>
            <w:r w:rsidR="00A37D1F" w:rsidRPr="00B85236">
              <w:t>унок</w:t>
            </w:r>
            <w:r w:rsidRPr="00B85236">
              <w:t xml:space="preserve"> 3.</w:t>
            </w:r>
            <w:r w:rsidR="00A37D1F" w:rsidRPr="00B85236">
              <w:t>13</w:t>
            </w:r>
            <w:r w:rsidRPr="00B85236">
              <w:t xml:space="preserve"> ‒</w:t>
            </w:r>
            <w:r w:rsidRPr="00B85236">
              <w:tab/>
            </w:r>
            <w:r w:rsidR="00B85236" w:rsidRPr="00B85236">
              <w:t xml:space="preserve">Нормовані координатні залежності амплітуди температурного збурення </w:t>
            </w:r>
            <m:oMath>
              <m:r>
                <w:rPr>
                  <w:rFonts w:ascii="Cambria Math" w:hAnsi="Cambria Math"/>
                </w:rPr>
                <m:t>θ</m:t>
              </m:r>
              <m:d>
                <m:dPr>
                  <m:ctrlPr>
                    <w:rPr>
                      <w:rFonts w:ascii="Cambria Math" w:hAnsi="Cambria Math"/>
                      <w:bCs/>
                      <w:i/>
                    </w:rPr>
                  </m:ctrlPr>
                </m:dPr>
                <m:e>
                  <m:r>
                    <w:rPr>
                      <w:rFonts w:ascii="Cambria Math" w:hAnsi="Cambria Math"/>
                    </w:rPr>
                    <m:t>z</m:t>
                  </m:r>
                </m:e>
              </m:d>
            </m:oMath>
            <w:r w:rsidR="00B85236" w:rsidRPr="00B85236">
              <w:t xml:space="preserve"> при прямокутній модуляції світлового потоку на частотах 100 Гц (а) та 2000 Гц (б). Нормування здійснено відносно потужності джерела випромінювання.</w:t>
            </w:r>
            <w:r w:rsidRPr="00B85236">
              <w:t>.</w:t>
            </w:r>
          </w:p>
        </w:tc>
      </w:tr>
    </w:tbl>
    <w:p w14:paraId="0C6FB5CE" w14:textId="06D88427" w:rsidR="005B70EF" w:rsidRDefault="005B70EF" w:rsidP="009B5854">
      <w:pPr>
        <w:ind w:firstLine="708"/>
      </w:pPr>
      <w:r w:rsidRPr="005B70EF">
        <w:t>Аналогічний підхід було застосовано для масивів КНН. На Рис. 3.1</w:t>
      </w:r>
      <w:r>
        <w:t>5</w:t>
      </w:r>
      <w:r w:rsidRPr="005B70EF">
        <w:t xml:space="preserve"> наведено часові залежності </w:t>
      </w:r>
      <w:r>
        <w:t xml:space="preserve">ФА </w:t>
      </w:r>
      <w:r w:rsidRPr="005B70EF">
        <w:t xml:space="preserve">сигналу. Для сухого зразка (лінія 1) характерний крутий фронт наростання, зумовлений швидким прогрівом високотеплопровідної </w:t>
      </w:r>
      <w:r>
        <w:lastRenderedPageBreak/>
        <w:t>(</w:t>
      </w:r>
      <w:r w:rsidRPr="00D9742A">
        <w:t>в порівнянні з шаром нанониток</w:t>
      </w:r>
      <w:r>
        <w:t xml:space="preserve">) </w:t>
      </w:r>
      <w:r w:rsidRPr="005B70EF">
        <w:t xml:space="preserve">підкладки. </w:t>
      </w:r>
      <w:r w:rsidR="005806EE" w:rsidRPr="005806EE">
        <w:t xml:space="preserve">З огляду на дискретну структуру досліджуваного шару, який складається з просторово ізольованих нанониток, механічна взаємодія між окремими елементами масиву відсутня. Це унеможливлює виникнення макроскопічних деформацій шару в тангенціальному напрямку. Як наслідок, безпосередній внесок термопружного механізму генерації звуку в цьому шарі у сумарний фотоакустичний відгук </w:t>
      </w:r>
      <w:r w:rsidRPr="005B70EF">
        <w:t>є несуттєвим.</w:t>
      </w:r>
      <w:r>
        <w:t xml:space="preserve"> </w:t>
      </w:r>
      <w:r w:rsidRPr="005B70EF">
        <w:t xml:space="preserve">Наявність </w:t>
      </w:r>
      <w:r>
        <w:t>поверхневого шару рідини</w:t>
      </w:r>
      <w:r w:rsidRPr="005B70EF">
        <w:t xml:space="preserve"> (лінія 2) призводить до зменшення амплітуди та зміни форми імпульсу внаслідок відтоку тепла.</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6"/>
      </w:tblGrid>
      <w:tr w:rsidR="00DB61B6" w:rsidRPr="00957C40" w14:paraId="7A28489F" w14:textId="77777777" w:rsidTr="003A0336">
        <w:tc>
          <w:tcPr>
            <w:tcW w:w="9566" w:type="dxa"/>
          </w:tcPr>
          <w:p w14:paraId="1FC60AE8" w14:textId="2778BC0D" w:rsidR="001D0978" w:rsidRDefault="001D0978" w:rsidP="001D0978">
            <w:pPr>
              <w:pStyle w:val="affc"/>
              <w:jc w:val="center"/>
            </w:pPr>
            <w:r>
              <w:rPr>
                <w:noProof/>
              </w:rPr>
              <w:drawing>
                <wp:inline distT="0" distB="0" distL="0" distR="0" wp14:anchorId="5DD31198" wp14:editId="13F209D6">
                  <wp:extent cx="2880000" cy="2750736"/>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14.png"/>
                          <pic:cNvPicPr/>
                        </pic:nvPicPr>
                        <pic:blipFill>
                          <a:blip r:embed="rId84">
                            <a:extLst>
                              <a:ext uri="{28A0092B-C50C-407E-A947-70E740481C1C}">
                                <a14:useLocalDpi xmlns:a14="http://schemas.microsoft.com/office/drawing/2010/main" val="0"/>
                              </a:ext>
                            </a:extLst>
                          </a:blip>
                          <a:stretch>
                            <a:fillRect/>
                          </a:stretch>
                        </pic:blipFill>
                        <pic:spPr>
                          <a:xfrm>
                            <a:off x="0" y="0"/>
                            <a:ext cx="2880000" cy="2750736"/>
                          </a:xfrm>
                          <a:prstGeom prst="rect">
                            <a:avLst/>
                          </a:prstGeom>
                        </pic:spPr>
                      </pic:pic>
                    </a:graphicData>
                  </a:graphic>
                </wp:inline>
              </w:drawing>
            </w:r>
          </w:p>
          <w:p w14:paraId="62413201" w14:textId="145F1C1C" w:rsidR="00DB61B6" w:rsidRPr="00957C40" w:rsidRDefault="00DB61B6" w:rsidP="003A0336">
            <w:pPr>
              <w:pStyle w:val="affc"/>
              <w:jc w:val="both"/>
            </w:pPr>
            <w:r>
              <w:t>Рисунок 3.14</w:t>
            </w:r>
            <w:r w:rsidRPr="00957C40">
              <w:t xml:space="preserve"> ‒</w:t>
            </w:r>
            <w:r>
              <w:t xml:space="preserve"> </w:t>
            </w:r>
            <w:r w:rsidRPr="00B85236">
              <w:t>Відношення амплітуд</w:t>
            </w:r>
            <w:r>
              <w:t xml:space="preserve"> (</w:t>
            </w:r>
            <m:oMath>
              <m:r>
                <w:rPr>
                  <w:rFonts w:ascii="Cambria Math" w:hAnsi="Cambria Math"/>
                </w:rPr>
                <m:t>γ=</m:t>
              </m:r>
              <m:f>
                <m:fPr>
                  <m:type m:val="lin"/>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w</m:t>
                      </m:r>
                    </m:sub>
                  </m:sSub>
                </m:num>
                <m:den>
                  <m:sSub>
                    <m:sSubPr>
                      <m:ctrlPr>
                        <w:rPr>
                          <w:rFonts w:ascii="Cambria Math" w:hAnsi="Cambria Math"/>
                          <w:i/>
                        </w:rPr>
                      </m:ctrlPr>
                    </m:sSubPr>
                    <m:e>
                      <m:r>
                        <w:rPr>
                          <w:rFonts w:ascii="Cambria Math" w:hAnsi="Cambria Math"/>
                        </w:rPr>
                        <m:t>A</m:t>
                      </m:r>
                    </m:e>
                    <m:sub>
                      <m:r>
                        <w:rPr>
                          <w:rFonts w:ascii="Cambria Math" w:hAnsi="Cambria Math"/>
                        </w:rPr>
                        <m:t>pSi</m:t>
                      </m:r>
                    </m:sub>
                  </m:sSub>
                </m:den>
              </m:f>
            </m:oMath>
            <w:r>
              <w:t>)</w:t>
            </w:r>
            <w:r w:rsidRPr="00B85236">
              <w:t xml:space="preserve"> фотоакустичного відгуку як функція частоти модуляції для зразків</w:t>
            </w:r>
            <w:r>
              <w:t xml:space="preserve"> ПК</w:t>
            </w:r>
            <w:r w:rsidRPr="00B85236">
              <w:t xml:space="preserve"> різної поруватості</w:t>
            </w:r>
          </w:p>
        </w:tc>
      </w:tr>
    </w:tbl>
    <w:p w14:paraId="361202EB" w14:textId="77777777" w:rsidR="00DB61B6" w:rsidRDefault="00DB61B6" w:rsidP="00DB61B6">
      <w:pPr>
        <w:ind w:firstLine="708"/>
      </w:pPr>
      <w:r w:rsidRPr="00D90B2B">
        <w:t xml:space="preserve">На </w:t>
      </w:r>
      <w:r w:rsidRPr="00D90B2B">
        <w:rPr>
          <w:bCs/>
        </w:rPr>
        <w:t>Рис</w:t>
      </w:r>
      <w:r>
        <w:rPr>
          <w:bCs/>
          <w:lang w:val="en-US"/>
        </w:rPr>
        <w:t>.</w:t>
      </w:r>
      <w:r w:rsidRPr="00D90B2B">
        <w:rPr>
          <w:bCs/>
        </w:rPr>
        <w:t xml:space="preserve"> 3.16</w:t>
      </w:r>
      <w:r w:rsidRPr="00D90B2B">
        <w:t xml:space="preserve"> представлено характерні </w:t>
      </w:r>
      <w:r>
        <w:t>АЧХ</w:t>
      </w:r>
      <w:r w:rsidRPr="00D90B2B">
        <w:t xml:space="preserve"> фотоакустичного відгуку для масивів </w:t>
      </w:r>
      <w:r>
        <w:t>КНН</w:t>
      </w:r>
      <w:r w:rsidRPr="00D90B2B">
        <w:t xml:space="preserve"> товщиною 50 мкм (а) та 20 мкм (б). Порівняння кривих для </w:t>
      </w:r>
      <w:r>
        <w:t>незмоченої</w:t>
      </w:r>
      <w:r w:rsidRPr="00D90B2B">
        <w:t xml:space="preserve"> та змоченої</w:t>
      </w:r>
      <w:r>
        <w:t xml:space="preserve"> водою</w:t>
      </w:r>
      <w:r w:rsidRPr="00D90B2B">
        <w:t xml:space="preserve"> поверхонь демонструє помітну трансформацію нахилу залежностей, що зумовлено відмінностями у термомеханічних властивостях компонентів системи. Теоретичні криві (лінії), розраховані в рамках запропонованої моделі, виявляють високий ступінь кореляції з експериментальними даними.</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D344D2" w:rsidRPr="00D9742A" w14:paraId="7151FCE3" w14:textId="77777777" w:rsidTr="005B70EF">
        <w:tc>
          <w:tcPr>
            <w:tcW w:w="9689" w:type="dxa"/>
          </w:tcPr>
          <w:p w14:paraId="33781329" w14:textId="7B76787B" w:rsidR="001D0978" w:rsidRDefault="001D0978" w:rsidP="00FE7A0D">
            <w:pPr>
              <w:pStyle w:val="affc"/>
              <w:jc w:val="both"/>
            </w:pPr>
            <w:r>
              <w:rPr>
                <w:noProof/>
              </w:rPr>
              <w:lastRenderedPageBreak/>
              <w:drawing>
                <wp:inline distT="0" distB="0" distL="0" distR="0" wp14:anchorId="0AF8F295" wp14:editId="7065BCDD">
                  <wp:extent cx="6126912" cy="2052000"/>
                  <wp:effectExtent l="0" t="0" r="7620" b="571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1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6912" cy="2052000"/>
                          </a:xfrm>
                          <a:prstGeom prst="rect">
                            <a:avLst/>
                          </a:prstGeom>
                        </pic:spPr>
                      </pic:pic>
                    </a:graphicData>
                  </a:graphic>
                </wp:inline>
              </w:drawing>
            </w:r>
          </w:p>
          <w:p w14:paraId="32C60246" w14:textId="47701F93" w:rsidR="00D344D2" w:rsidRPr="00957C40" w:rsidRDefault="00D344D2" w:rsidP="00FE7A0D">
            <w:pPr>
              <w:pStyle w:val="affc"/>
              <w:jc w:val="both"/>
            </w:pPr>
            <w:r>
              <w:t>Рис</w:t>
            </w:r>
            <w:r w:rsidR="007D5615">
              <w:t>унок</w:t>
            </w:r>
            <w:r>
              <w:t xml:space="preserve"> 3.1</w:t>
            </w:r>
            <w:r w:rsidR="007D5615">
              <w:t>5</w:t>
            </w:r>
            <w:r>
              <w:t xml:space="preserve"> ‒ </w:t>
            </w:r>
            <w:r w:rsidR="005806EE" w:rsidRPr="005806EE">
              <w:t xml:space="preserve">Часові залежності електричної напруги на обкладинках п’єзоперетворювача для структури з масивом </w:t>
            </w:r>
            <w:r w:rsidR="00E20065">
              <w:t>КНН</w:t>
            </w:r>
            <w:r w:rsidR="005806EE" w:rsidRPr="005806EE">
              <w:t>. Криві відповідають умовам відсутності (1) та наявності (2) рідини на поверхні зразка при різних періодах модуляції світлового потоку.</w:t>
            </w:r>
          </w:p>
        </w:tc>
      </w:tr>
    </w:tbl>
    <w:p w14:paraId="50C1E65A" w14:textId="5DC61567" w:rsidR="00B87573" w:rsidRDefault="00B87573" w:rsidP="005806EE">
      <w:pPr>
        <w:ind w:firstLine="708"/>
      </w:pPr>
      <w:r w:rsidRPr="00B87573">
        <w:t xml:space="preserve">Варто зауважити, що незалежне визначення питомої теплоємності </w:t>
      </w:r>
      <m:oMath>
        <m:sSub>
          <m:sSubPr>
            <m:ctrlPr>
              <w:rPr>
                <w:rFonts w:ascii="Cambria Math" w:hAnsi="Cambria Math"/>
                <w:szCs w:val="28"/>
              </w:rPr>
            </m:ctrlPr>
          </m:sSubPr>
          <m:e>
            <m:r>
              <w:rPr>
                <w:rFonts w:ascii="Cambria Math" w:hAnsi="Cambria Math"/>
                <w:szCs w:val="28"/>
                <w:lang w:val="en-US"/>
              </w:rPr>
              <m:t>C</m:t>
            </m:r>
          </m:e>
          <m:sub>
            <m:r>
              <w:rPr>
                <w:rFonts w:ascii="Cambria Math" w:hAnsi="Cambria Math"/>
                <w:szCs w:val="28"/>
              </w:rPr>
              <m:t>s</m:t>
            </m:r>
            <m:r>
              <w:rPr>
                <w:rFonts w:ascii="Cambria Math"/>
                <w:szCs w:val="28"/>
              </w:rPr>
              <m:t xml:space="preserve"> </m:t>
            </m:r>
          </m:sub>
        </m:sSub>
      </m:oMath>
      <w:r>
        <w:rPr>
          <w:szCs w:val="28"/>
        </w:rPr>
        <w:t xml:space="preserve"> </w:t>
      </w:r>
      <w:r w:rsidRPr="00B87573">
        <w:t xml:space="preserve">та коефіцієнта теплопровідності </w:t>
      </w:r>
      <m:oMath>
        <m:sSub>
          <m:sSubPr>
            <m:ctrlPr>
              <w:rPr>
                <w:rFonts w:ascii="Cambria Math" w:hAnsi="Cambria Math"/>
                <w:szCs w:val="28"/>
              </w:rPr>
            </m:ctrlPr>
          </m:sSubPr>
          <m:e>
            <m:r>
              <w:rPr>
                <w:rFonts w:ascii="Cambria Math" w:hAnsi="Cambria Math"/>
                <w:szCs w:val="28"/>
              </w:rPr>
              <m:t>χ</m:t>
            </m:r>
          </m:e>
          <m:sub>
            <m:r>
              <w:rPr>
                <w:rFonts w:ascii="Cambria Math" w:hAnsi="Cambria Math"/>
                <w:szCs w:val="28"/>
              </w:rPr>
              <m:t>s</m:t>
            </m:r>
            <m:r>
              <w:rPr>
                <w:rFonts w:ascii="Cambria Math"/>
                <w:szCs w:val="28"/>
              </w:rPr>
              <m:t xml:space="preserve"> </m:t>
            </m:r>
          </m:sub>
        </m:sSub>
      </m:oMath>
      <w:r>
        <w:rPr>
          <w:szCs w:val="28"/>
        </w:rPr>
        <w:t xml:space="preserve"> </w:t>
      </w:r>
      <w:r w:rsidRPr="00B87573">
        <w:t>наноструктурованого шару в рамках стандартної методики є ускладненим. Для розв'язання оберненої задачі теплопровідності було застосовано модифіковану конфігурацію експерименту, що реалізує функцію калориметрії. Методологічне рішення базується на зміні граничних умов теплообміну шляхом нанесення на фронтальну поверхню зразка шару дистильованої води товщиною 1 мм.Введення рідкого середовища ініціює керований перерозподіл оптично індукованих теплових потоків у системі. При цьому гранична умова на інтерфейсі «наноструктура – рідина» визначається неперервністю теплового потоку згідно із законом Фур’є:</w:t>
      </w:r>
    </w:p>
    <w:p w14:paraId="39A9FB1C" w14:textId="77777777" w:rsidR="005806EE" w:rsidRDefault="00385741" w:rsidP="005806EE">
      <w:pPr>
        <w:pStyle w:val="JnepNormal"/>
        <w:spacing w:after="240" w:line="360" w:lineRule="auto"/>
        <w:jc w:val="right"/>
        <w:rPr>
          <w:rFonts w:ascii="Times New Roman" w:eastAsiaTheme="minorEastAsia" w:hAnsi="Times New Roman"/>
          <w:sz w:val="28"/>
          <w:szCs w:val="28"/>
        </w:rPr>
      </w:pPr>
      <m:oMath>
        <m:sSub>
          <m:sSubPr>
            <m:ctrlPr>
              <w:rPr>
                <w:rFonts w:ascii="Cambria Math" w:eastAsiaTheme="minorEastAsia" w:hAnsi="Times New Roman"/>
                <w:i/>
                <w:sz w:val="28"/>
                <w:szCs w:val="28"/>
              </w:rPr>
            </m:ctrlPr>
          </m:sSubPr>
          <m:e>
            <m:sSub>
              <m:sSubPr>
                <m:ctrlPr>
                  <w:rPr>
                    <w:rFonts w:ascii="Cambria Math" w:eastAsiaTheme="minorEastAsia" w:hAnsi="Times New Roman"/>
                    <w:i/>
                    <w:sz w:val="28"/>
                    <w:szCs w:val="28"/>
                  </w:rPr>
                </m:ctrlPr>
              </m:sSubPr>
              <m:e>
                <m:r>
                  <w:rPr>
                    <w:rFonts w:ascii="Cambria Math" w:eastAsiaTheme="minorEastAsia" w:hAnsi="Cambria Math"/>
                    <w:sz w:val="28"/>
                    <w:szCs w:val="28"/>
                  </w:rPr>
                  <m:t>χ</m:t>
                </m:r>
              </m:e>
              <m:sub>
                <m:r>
                  <w:rPr>
                    <w:rFonts w:ascii="Cambria Math" w:eastAsiaTheme="minorEastAsia" w:hAnsi="Cambria Math"/>
                    <w:sz w:val="28"/>
                    <w:szCs w:val="28"/>
                  </w:rPr>
                  <m:t>w</m:t>
                </m:r>
              </m:sub>
            </m:sSub>
            <m:d>
              <m:dPr>
                <m:begChr m:val=""/>
                <m:endChr m:val="|"/>
                <m:ctrlPr>
                  <w:rPr>
                    <w:rFonts w:ascii="Cambria Math" w:eastAsiaTheme="minorEastAsia" w:hAnsi="Times New Roman"/>
                    <w:i/>
                    <w:sz w:val="28"/>
                    <w:szCs w:val="28"/>
                  </w:rPr>
                </m:ctrlPr>
              </m:dPr>
              <m:e>
                <m:f>
                  <m:fPr>
                    <m:ctrlPr>
                      <w:rPr>
                        <w:rFonts w:ascii="Cambria Math" w:eastAsiaTheme="minorEastAsia" w:hAnsi="Times New Roman"/>
                        <w:i/>
                        <w:sz w:val="28"/>
                        <w:szCs w:val="28"/>
                      </w:rPr>
                    </m:ctrlPr>
                  </m:fPr>
                  <m:num>
                    <m:r>
                      <w:rPr>
                        <w:rFonts w:ascii="Cambria Math" w:eastAsiaTheme="minorEastAsia" w:hAnsi="Cambria Math"/>
                        <w:sz w:val="28"/>
                        <w:szCs w:val="28"/>
                      </w:rPr>
                      <m:t>∂T</m:t>
                    </m:r>
                  </m:num>
                  <m:den>
                    <m:r>
                      <w:rPr>
                        <w:rFonts w:ascii="Cambria Math" w:eastAsiaTheme="minorEastAsia" w:hAnsi="Cambria Math"/>
                        <w:sz w:val="28"/>
                        <w:szCs w:val="28"/>
                      </w:rPr>
                      <m:t>∂z</m:t>
                    </m:r>
                  </m:den>
                </m:f>
              </m:e>
            </m:d>
          </m:e>
          <m:sub>
            <m:r>
              <w:rPr>
                <w:rFonts w:ascii="Cambria Math" w:eastAsiaTheme="minorEastAsia" w:hAnsi="Cambria Math"/>
                <w:sz w:val="28"/>
                <w:szCs w:val="28"/>
              </w:rPr>
              <m:t>z</m:t>
            </m:r>
            <m:r>
              <w:rPr>
                <w:rFonts w:ascii="Cambria Math" w:eastAsiaTheme="minorEastAsia" w:hAnsi="Times New Roman"/>
                <w:sz w:val="28"/>
                <w:szCs w:val="28"/>
              </w:rPr>
              <m:t>=0</m:t>
            </m:r>
            <m:r>
              <w:rPr>
                <w:rFonts w:ascii="Cambria Math" w:eastAsiaTheme="minorEastAsia" w:hAnsi="Times New Roman"/>
                <w:sz w:val="28"/>
                <w:szCs w:val="28"/>
              </w:rPr>
              <m:t>-</m:t>
            </m:r>
            <m:r>
              <w:rPr>
                <w:rFonts w:ascii="Cambria Math" w:eastAsiaTheme="minorEastAsia" w:hAnsi="Times New Roman"/>
                <w:sz w:val="28"/>
                <w:szCs w:val="28"/>
              </w:rPr>
              <m:t>0</m:t>
            </m:r>
          </m:sub>
        </m:sSub>
        <m:r>
          <w:rPr>
            <w:rFonts w:ascii="Cambria Math" w:eastAsiaTheme="minorEastAsia" w:hAnsi="Times New Roman"/>
            <w:sz w:val="28"/>
            <w:szCs w:val="28"/>
          </w:rPr>
          <m:t>=</m:t>
        </m:r>
        <m:sSub>
          <m:sSubPr>
            <m:ctrlPr>
              <w:rPr>
                <w:rFonts w:ascii="Cambria Math" w:eastAsiaTheme="minorEastAsia" w:hAnsi="Times New Roman"/>
                <w:i/>
                <w:sz w:val="28"/>
                <w:szCs w:val="28"/>
              </w:rPr>
            </m:ctrlPr>
          </m:sSubPr>
          <m:e>
            <m:sSub>
              <m:sSubPr>
                <m:ctrlPr>
                  <w:rPr>
                    <w:rFonts w:ascii="Cambria Math" w:eastAsiaTheme="minorEastAsia" w:hAnsi="Times New Roman"/>
                    <w:i/>
                    <w:sz w:val="28"/>
                    <w:szCs w:val="28"/>
                  </w:rPr>
                </m:ctrlPr>
              </m:sSubPr>
              <m:e>
                <m:r>
                  <w:rPr>
                    <w:rFonts w:ascii="Cambria Math" w:eastAsiaTheme="minorEastAsia" w:hAnsi="Cambria Math"/>
                    <w:sz w:val="28"/>
                    <w:szCs w:val="28"/>
                  </w:rPr>
                  <m:t>χ</m:t>
                </m:r>
              </m:e>
              <m:sub>
                <m:r>
                  <w:rPr>
                    <w:rFonts w:ascii="Cambria Math" w:eastAsiaTheme="minorEastAsia" w:hAnsi="Cambria Math"/>
                    <w:sz w:val="28"/>
                    <w:szCs w:val="28"/>
                  </w:rPr>
                  <m:t>s</m:t>
                </m:r>
              </m:sub>
            </m:sSub>
            <m:d>
              <m:dPr>
                <m:begChr m:val=""/>
                <m:endChr m:val="|"/>
                <m:ctrlPr>
                  <w:rPr>
                    <w:rFonts w:ascii="Cambria Math" w:eastAsiaTheme="minorEastAsia" w:hAnsi="Times New Roman"/>
                    <w:i/>
                    <w:sz w:val="28"/>
                    <w:szCs w:val="28"/>
                  </w:rPr>
                </m:ctrlPr>
              </m:dPr>
              <m:e>
                <m:f>
                  <m:fPr>
                    <m:ctrlPr>
                      <w:rPr>
                        <w:rFonts w:ascii="Cambria Math" w:eastAsiaTheme="minorEastAsia" w:hAnsi="Times New Roman"/>
                        <w:i/>
                        <w:sz w:val="28"/>
                        <w:szCs w:val="28"/>
                      </w:rPr>
                    </m:ctrlPr>
                  </m:fPr>
                  <m:num>
                    <m:r>
                      <w:rPr>
                        <w:rFonts w:ascii="Cambria Math" w:eastAsiaTheme="minorEastAsia" w:hAnsi="Cambria Math"/>
                        <w:sz w:val="28"/>
                        <w:szCs w:val="28"/>
                      </w:rPr>
                      <m:t>∂T</m:t>
                    </m:r>
                  </m:num>
                  <m:den>
                    <m:r>
                      <w:rPr>
                        <w:rFonts w:ascii="Cambria Math" w:eastAsiaTheme="minorEastAsia" w:hAnsi="Cambria Math"/>
                        <w:sz w:val="28"/>
                        <w:szCs w:val="28"/>
                      </w:rPr>
                      <m:t>∂z</m:t>
                    </m:r>
                  </m:den>
                </m:f>
              </m:e>
            </m:d>
          </m:e>
          <m:sub>
            <m:r>
              <w:rPr>
                <w:rFonts w:ascii="Cambria Math" w:eastAsiaTheme="minorEastAsia" w:hAnsi="Cambria Math"/>
                <w:sz w:val="28"/>
                <w:szCs w:val="28"/>
              </w:rPr>
              <m:t>z</m:t>
            </m:r>
            <m:r>
              <w:rPr>
                <w:rFonts w:ascii="Cambria Math" w:eastAsiaTheme="minorEastAsia" w:hAnsi="Times New Roman"/>
                <w:sz w:val="28"/>
                <w:szCs w:val="28"/>
              </w:rPr>
              <m:t>=0+0</m:t>
            </m:r>
          </m:sub>
        </m:sSub>
      </m:oMath>
      <w:r w:rsidR="005806EE">
        <w:rPr>
          <w:rFonts w:ascii="Times New Roman" w:eastAsiaTheme="minorEastAsia" w:hAnsi="Times New Roman"/>
          <w:sz w:val="28"/>
          <w:szCs w:val="28"/>
        </w:rPr>
        <w:tab/>
      </w:r>
      <w:r w:rsidR="005806EE">
        <w:rPr>
          <w:rFonts w:ascii="Times New Roman" w:eastAsiaTheme="minorEastAsia" w:hAnsi="Times New Roman"/>
          <w:sz w:val="28"/>
          <w:szCs w:val="28"/>
        </w:rPr>
        <w:tab/>
      </w:r>
      <w:r w:rsidR="005806EE">
        <w:rPr>
          <w:rFonts w:ascii="Times New Roman" w:eastAsiaTheme="minorEastAsia" w:hAnsi="Times New Roman"/>
          <w:sz w:val="28"/>
          <w:szCs w:val="28"/>
        </w:rPr>
        <w:tab/>
      </w:r>
      <w:r w:rsidR="005806EE">
        <w:rPr>
          <w:rFonts w:ascii="Times New Roman" w:eastAsiaTheme="minorEastAsia" w:hAnsi="Times New Roman"/>
          <w:sz w:val="28"/>
          <w:szCs w:val="28"/>
        </w:rPr>
        <w:tab/>
        <w:t>(3.16)</w:t>
      </w:r>
    </w:p>
    <w:p w14:paraId="49133C96" w14:textId="22A6E0CA" w:rsidR="005806EE" w:rsidRDefault="005806EE" w:rsidP="005806EE">
      <w:pPr>
        <w:pStyle w:val="JnepNormal"/>
        <w:spacing w:line="360" w:lineRule="auto"/>
        <w:ind w:firstLine="0"/>
        <w:rPr>
          <w:rFonts w:ascii="Times New Roman" w:eastAsiaTheme="minorEastAsia" w:hAnsi="Times New Roman"/>
          <w:sz w:val="28"/>
          <w:szCs w:val="28"/>
        </w:rPr>
      </w:pPr>
      <w:r>
        <w:rPr>
          <w:rFonts w:ascii="Times New Roman" w:eastAsiaTheme="minorEastAsia" w:hAnsi="Times New Roman"/>
          <w:sz w:val="28"/>
          <w:szCs w:val="28"/>
        </w:rPr>
        <w:t xml:space="preserve">тут </w:t>
      </w:r>
      <m:oMath>
        <m:sSub>
          <m:sSubPr>
            <m:ctrlPr>
              <w:rPr>
                <w:rFonts w:ascii="Cambria Math" w:eastAsiaTheme="minorEastAsia" w:hAnsi="Times New Roman"/>
                <w:i/>
                <w:sz w:val="28"/>
                <w:szCs w:val="28"/>
              </w:rPr>
            </m:ctrlPr>
          </m:sSubPr>
          <m:e>
            <m:r>
              <w:rPr>
                <w:rFonts w:ascii="Cambria Math" w:eastAsiaTheme="minorEastAsia" w:hAnsi="Cambria Math"/>
                <w:sz w:val="28"/>
                <w:szCs w:val="28"/>
              </w:rPr>
              <m:t>χ</m:t>
            </m:r>
          </m:e>
          <m:sub>
            <m:r>
              <w:rPr>
                <w:rFonts w:ascii="Cambria Math" w:eastAsiaTheme="minorEastAsia" w:hAnsi="Cambria Math"/>
                <w:sz w:val="28"/>
                <w:szCs w:val="28"/>
              </w:rPr>
              <m:t>w</m:t>
            </m:r>
          </m:sub>
        </m:sSub>
        <m:r>
          <w:rPr>
            <w:rFonts w:ascii="Cambria Math" w:eastAsiaTheme="minorEastAsia" w:hAnsi="Times New Roman"/>
            <w:sz w:val="28"/>
            <w:szCs w:val="28"/>
          </w:rPr>
          <m:t xml:space="preserve"> </m:t>
        </m:r>
      </m:oMath>
      <w:r w:rsidRPr="001F4EA4">
        <w:rPr>
          <w:rFonts w:ascii="Times New Roman" w:eastAsiaTheme="minorEastAsia" w:hAnsi="Times New Roman"/>
          <w:sz w:val="28"/>
          <w:szCs w:val="28"/>
          <w:lang w:val="ru-RU"/>
        </w:rPr>
        <w:t xml:space="preserve">, </w:t>
      </w:r>
      <m:oMath>
        <m:sSub>
          <m:sSubPr>
            <m:ctrlPr>
              <w:rPr>
                <w:rFonts w:ascii="Cambria Math" w:eastAsiaTheme="minorEastAsia" w:hAnsi="Times New Roman"/>
                <w:i/>
                <w:sz w:val="28"/>
                <w:szCs w:val="28"/>
              </w:rPr>
            </m:ctrlPr>
          </m:sSubPr>
          <m:e>
            <m:r>
              <w:rPr>
                <w:rFonts w:ascii="Cambria Math" w:eastAsiaTheme="minorEastAsia" w:hAnsi="Cambria Math"/>
                <w:sz w:val="28"/>
                <w:szCs w:val="28"/>
              </w:rPr>
              <m:t>χ</m:t>
            </m:r>
          </m:e>
          <m:sub>
            <m:r>
              <w:rPr>
                <w:rFonts w:ascii="Cambria Math" w:eastAsiaTheme="minorEastAsia" w:hAnsi="Cambria Math"/>
                <w:sz w:val="28"/>
                <w:szCs w:val="28"/>
              </w:rPr>
              <m:t>s</m:t>
            </m:r>
          </m:sub>
        </m:sSub>
      </m:oMath>
      <w:r w:rsidRPr="001F4EA4">
        <w:rPr>
          <w:rFonts w:ascii="Times New Roman" w:eastAsiaTheme="minorEastAsia" w:hAnsi="Times New Roman"/>
          <w:sz w:val="28"/>
          <w:szCs w:val="28"/>
          <w:lang w:val="ru-RU"/>
        </w:rPr>
        <w:t xml:space="preserve"> </w:t>
      </w:r>
      <w:r>
        <w:rPr>
          <w:rFonts w:eastAsiaTheme="minorEastAsia"/>
          <w:szCs w:val="28"/>
        </w:rPr>
        <w:t>–</w:t>
      </w:r>
      <w:r w:rsidRPr="001F4EA4">
        <w:rPr>
          <w:rFonts w:ascii="Times New Roman" w:eastAsiaTheme="minorEastAsia" w:hAnsi="Times New Roman"/>
          <w:sz w:val="28"/>
          <w:szCs w:val="28"/>
        </w:rPr>
        <w:t xml:space="preserve"> </w:t>
      </w:r>
      <w:r w:rsidR="00B87573">
        <w:rPr>
          <w:rFonts w:ascii="Times New Roman" w:eastAsiaTheme="minorEastAsia" w:hAnsi="Times New Roman"/>
          <w:sz w:val="28"/>
          <w:szCs w:val="28"/>
        </w:rPr>
        <w:t xml:space="preserve">коефіцієнти </w:t>
      </w:r>
      <w:r w:rsidRPr="001F4EA4">
        <w:rPr>
          <w:rFonts w:ascii="Times New Roman" w:eastAsiaTheme="minorEastAsia" w:hAnsi="Times New Roman"/>
          <w:sz w:val="28"/>
          <w:szCs w:val="28"/>
        </w:rPr>
        <w:t>теплопровідн</w:t>
      </w:r>
      <w:r>
        <w:rPr>
          <w:rFonts w:ascii="Times New Roman" w:eastAsiaTheme="minorEastAsia" w:hAnsi="Times New Roman"/>
          <w:sz w:val="28"/>
          <w:szCs w:val="28"/>
        </w:rPr>
        <w:t>ості</w:t>
      </w:r>
      <w:r w:rsidRPr="001F4EA4">
        <w:rPr>
          <w:rFonts w:ascii="Times New Roman" w:eastAsiaTheme="minorEastAsia" w:hAnsi="Times New Roman"/>
          <w:sz w:val="28"/>
          <w:szCs w:val="28"/>
        </w:rPr>
        <w:t xml:space="preserve"> рідини та зразка</w:t>
      </w:r>
      <w:r>
        <w:rPr>
          <w:rFonts w:ascii="Times New Roman" w:eastAsiaTheme="minorEastAsia" w:hAnsi="Times New Roman"/>
          <w:sz w:val="28"/>
          <w:szCs w:val="28"/>
        </w:rPr>
        <w:t xml:space="preserve"> відповідно. </w:t>
      </w:r>
      <w:r w:rsidR="00B87573" w:rsidRPr="00B87573">
        <w:rPr>
          <w:rFonts w:ascii="Times New Roman" w:eastAsiaTheme="minorEastAsia" w:hAnsi="Times New Roman"/>
          <w:sz w:val="28"/>
          <w:szCs w:val="28"/>
        </w:rPr>
        <w:t xml:space="preserve">Динаміка теплопереносу через границю поділу диктується співвідношенням теплопровідностей контактуючих фаз. Очевидно, що потік енергії в глибину матеріалу лімітується його власною теплопровідністю. Оскільки параметри фотоакустичного сигналу є функцією просторового розподілу джерел </w:t>
      </w:r>
      <w:r w:rsidR="00B87573" w:rsidRPr="00B87573">
        <w:rPr>
          <w:rFonts w:ascii="Times New Roman" w:eastAsiaTheme="minorEastAsia" w:hAnsi="Times New Roman"/>
          <w:sz w:val="28"/>
          <w:szCs w:val="28"/>
        </w:rPr>
        <w:lastRenderedPageBreak/>
        <w:t>термопружних напружень, дисипація частини тепла у прилеглий шар рідини закономірно призводить до вимірюваної модифікації результу</w:t>
      </w:r>
      <w:r w:rsidR="00B87573">
        <w:rPr>
          <w:rFonts w:ascii="Times New Roman" w:eastAsiaTheme="minorEastAsia" w:hAnsi="Times New Roman"/>
          <w:sz w:val="28"/>
          <w:szCs w:val="28"/>
        </w:rPr>
        <w:t>ю</w:t>
      </w:r>
      <w:r w:rsidR="00B87573" w:rsidRPr="00B87573">
        <w:rPr>
          <w:rFonts w:ascii="Times New Roman" w:eastAsiaTheme="minorEastAsia" w:hAnsi="Times New Roman"/>
          <w:sz w:val="28"/>
          <w:szCs w:val="28"/>
        </w:rPr>
        <w:t>чого сигналу.</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D344D2" w14:paraId="2FB34A65" w14:textId="77777777" w:rsidTr="005806EE">
        <w:tc>
          <w:tcPr>
            <w:tcW w:w="9689" w:type="dxa"/>
          </w:tcPr>
          <w:p w14:paraId="712104AD" w14:textId="6DD6A654" w:rsidR="001D0978" w:rsidRDefault="001D0978" w:rsidP="00FE7A0D">
            <w:pPr>
              <w:pStyle w:val="affc"/>
              <w:jc w:val="both"/>
            </w:pPr>
            <w:r>
              <w:rPr>
                <w:noProof/>
              </w:rPr>
              <w:drawing>
                <wp:inline distT="0" distB="0" distL="0" distR="0" wp14:anchorId="5EB7CADE" wp14:editId="6DB044CA">
                  <wp:extent cx="5903787" cy="3096000"/>
                  <wp:effectExtent l="0" t="0" r="190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16.png"/>
                          <pic:cNvPicPr/>
                        </pic:nvPicPr>
                        <pic:blipFill>
                          <a:blip r:embed="rId86">
                            <a:extLst>
                              <a:ext uri="{28A0092B-C50C-407E-A947-70E740481C1C}">
                                <a14:useLocalDpi xmlns:a14="http://schemas.microsoft.com/office/drawing/2010/main" val="0"/>
                              </a:ext>
                            </a:extLst>
                          </a:blip>
                          <a:stretch>
                            <a:fillRect/>
                          </a:stretch>
                        </pic:blipFill>
                        <pic:spPr>
                          <a:xfrm>
                            <a:off x="0" y="0"/>
                            <a:ext cx="5903787" cy="3096000"/>
                          </a:xfrm>
                          <a:prstGeom prst="rect">
                            <a:avLst/>
                          </a:prstGeom>
                        </pic:spPr>
                      </pic:pic>
                    </a:graphicData>
                  </a:graphic>
                </wp:inline>
              </w:drawing>
            </w:r>
          </w:p>
          <w:p w14:paraId="0291D55F" w14:textId="0A0B5DFA" w:rsidR="00D344D2" w:rsidRPr="00957C40" w:rsidRDefault="00D344D2" w:rsidP="00FE7A0D">
            <w:pPr>
              <w:pStyle w:val="affc"/>
              <w:jc w:val="both"/>
            </w:pPr>
            <w:r w:rsidRPr="00957C40">
              <w:t>Рис</w:t>
            </w:r>
            <w:r w:rsidR="004E39E8">
              <w:t>унок</w:t>
            </w:r>
            <w:r w:rsidRPr="00957C40">
              <w:t xml:space="preserve"> 3.</w:t>
            </w:r>
            <w:r>
              <w:t>1</w:t>
            </w:r>
            <w:r w:rsidR="004E39E8">
              <w:t>6</w:t>
            </w:r>
            <w:r w:rsidRPr="00957C40">
              <w:t xml:space="preserve"> ‒</w:t>
            </w:r>
            <w:r w:rsidR="00544E67">
              <w:t xml:space="preserve"> </w:t>
            </w:r>
            <w:r w:rsidRPr="00957C40">
              <w:t xml:space="preserve">Амплітудно-частотні характеристики </w:t>
            </w:r>
            <w:r w:rsidR="00B87573" w:rsidRPr="00B87573">
              <w:t xml:space="preserve">фотоакустичного сигналу для систем із масивами </w:t>
            </w:r>
            <w:r w:rsidR="00B87573">
              <w:t>КНН</w:t>
            </w:r>
            <w:r w:rsidR="00B87573" w:rsidRPr="00B87573">
              <w:t xml:space="preserve"> товщиною 50 мкм (а) та 20 мкм (б). Порівнюються характеристики для вільної поверхні (1, 3) та поверхні, вкритої шаром рідини (2, 4). Експериментальні дані позначено точками (1, 2), а результати теоретичного моделювання — лініями</w:t>
            </w:r>
            <w:r w:rsidR="00B87573">
              <w:t xml:space="preserve"> </w:t>
            </w:r>
            <w:r w:rsidR="00B87573" w:rsidRPr="00B87573">
              <w:t>(3</w:t>
            </w:r>
            <w:r w:rsidR="00B87573">
              <w:t xml:space="preserve">, </w:t>
            </w:r>
            <w:r w:rsidR="00B87573" w:rsidRPr="00B87573">
              <w:t>4).</w:t>
            </w:r>
          </w:p>
        </w:tc>
      </w:tr>
    </w:tbl>
    <w:p w14:paraId="397389B4" w14:textId="4D88A9D7" w:rsidR="004E49D9" w:rsidRPr="0056075A" w:rsidRDefault="004E49D9" w:rsidP="0056075A">
      <w:pPr>
        <w:pStyle w:val="JnepNormal"/>
        <w:spacing w:line="360" w:lineRule="auto"/>
        <w:ind w:firstLine="708"/>
        <w:rPr>
          <w:rFonts w:ascii="Times New Roman" w:eastAsiaTheme="minorEastAsia" w:hAnsi="Times New Roman"/>
          <w:sz w:val="28"/>
          <w:szCs w:val="28"/>
        </w:rPr>
      </w:pPr>
      <w:r w:rsidRPr="0056075A">
        <w:rPr>
          <w:rFonts w:ascii="Times New Roman" w:eastAsiaTheme="minorEastAsia" w:hAnsi="Times New Roman"/>
          <w:sz w:val="28"/>
          <w:szCs w:val="28"/>
        </w:rPr>
        <w:t>Зазначені закономірності корелюють з отриманими експериментальними даними (див. Рис. 3.12), де наявність рідинного контакту супроводжується характерним зниженням амплітуди сигналу. Важливо відзначити, що величина цього ефекту виявляє залежність від товщини наноструктурованого шару. Для відносно тонких масивів кремнієвих нанониток (20 мкм) у низькочастотному діапазоні теплове збурення ефективно проникає крізь шар у високотеплопровідну підкладку</w:t>
      </w:r>
      <w:r w:rsidR="0056075A" w:rsidRPr="0056075A">
        <w:rPr>
          <w:rFonts w:ascii="Times New Roman" w:eastAsiaTheme="minorEastAsia" w:hAnsi="Times New Roman"/>
          <w:sz w:val="28"/>
          <w:szCs w:val="28"/>
        </w:rPr>
        <w:t xml:space="preserve"> </w:t>
      </w:r>
      <w:r w:rsidR="0056075A" w:rsidRPr="0056075A">
        <w:rPr>
          <w:rFonts w:ascii="Times New Roman" w:eastAsiaTheme="minorEastAsia" w:hAnsi="Times New Roman"/>
          <w:sz w:val="28"/>
          <w:szCs w:val="28"/>
          <w:lang w:val="ru-RU"/>
        </w:rPr>
        <w:t>(</w:t>
      </w:r>
      <m:oMath>
        <m:sSub>
          <m:sSubPr>
            <m:ctrlPr>
              <w:rPr>
                <w:rFonts w:ascii="Cambria Math" w:eastAsiaTheme="minorEastAsia" w:hAnsi="Times New Roman"/>
                <w:i/>
                <w:sz w:val="28"/>
                <w:szCs w:val="28"/>
                <w:lang w:val="ru-RU"/>
              </w:rPr>
            </m:ctrlPr>
          </m:sSubPr>
          <m:e>
            <m:r>
              <w:rPr>
                <w:rFonts w:ascii="Cambria Math" w:eastAsiaTheme="minorEastAsia" w:hAnsi="Cambria Math"/>
                <w:sz w:val="28"/>
                <w:szCs w:val="28"/>
                <w:lang w:val="ru-RU"/>
              </w:rPr>
              <m:t>χ</m:t>
            </m:r>
          </m:e>
          <m:sub>
            <m:r>
              <w:rPr>
                <w:rFonts w:ascii="Cambria Math" w:eastAsiaTheme="minorEastAsia" w:hAnsi="Cambria Math"/>
                <w:sz w:val="28"/>
                <w:szCs w:val="28"/>
                <w:lang w:val="ru-RU"/>
              </w:rPr>
              <m:t>Si</m:t>
            </m:r>
          </m:sub>
        </m:sSub>
        <m:r>
          <w:rPr>
            <w:rFonts w:ascii="Cambria Math" w:eastAsiaTheme="minorEastAsia" w:hAnsi="Cambria Math"/>
            <w:sz w:val="28"/>
            <w:szCs w:val="28"/>
          </w:rPr>
          <m:t>≫</m:t>
        </m:r>
        <m:sSub>
          <m:sSubPr>
            <m:ctrlPr>
              <w:rPr>
                <w:rFonts w:ascii="Cambria Math" w:eastAsiaTheme="minorEastAsia" w:hAnsi="Times New Roman"/>
                <w:i/>
                <w:sz w:val="28"/>
                <w:szCs w:val="28"/>
                <w:lang w:val="ru-RU"/>
              </w:rPr>
            </m:ctrlPr>
          </m:sSubPr>
          <m:e>
            <m:r>
              <w:rPr>
                <w:rFonts w:ascii="Cambria Math" w:eastAsiaTheme="minorEastAsia" w:hAnsi="Cambria Math"/>
                <w:sz w:val="28"/>
                <w:szCs w:val="28"/>
                <w:lang w:val="ru-RU"/>
              </w:rPr>
              <m:t>χ</m:t>
            </m:r>
          </m:e>
          <m:sub>
            <m:r>
              <w:rPr>
                <w:rFonts w:ascii="Cambria Math" w:eastAsiaTheme="minorEastAsia" w:hAnsi="Cambria Math"/>
                <w:sz w:val="28"/>
                <w:szCs w:val="28"/>
                <w:lang w:val="ru-RU"/>
              </w:rPr>
              <m:t>s</m:t>
            </m:r>
          </m:sub>
        </m:sSub>
        <m:r>
          <w:rPr>
            <w:rFonts w:ascii="Cambria Math" w:eastAsiaTheme="minorEastAsia" w:hAnsi="Times New Roman"/>
            <w:sz w:val="28"/>
            <w:szCs w:val="28"/>
          </w:rPr>
          <m:t xml:space="preserve">, </m:t>
        </m:r>
        <m:sSub>
          <m:sSubPr>
            <m:ctrlPr>
              <w:rPr>
                <w:rFonts w:ascii="Cambria Math" w:eastAsiaTheme="minorEastAsia" w:hAnsi="Times New Roman"/>
                <w:i/>
                <w:sz w:val="28"/>
                <w:szCs w:val="28"/>
                <w:lang w:val="ru-RU"/>
              </w:rPr>
            </m:ctrlPr>
          </m:sSubPr>
          <m:e>
            <m:r>
              <w:rPr>
                <w:rFonts w:ascii="Cambria Math" w:eastAsiaTheme="minorEastAsia" w:hAnsi="Cambria Math"/>
                <w:sz w:val="28"/>
                <w:szCs w:val="28"/>
                <w:lang w:val="ru-RU"/>
              </w:rPr>
              <m:t xml:space="preserve"> χ</m:t>
            </m:r>
          </m:e>
          <m:sub>
            <m:r>
              <w:rPr>
                <w:rFonts w:ascii="Cambria Math" w:eastAsiaTheme="minorEastAsia" w:hAnsi="Cambria Math"/>
                <w:sz w:val="28"/>
                <w:szCs w:val="28"/>
                <w:lang w:val="ru-RU"/>
              </w:rPr>
              <m:t>Si</m:t>
            </m:r>
          </m:sub>
        </m:sSub>
        <m:r>
          <w:rPr>
            <w:rFonts w:ascii="Cambria Math" w:eastAsiaTheme="minorEastAsia" w:hAnsi="Cambria Math"/>
            <w:sz w:val="28"/>
            <w:szCs w:val="28"/>
          </w:rPr>
          <m:t>≫</m:t>
        </m:r>
        <m:sSub>
          <m:sSubPr>
            <m:ctrlPr>
              <w:rPr>
                <w:rFonts w:ascii="Cambria Math" w:eastAsiaTheme="minorEastAsia" w:hAnsi="Times New Roman"/>
                <w:i/>
                <w:sz w:val="28"/>
                <w:szCs w:val="28"/>
                <w:lang w:val="ru-RU"/>
              </w:rPr>
            </m:ctrlPr>
          </m:sSubPr>
          <m:e>
            <m:r>
              <w:rPr>
                <w:rFonts w:ascii="Cambria Math" w:eastAsiaTheme="minorEastAsia" w:hAnsi="Cambria Math"/>
                <w:sz w:val="28"/>
                <w:szCs w:val="28"/>
                <w:lang w:val="ru-RU"/>
              </w:rPr>
              <m:t>χ</m:t>
            </m:r>
          </m:e>
          <m:sub>
            <m:r>
              <w:rPr>
                <w:rFonts w:ascii="Cambria Math" w:eastAsiaTheme="minorEastAsia" w:hAnsi="Cambria Math"/>
                <w:sz w:val="28"/>
                <w:szCs w:val="28"/>
                <w:lang w:val="ru-RU"/>
              </w:rPr>
              <m:t>l</m:t>
            </m:r>
          </m:sub>
        </m:sSub>
      </m:oMath>
      <w:r w:rsidR="0056075A" w:rsidRPr="0056075A">
        <w:rPr>
          <w:rFonts w:ascii="Times New Roman" w:eastAsiaTheme="minorEastAsia" w:hAnsi="Times New Roman"/>
          <w:sz w:val="28"/>
          <w:szCs w:val="28"/>
          <w:lang w:val="ru-RU"/>
        </w:rPr>
        <w:t>)</w:t>
      </w:r>
      <w:r w:rsidRPr="0056075A">
        <w:rPr>
          <w:rFonts w:ascii="Times New Roman" w:eastAsiaTheme="minorEastAsia" w:hAnsi="Times New Roman"/>
          <w:sz w:val="28"/>
          <w:szCs w:val="28"/>
        </w:rPr>
        <w:t xml:space="preserve">, нівелюючи вплив верхнього інтерфейсу. Однак із підвищенням частоти модуляції відбувається зменшення довжини теплової </w:t>
      </w:r>
      <w:r w:rsidR="0056075A" w:rsidRPr="0056075A">
        <w:rPr>
          <w:rFonts w:ascii="Times New Roman" w:eastAsiaTheme="minorEastAsia" w:hAnsi="Times New Roman"/>
          <w:sz w:val="28"/>
          <w:szCs w:val="28"/>
        </w:rPr>
        <w:t>хвилі</w:t>
      </w:r>
      <w:r w:rsidRPr="0056075A">
        <w:rPr>
          <w:rFonts w:ascii="Times New Roman" w:eastAsiaTheme="minorEastAsia" w:hAnsi="Times New Roman"/>
          <w:sz w:val="28"/>
          <w:szCs w:val="28"/>
        </w:rPr>
        <w:t xml:space="preserve"> </w:t>
      </w:r>
      <w:r w:rsidR="0056075A" w:rsidRPr="0056075A">
        <w:rPr>
          <w:rFonts w:ascii="Times New Roman" w:eastAsiaTheme="minorEastAsia" w:hAnsi="Times New Roman"/>
          <w:sz w:val="28"/>
          <w:szCs w:val="28"/>
        </w:rPr>
        <w:t>(</w:t>
      </w:r>
      <m:oMath>
        <m:r>
          <w:rPr>
            <w:rFonts w:ascii="Cambria Math" w:eastAsiaTheme="minorEastAsia" w:hAnsi="Cambria Math"/>
            <w:sz w:val="28"/>
            <w:szCs w:val="28"/>
          </w:rPr>
          <m:t>λ</m:t>
        </m:r>
        <m:r>
          <w:rPr>
            <w:rFonts w:ascii="Cambria Math" w:eastAsiaTheme="minorEastAsia" w:hAnsi="Times New Roman"/>
            <w:sz w:val="28"/>
            <w:szCs w:val="28"/>
          </w:rPr>
          <m:t>=</m:t>
        </m:r>
        <m:rad>
          <m:radPr>
            <m:degHide m:val="1"/>
            <m:ctrlPr>
              <w:rPr>
                <w:rFonts w:ascii="Cambria Math" w:eastAsiaTheme="minorEastAsia" w:hAnsi="Times New Roman"/>
                <w:i/>
                <w:sz w:val="28"/>
                <w:szCs w:val="28"/>
              </w:rPr>
            </m:ctrlPr>
          </m:radPr>
          <m:deg/>
          <m:e>
            <m:r>
              <w:rPr>
                <w:rFonts w:ascii="Cambria Math" w:eastAsiaTheme="minorEastAsia" w:hAnsi="Times New Roman"/>
                <w:sz w:val="28"/>
                <w:szCs w:val="28"/>
              </w:rPr>
              <m:t>2</m:t>
            </m:r>
            <m:r>
              <w:rPr>
                <w:rFonts w:ascii="Cambria Math" w:eastAsiaTheme="minorEastAsia" w:hAnsi="Cambria Math"/>
                <w:sz w:val="28"/>
                <w:szCs w:val="28"/>
                <w:lang w:val="en-US"/>
              </w:rPr>
              <m:t>a</m:t>
            </m:r>
            <m:r>
              <w:rPr>
                <w:rFonts w:ascii="Cambria Math" w:eastAsiaTheme="minorEastAsia" w:hAnsi="Times New Roman"/>
                <w:sz w:val="28"/>
                <w:szCs w:val="28"/>
              </w:rPr>
              <m:t>/</m:t>
            </m:r>
            <w:bookmarkStart w:id="60" w:name="_Hlk217147032"/>
            <m:r>
              <w:rPr>
                <w:rFonts w:ascii="Cambria Math" w:eastAsiaTheme="minorEastAsia" w:hAnsi="Cambria Math"/>
                <w:sz w:val="28"/>
                <w:szCs w:val="28"/>
                <w:lang w:val="en-US"/>
              </w:rPr>
              <m:t>ω</m:t>
            </m:r>
            <w:bookmarkEnd w:id="60"/>
          </m:e>
        </m:rad>
      </m:oMath>
      <w:r w:rsidR="0056075A" w:rsidRPr="0056075A">
        <w:rPr>
          <w:rFonts w:ascii="Times New Roman" w:eastAsiaTheme="minorEastAsia" w:hAnsi="Times New Roman"/>
          <w:sz w:val="28"/>
          <w:szCs w:val="28"/>
        </w:rPr>
        <w:t xml:space="preserve">) </w:t>
      </w:r>
      <w:r w:rsidR="0056075A" w:rsidRPr="0056075A">
        <w:rPr>
          <w:rFonts w:ascii="Times New Roman" w:eastAsiaTheme="minorEastAsia" w:hAnsi="Times New Roman"/>
          <w:sz w:val="28"/>
          <w:szCs w:val="28"/>
        </w:rPr>
        <w:fldChar w:fldCharType="begin" w:fldLock="1"/>
      </w:r>
      <w:r w:rsidR="00474D7D">
        <w:rPr>
          <w:rFonts w:ascii="Times New Roman" w:eastAsiaTheme="minorEastAsia" w:hAnsi="Times New Roman"/>
          <w:sz w:val="28"/>
          <w:szCs w:val="28"/>
        </w:rPr>
        <w:instrText>ADDIN CSL_CITATION {"citationItems":[{"id":"ITEM-1","itemData":{"author":[{"dropping-particle":"","family":"Carslaw","given":"H. S.","non-dropping-particle":"","parse-names":false,"suffix":""},{"dropping-particle":"","family":"Jaeger","given":"J. C.","non-dropping-particle":"","parse-names":false,"suffix":""}],"edition":"2nd","id":"ITEM-1","issued":{"date-parts":[["1959"]]},"number-of-pages":"510","publisher":"Clarendor Press","publisher-place":"Oxford","title":"Conduction of Heat in Solids","type":"book"},"uris":["http://www.mendeley.com/documents/?uuid=e8976c7b-00ec-4152-9d36-e9796aaefa60"]}],"mendeley":{"formattedCitation":"[130]","plainTextFormattedCitation":"[130]","previouslyFormattedCitation":"[131]"},"properties":{"noteIndex":0},"schema":"https://github.com/citation-style-language/schema/raw/master/csl-citation.json"}</w:instrText>
      </w:r>
      <w:r w:rsidR="0056075A" w:rsidRPr="0056075A">
        <w:rPr>
          <w:rFonts w:ascii="Times New Roman" w:eastAsiaTheme="minorEastAsia" w:hAnsi="Times New Roman"/>
          <w:sz w:val="28"/>
          <w:szCs w:val="28"/>
        </w:rPr>
        <w:fldChar w:fldCharType="separate"/>
      </w:r>
      <w:r w:rsidR="00474D7D" w:rsidRPr="00474D7D">
        <w:rPr>
          <w:rFonts w:ascii="Times New Roman" w:eastAsiaTheme="minorEastAsia" w:hAnsi="Times New Roman"/>
          <w:noProof/>
          <w:sz w:val="28"/>
          <w:szCs w:val="28"/>
        </w:rPr>
        <w:t>[130]</w:t>
      </w:r>
      <w:r w:rsidR="0056075A" w:rsidRPr="0056075A">
        <w:rPr>
          <w:rFonts w:ascii="Times New Roman" w:eastAsiaTheme="minorEastAsia" w:hAnsi="Times New Roman"/>
          <w:sz w:val="28"/>
          <w:szCs w:val="28"/>
        </w:rPr>
        <w:fldChar w:fldCharType="end"/>
      </w:r>
      <w:r w:rsidRPr="0056075A">
        <w:rPr>
          <w:rFonts w:ascii="Times New Roman" w:eastAsiaTheme="minorEastAsia" w:hAnsi="Times New Roman"/>
          <w:sz w:val="28"/>
          <w:szCs w:val="28"/>
        </w:rPr>
        <w:t>, що призводить до локалізації теплового поля безпосередньо в масиві нанониток, посилюючи роль поверхневого тепловідведення.</w:t>
      </w:r>
    </w:p>
    <w:p w14:paraId="7425C0CB" w14:textId="272F5D7D" w:rsidR="005806EE" w:rsidRDefault="00705A61" w:rsidP="005806EE">
      <w:pPr>
        <w:pStyle w:val="JnepNormal"/>
        <w:spacing w:line="360" w:lineRule="auto"/>
        <w:ind w:firstLine="708"/>
        <w:rPr>
          <w:rFonts w:ascii="Times New Roman" w:eastAsiaTheme="minorEastAsia" w:hAnsi="Times New Roman"/>
          <w:sz w:val="28"/>
          <w:szCs w:val="28"/>
          <w:lang w:val="ru-RU"/>
        </w:rPr>
      </w:pPr>
      <w:r w:rsidRPr="00705A61">
        <w:rPr>
          <w:rFonts w:ascii="Times New Roman" w:eastAsiaTheme="minorEastAsia" w:hAnsi="Times New Roman"/>
          <w:sz w:val="28"/>
          <w:szCs w:val="28"/>
          <w:lang w:val="ru-RU"/>
        </w:rPr>
        <w:lastRenderedPageBreak/>
        <w:t xml:space="preserve">Як свідчать графічні залежності, у низькочастотному діапазоні (для </w:t>
      </w:r>
      <m:oMath>
        <m:r>
          <w:rPr>
            <w:rFonts w:ascii="Cambria Math" w:eastAsiaTheme="minorEastAsia" w:hAnsi="Cambria Math"/>
            <w:sz w:val="28"/>
            <w:szCs w:val="28"/>
            <w:lang w:val="ru-RU" w:bidi="en-US"/>
          </w:rPr>
          <m:t>ω</m:t>
        </m:r>
      </m:oMath>
      <w:r w:rsidRPr="00705A61">
        <w:rPr>
          <w:rFonts w:ascii="Times New Roman" w:eastAsiaTheme="minorEastAsia" w:hAnsi="Times New Roman"/>
          <w:sz w:val="28"/>
          <w:szCs w:val="28"/>
          <w:lang w:val="ru-RU"/>
        </w:rPr>
        <w:t xml:space="preserve"> </w:t>
      </w:r>
      <w:r w:rsidRPr="00284A5D">
        <w:rPr>
          <w:rFonts w:ascii="Times New Roman" w:hAnsi="Times New Roman"/>
          <w:sz w:val="28"/>
          <w:szCs w:val="28"/>
          <w:lang w:val="ru-RU"/>
        </w:rPr>
        <w:t>&lt;</w:t>
      </w:r>
      <w:r>
        <w:rPr>
          <w:rFonts w:ascii="Times New Roman" w:hAnsi="Times New Roman"/>
          <w:sz w:val="28"/>
          <w:szCs w:val="28"/>
          <w:lang w:val="ru-RU"/>
        </w:rPr>
        <w:t xml:space="preserve"> </w:t>
      </w:r>
      <m:oMath>
        <m:r>
          <w:rPr>
            <w:rFonts w:ascii="Cambria Math" w:eastAsiaTheme="minorEastAsia" w:hAnsi="Cambria Math"/>
            <w:sz w:val="28"/>
            <w:szCs w:val="28"/>
          </w:rPr>
          <m:t>a</m:t>
        </m:r>
        <m:sSubSup>
          <m:sSubSupPr>
            <m:ctrlPr>
              <w:rPr>
                <w:rFonts w:ascii="Cambria Math" w:eastAsiaTheme="minorEastAsia" w:hAnsi="Times New Roman"/>
                <w:i/>
                <w:sz w:val="28"/>
                <w:szCs w:val="28"/>
              </w:rPr>
            </m:ctrlPr>
          </m:sSubSupPr>
          <m:e>
            <m:r>
              <w:rPr>
                <w:rFonts w:ascii="Cambria Math" w:eastAsiaTheme="minorEastAsia" w:hAnsi="Cambria Math"/>
                <w:sz w:val="28"/>
                <w:szCs w:val="28"/>
              </w:rPr>
              <m:t>l</m:t>
            </m:r>
          </m:e>
          <m:sub>
            <m:r>
              <w:rPr>
                <w:rFonts w:ascii="Cambria Math" w:eastAsiaTheme="minorEastAsia" w:hAnsi="Cambria Math"/>
                <w:sz w:val="28"/>
                <w:szCs w:val="28"/>
              </w:rPr>
              <m:t>s</m:t>
            </m:r>
          </m:sub>
          <m:sup>
            <m:r>
              <w:rPr>
                <w:rFonts w:ascii="Cambria Math" w:eastAsiaTheme="minorEastAsia" w:hAnsi="Times New Roman"/>
                <w:sz w:val="28"/>
                <w:szCs w:val="28"/>
              </w:rPr>
              <m:t>2</m:t>
            </m:r>
          </m:sup>
        </m:sSubSup>
      </m:oMath>
      <w:r w:rsidRPr="00705A61">
        <w:rPr>
          <w:rFonts w:ascii="Times New Roman" w:eastAsiaTheme="minorEastAsia" w:hAnsi="Times New Roman"/>
          <w:sz w:val="28"/>
          <w:szCs w:val="28"/>
          <w:lang w:val="ru-RU"/>
        </w:rPr>
        <w:t>) амплітуди фотоакустичних сигналів</w:t>
      </w:r>
      <w:r w:rsidR="00947E85">
        <w:rPr>
          <w:rFonts w:ascii="Times New Roman" w:eastAsiaTheme="minorEastAsia" w:hAnsi="Times New Roman"/>
          <w:sz w:val="28"/>
          <w:szCs w:val="28"/>
          <w:lang w:val="ru-RU"/>
        </w:rPr>
        <w:t xml:space="preserve"> </w:t>
      </w:r>
      <w:r w:rsidRPr="00705A61">
        <w:rPr>
          <w:rFonts w:ascii="Times New Roman" w:eastAsiaTheme="minorEastAsia" w:hAnsi="Times New Roman"/>
          <w:sz w:val="28"/>
          <w:szCs w:val="28"/>
          <w:lang w:val="ru-RU"/>
        </w:rPr>
        <w:t xml:space="preserve">сухого та зволоженого зразків залишаються практично ідентичними. </w:t>
      </w:r>
      <w:r w:rsidR="00947E85">
        <w:rPr>
          <w:rFonts w:ascii="Times New Roman" w:eastAsiaTheme="minorEastAsia" w:hAnsi="Times New Roman"/>
          <w:sz w:val="28"/>
          <w:szCs w:val="28"/>
          <w:lang w:val="ru-RU"/>
        </w:rPr>
        <w:t>З</w:t>
      </w:r>
      <w:r w:rsidR="00947E85" w:rsidRPr="00705A61">
        <w:rPr>
          <w:rFonts w:ascii="Times New Roman" w:eastAsiaTheme="minorEastAsia" w:hAnsi="Times New Roman"/>
          <w:sz w:val="28"/>
          <w:szCs w:val="28"/>
          <w:lang w:val="ru-RU"/>
        </w:rPr>
        <w:t>і зростанням частоти</w:t>
      </w:r>
      <w:r w:rsidR="00947E85">
        <w:rPr>
          <w:rFonts w:ascii="Times New Roman" w:eastAsiaTheme="minorEastAsia" w:hAnsi="Times New Roman"/>
          <w:sz w:val="28"/>
          <w:szCs w:val="28"/>
          <w:lang w:val="ru-RU"/>
        </w:rPr>
        <w:t xml:space="preserve"> р</w:t>
      </w:r>
      <w:r w:rsidRPr="00705A61">
        <w:rPr>
          <w:rFonts w:ascii="Times New Roman" w:eastAsiaTheme="minorEastAsia" w:hAnsi="Times New Roman"/>
          <w:sz w:val="28"/>
          <w:szCs w:val="28"/>
          <w:lang w:val="ru-RU"/>
        </w:rPr>
        <w:t xml:space="preserve">озбіжність кривих стає помітною, </w:t>
      </w:r>
      <w:r w:rsidR="00947E85">
        <w:rPr>
          <w:rFonts w:ascii="Times New Roman" w:eastAsiaTheme="minorEastAsia" w:hAnsi="Times New Roman"/>
          <w:sz w:val="28"/>
          <w:szCs w:val="28"/>
          <w:lang w:val="ru-RU"/>
        </w:rPr>
        <w:t>що зумовлено</w:t>
      </w:r>
      <w:r w:rsidRPr="00705A61">
        <w:rPr>
          <w:rFonts w:ascii="Times New Roman" w:eastAsiaTheme="minorEastAsia" w:hAnsi="Times New Roman"/>
          <w:sz w:val="28"/>
          <w:szCs w:val="28"/>
          <w:lang w:val="ru-RU"/>
        </w:rPr>
        <w:t xml:space="preserve"> </w:t>
      </w:r>
      <w:r w:rsidR="00947E85">
        <w:rPr>
          <w:rFonts w:ascii="Times New Roman" w:eastAsiaTheme="minorEastAsia" w:hAnsi="Times New Roman"/>
          <w:sz w:val="28"/>
          <w:szCs w:val="28"/>
          <w:lang w:val="ru-RU"/>
        </w:rPr>
        <w:t xml:space="preserve">тим, що </w:t>
      </w:r>
      <w:r w:rsidRPr="00705A61">
        <w:rPr>
          <w:rFonts w:ascii="Times New Roman" w:eastAsiaTheme="minorEastAsia" w:hAnsi="Times New Roman"/>
          <w:sz w:val="28"/>
          <w:szCs w:val="28"/>
          <w:lang w:val="ru-RU"/>
        </w:rPr>
        <w:t>довжина теплової дифузії стає співмірною з товщиною наноструктурованого шару, що інтенсифікує процес дисипації теплової енергії з масиву нанониток у рідке середовище.</w:t>
      </w:r>
    </w:p>
    <w:p w14:paraId="3E912BC5" w14:textId="0FCC93C5" w:rsidR="009758C7" w:rsidRDefault="00705A61" w:rsidP="005806EE">
      <w:pPr>
        <w:pStyle w:val="JnepNormal"/>
        <w:spacing w:line="360" w:lineRule="auto"/>
        <w:ind w:firstLine="708"/>
        <w:rPr>
          <w:rFonts w:ascii="Times New Roman" w:eastAsiaTheme="minorEastAsia" w:hAnsi="Times New Roman"/>
          <w:sz w:val="28"/>
          <w:szCs w:val="28"/>
          <w:lang w:val="ru-RU"/>
        </w:rPr>
      </w:pPr>
      <w:r w:rsidRPr="00705A61">
        <w:rPr>
          <w:rFonts w:ascii="Times New Roman" w:eastAsiaTheme="minorEastAsia" w:hAnsi="Times New Roman"/>
          <w:sz w:val="28"/>
          <w:szCs w:val="28"/>
          <w:lang w:val="ru-RU"/>
        </w:rPr>
        <w:t xml:space="preserve">Порівняльний аналіз амплітуд сигналів </w:t>
      </w:r>
      <w:r w:rsidR="00947E85">
        <w:rPr>
          <w:rFonts w:ascii="Times New Roman" w:eastAsiaTheme="minorEastAsia" w:hAnsi="Times New Roman"/>
          <w:sz w:val="28"/>
          <w:szCs w:val="28"/>
          <w:lang w:val="ru-RU"/>
        </w:rPr>
        <w:t>зареєстрованих за</w:t>
      </w:r>
      <w:r w:rsidRPr="00705A61">
        <w:rPr>
          <w:rFonts w:ascii="Times New Roman" w:eastAsiaTheme="minorEastAsia" w:hAnsi="Times New Roman"/>
          <w:sz w:val="28"/>
          <w:szCs w:val="28"/>
          <w:lang w:val="ru-RU"/>
        </w:rPr>
        <w:t xml:space="preserve"> наявності та відсутності поверхневого шару рідини </w:t>
      </w:r>
      <w:r w:rsidR="00947E85">
        <w:rPr>
          <w:rFonts w:ascii="Times New Roman" w:eastAsiaTheme="minorEastAsia" w:hAnsi="Times New Roman"/>
          <w:sz w:val="28"/>
          <w:szCs w:val="28"/>
          <w:lang w:val="ru-RU"/>
        </w:rPr>
        <w:t>дає змогу</w:t>
      </w:r>
      <w:r w:rsidRPr="00705A61">
        <w:rPr>
          <w:rFonts w:ascii="Times New Roman" w:eastAsiaTheme="minorEastAsia" w:hAnsi="Times New Roman"/>
          <w:sz w:val="28"/>
          <w:szCs w:val="28"/>
          <w:lang w:val="ru-RU"/>
        </w:rPr>
        <w:t xml:space="preserve"> одночасно визнач</w:t>
      </w:r>
      <w:r w:rsidR="00947E85">
        <w:rPr>
          <w:rFonts w:ascii="Times New Roman" w:eastAsiaTheme="minorEastAsia" w:hAnsi="Times New Roman"/>
          <w:sz w:val="28"/>
          <w:szCs w:val="28"/>
          <w:lang w:val="ru-RU"/>
        </w:rPr>
        <w:t xml:space="preserve">ити </w:t>
      </w:r>
      <w:r w:rsidRPr="00705A61">
        <w:rPr>
          <w:rFonts w:ascii="Times New Roman" w:eastAsiaTheme="minorEastAsia" w:hAnsi="Times New Roman"/>
          <w:sz w:val="28"/>
          <w:szCs w:val="28"/>
          <w:lang w:val="ru-RU"/>
        </w:rPr>
        <w:t>питом</w:t>
      </w:r>
      <w:r w:rsidR="00947E85">
        <w:rPr>
          <w:rFonts w:ascii="Times New Roman" w:eastAsiaTheme="minorEastAsia" w:hAnsi="Times New Roman"/>
          <w:sz w:val="28"/>
          <w:szCs w:val="28"/>
          <w:lang w:val="ru-RU"/>
        </w:rPr>
        <w:t xml:space="preserve">у </w:t>
      </w:r>
      <w:r w:rsidRPr="00705A61">
        <w:rPr>
          <w:rFonts w:ascii="Times New Roman" w:eastAsiaTheme="minorEastAsia" w:hAnsi="Times New Roman"/>
          <w:sz w:val="28"/>
          <w:szCs w:val="28"/>
          <w:lang w:val="ru-RU"/>
        </w:rPr>
        <w:t>теплоємн</w:t>
      </w:r>
      <w:r w:rsidR="00947E85">
        <w:rPr>
          <w:rFonts w:ascii="Times New Roman" w:eastAsiaTheme="minorEastAsia" w:hAnsi="Times New Roman"/>
          <w:sz w:val="28"/>
          <w:szCs w:val="28"/>
          <w:lang w:val="ru-RU"/>
        </w:rPr>
        <w:t>ість</w:t>
      </w:r>
      <w:r w:rsidRPr="00705A61">
        <w:rPr>
          <w:rFonts w:ascii="Times New Roman" w:eastAsiaTheme="minorEastAsia" w:hAnsi="Times New Roman"/>
          <w:sz w:val="28"/>
          <w:szCs w:val="28"/>
          <w:lang w:val="ru-RU"/>
        </w:rPr>
        <w:t xml:space="preserve"> </w:t>
      </w:r>
      <m:oMath>
        <m:sSub>
          <m:sSubPr>
            <m:ctrlPr>
              <w:rPr>
                <w:rFonts w:ascii="Cambria Math" w:hAnsi="Times New Roman"/>
                <w:sz w:val="28"/>
                <w:szCs w:val="28"/>
              </w:rPr>
            </m:ctrlPr>
          </m:sSubPr>
          <m:e>
            <m:r>
              <w:rPr>
                <w:rFonts w:ascii="Cambria Math" w:hAnsi="Cambria Math"/>
                <w:sz w:val="28"/>
                <w:szCs w:val="28"/>
                <w:lang w:val="en-US"/>
              </w:rPr>
              <m:t>C</m:t>
            </m:r>
          </m:e>
          <m:sub>
            <m:r>
              <w:rPr>
                <w:rFonts w:ascii="Cambria Math" w:hAnsi="Cambria Math"/>
                <w:sz w:val="28"/>
                <w:szCs w:val="28"/>
              </w:rPr>
              <m:t>s</m:t>
            </m:r>
            <m:r>
              <w:rPr>
                <w:rFonts w:ascii="Cambria Math" w:hAnsi="Times New Roman"/>
                <w:sz w:val="28"/>
                <w:szCs w:val="28"/>
              </w:rPr>
              <m:t xml:space="preserve"> </m:t>
            </m:r>
          </m:sub>
        </m:sSub>
      </m:oMath>
      <w:r w:rsidRPr="00705A61">
        <w:rPr>
          <w:rFonts w:ascii="Times New Roman" w:eastAsiaTheme="minorEastAsia" w:hAnsi="Times New Roman"/>
          <w:sz w:val="28"/>
          <w:szCs w:val="28"/>
          <w:lang w:val="ru-RU"/>
        </w:rPr>
        <w:t xml:space="preserve"> та теплопровідн</w:t>
      </w:r>
      <w:r w:rsidR="00947E85">
        <w:rPr>
          <w:rFonts w:ascii="Times New Roman" w:eastAsiaTheme="minorEastAsia" w:hAnsi="Times New Roman"/>
          <w:sz w:val="28"/>
          <w:szCs w:val="28"/>
          <w:lang w:val="ru-RU"/>
        </w:rPr>
        <w:t>ість</w:t>
      </w:r>
      <w:r w:rsidRPr="00705A61">
        <w:rPr>
          <w:rFonts w:ascii="Times New Roman" w:eastAsiaTheme="minorEastAsia" w:hAnsi="Times New Roman"/>
          <w:sz w:val="28"/>
          <w:szCs w:val="28"/>
          <w:lang w:val="ru-RU"/>
        </w:rPr>
        <w:t xml:space="preserve"> </w:t>
      </w:r>
      <m:oMath>
        <m:sSub>
          <m:sSubPr>
            <m:ctrlPr>
              <w:rPr>
                <w:rFonts w:ascii="Cambria Math" w:hAnsi="Times New Roman"/>
                <w:sz w:val="28"/>
                <w:szCs w:val="28"/>
              </w:rPr>
            </m:ctrlPr>
          </m:sSubPr>
          <m:e>
            <m:r>
              <w:rPr>
                <w:rFonts w:ascii="Cambria Math" w:hAnsi="Cambria Math"/>
                <w:sz w:val="28"/>
                <w:szCs w:val="28"/>
              </w:rPr>
              <m:t>χ</m:t>
            </m:r>
          </m:e>
          <m:sub>
            <m:r>
              <w:rPr>
                <w:rFonts w:ascii="Cambria Math" w:hAnsi="Cambria Math"/>
                <w:sz w:val="28"/>
                <w:szCs w:val="28"/>
              </w:rPr>
              <m:t>s</m:t>
            </m:r>
            <m:r>
              <w:rPr>
                <w:rFonts w:ascii="Cambria Math" w:hAnsi="Times New Roman"/>
                <w:sz w:val="28"/>
                <w:szCs w:val="28"/>
              </w:rPr>
              <m:t xml:space="preserve"> </m:t>
            </m:r>
          </m:sub>
        </m:sSub>
      </m:oMath>
      <w:r w:rsidRPr="00705A61">
        <w:rPr>
          <w:rFonts w:ascii="Times New Roman" w:eastAsiaTheme="minorEastAsia" w:hAnsi="Times New Roman"/>
          <w:sz w:val="28"/>
          <w:szCs w:val="28"/>
          <w:lang w:val="ru-RU"/>
        </w:rPr>
        <w:t>. Розрахунок здійснюється методом чисельної апроксимації експериментальних АЧХ з використанням аналітичних виразів (3.12) та (3.13). Отримані результати систематизовано в Та</w:t>
      </w:r>
      <w:r>
        <w:rPr>
          <w:rFonts w:ascii="Times New Roman" w:eastAsiaTheme="minorEastAsia" w:hAnsi="Times New Roman"/>
          <w:sz w:val="28"/>
          <w:szCs w:val="28"/>
          <w:lang w:val="ru-RU"/>
        </w:rPr>
        <w:t>бл.</w:t>
      </w:r>
      <w:r w:rsidRPr="00705A61">
        <w:rPr>
          <w:rFonts w:ascii="Times New Roman" w:eastAsiaTheme="minorEastAsia" w:hAnsi="Times New Roman"/>
          <w:sz w:val="28"/>
          <w:szCs w:val="28"/>
          <w:lang w:val="ru-RU"/>
        </w:rPr>
        <w:t xml:space="preserve"> 3.5.</w:t>
      </w:r>
    </w:p>
    <w:p w14:paraId="70715F29" w14:textId="77777777" w:rsidR="009758C7" w:rsidRPr="006060A3" w:rsidRDefault="009758C7" w:rsidP="009758C7">
      <w:pPr>
        <w:pStyle w:val="JnepEquation"/>
        <w:spacing w:line="360" w:lineRule="auto"/>
        <w:ind w:firstLine="0"/>
        <w:jc w:val="right"/>
        <w:rPr>
          <w:rFonts w:ascii="Times New Roman" w:hAnsi="Times New Roman"/>
          <w:sz w:val="28"/>
          <w:szCs w:val="28"/>
          <w:lang w:val="ru-RU"/>
        </w:rPr>
      </w:pPr>
      <w:r w:rsidRPr="006060A3">
        <w:rPr>
          <w:rFonts w:ascii="Times New Roman" w:hAnsi="Times New Roman"/>
          <w:sz w:val="28"/>
          <w:szCs w:val="28"/>
          <w:lang w:val="ru-RU"/>
        </w:rPr>
        <w:t>Таблиця 3.</w:t>
      </w:r>
      <w:r>
        <w:rPr>
          <w:rFonts w:ascii="Times New Roman" w:hAnsi="Times New Roman"/>
          <w:sz w:val="28"/>
          <w:szCs w:val="28"/>
          <w:lang w:val="ru-RU"/>
        </w:rPr>
        <w:t>5</w:t>
      </w:r>
      <w:r w:rsidRPr="006060A3">
        <w:rPr>
          <w:rFonts w:ascii="Times New Roman" w:hAnsi="Times New Roman"/>
          <w:sz w:val="28"/>
          <w:szCs w:val="28"/>
          <w:lang w:val="ru-RU"/>
        </w:rPr>
        <w:t xml:space="preserve"> </w:t>
      </w:r>
    </w:p>
    <w:p w14:paraId="485C9DC2" w14:textId="77777777" w:rsidR="009758C7" w:rsidRPr="00A6032A" w:rsidRDefault="009758C7" w:rsidP="009758C7">
      <w:pPr>
        <w:pStyle w:val="JnepEquation"/>
        <w:spacing w:line="360" w:lineRule="auto"/>
        <w:ind w:firstLine="0"/>
        <w:rPr>
          <w:rFonts w:ascii="Times New Roman" w:hAnsi="Times New Roman"/>
          <w:sz w:val="28"/>
          <w:szCs w:val="28"/>
          <w:lang w:val="ru-RU"/>
        </w:rPr>
      </w:pPr>
      <w:r>
        <w:rPr>
          <w:rFonts w:ascii="Times New Roman" w:hAnsi="Times New Roman"/>
          <w:sz w:val="28"/>
          <w:szCs w:val="28"/>
          <w:lang w:val="ru-RU"/>
        </w:rPr>
        <w:t>Визначені т</w:t>
      </w:r>
      <w:r w:rsidRPr="00A6032A">
        <w:rPr>
          <w:rFonts w:ascii="Times New Roman" w:hAnsi="Times New Roman"/>
          <w:sz w:val="28"/>
          <w:szCs w:val="28"/>
          <w:lang w:val="ru-RU"/>
        </w:rPr>
        <w:t>еплофізич</w:t>
      </w:r>
      <w:r>
        <w:rPr>
          <w:rFonts w:ascii="Times New Roman" w:hAnsi="Times New Roman"/>
          <w:sz w:val="28"/>
          <w:szCs w:val="28"/>
          <w:lang w:val="ru-RU"/>
        </w:rPr>
        <w:t>ні параметри масиву нанониток</w:t>
      </w:r>
      <w:r w:rsidRPr="00A6032A">
        <w:rPr>
          <w:rFonts w:ascii="Times New Roman" w:hAnsi="Times New Roman"/>
          <w:sz w:val="28"/>
          <w:szCs w:val="28"/>
          <w:lang w:val="ru-RU"/>
        </w:rPr>
        <w:t xml:space="preserve"> кремнію різної товщини</w:t>
      </w:r>
    </w:p>
    <w:tbl>
      <w:tblPr>
        <w:tblStyle w:val="aff7"/>
        <w:tblW w:w="0" w:type="auto"/>
        <w:tblInd w:w="846" w:type="dxa"/>
        <w:tblLook w:val="04A0" w:firstRow="1" w:lastRow="0" w:firstColumn="1" w:lastColumn="0" w:noHBand="0" w:noVBand="1"/>
      </w:tblPr>
      <w:tblGrid>
        <w:gridCol w:w="850"/>
        <w:gridCol w:w="1985"/>
        <w:gridCol w:w="2693"/>
        <w:gridCol w:w="2410"/>
      </w:tblGrid>
      <w:tr w:rsidR="009758C7" w:rsidRPr="00316F6D" w14:paraId="0014B670" w14:textId="77777777" w:rsidTr="00A31AE6">
        <w:tc>
          <w:tcPr>
            <w:tcW w:w="850" w:type="dxa"/>
          </w:tcPr>
          <w:p w14:paraId="241CEAAE" w14:textId="77777777" w:rsidR="009758C7" w:rsidRPr="00287676" w:rsidRDefault="009758C7" w:rsidP="00A31AE6">
            <w:pPr>
              <w:pStyle w:val="JnepEquation"/>
              <w:spacing w:line="360" w:lineRule="auto"/>
              <w:ind w:firstLine="0"/>
              <w:jc w:val="center"/>
              <w:rPr>
                <w:rFonts w:ascii="Times New Roman" w:hAnsi="Times New Roman"/>
                <w:sz w:val="28"/>
                <w:szCs w:val="28"/>
                <w:lang w:val="en-US"/>
              </w:rPr>
            </w:pPr>
            <w:r w:rsidRPr="00287676">
              <w:rPr>
                <w:rFonts w:ascii="Times New Roman" w:hAnsi="Times New Roman"/>
                <w:sz w:val="28"/>
                <w:szCs w:val="28"/>
                <w:lang w:val="en-US"/>
              </w:rPr>
              <w:t>№</w:t>
            </w:r>
          </w:p>
        </w:tc>
        <w:tc>
          <w:tcPr>
            <w:tcW w:w="1985" w:type="dxa"/>
          </w:tcPr>
          <w:p w14:paraId="0463C877" w14:textId="77777777" w:rsidR="009758C7" w:rsidRPr="00287676" w:rsidRDefault="00385741" w:rsidP="00A31AE6">
            <w:pPr>
              <w:pStyle w:val="JnepEquation"/>
              <w:spacing w:line="360" w:lineRule="auto"/>
              <w:ind w:left="57" w:firstLine="0"/>
              <w:jc w:val="center"/>
              <w:rPr>
                <w:rFonts w:ascii="Times New Roman" w:hAnsi="Times New Roman"/>
                <w:sz w:val="28"/>
                <w:szCs w:val="28"/>
                <w:lang w:val="en-US"/>
              </w:rPr>
            </w:pPr>
            <m:oMath>
              <m:sSub>
                <m:sSubPr>
                  <m:ctrlPr>
                    <w:rPr>
                      <w:rFonts w:ascii="Cambria Math" w:hAnsi="Times New Roman"/>
                      <w:sz w:val="28"/>
                      <w:szCs w:val="28"/>
                    </w:rPr>
                  </m:ctrlPr>
                </m:sSubPr>
                <m:e>
                  <m:r>
                    <w:rPr>
                      <w:rFonts w:ascii="Cambria Math" w:hAnsi="Cambria Math"/>
                      <w:sz w:val="28"/>
                      <w:szCs w:val="28"/>
                      <w:lang w:val="en-US"/>
                    </w:rPr>
                    <m:t>l</m:t>
                  </m:r>
                </m:e>
                <m:sub>
                  <m:r>
                    <w:rPr>
                      <w:rFonts w:ascii="Cambria Math" w:hAnsi="Cambria Math"/>
                      <w:sz w:val="28"/>
                      <w:szCs w:val="28"/>
                    </w:rPr>
                    <m:t>s</m:t>
                  </m:r>
                  <m:r>
                    <w:rPr>
                      <w:rFonts w:ascii="Cambria Math" w:hAnsi="Times New Roman"/>
                      <w:sz w:val="28"/>
                      <w:szCs w:val="28"/>
                    </w:rPr>
                    <m:t xml:space="preserve"> </m:t>
                  </m:r>
                </m:sub>
              </m:sSub>
            </m:oMath>
            <w:r w:rsidR="009758C7" w:rsidRPr="00287676">
              <w:rPr>
                <w:rFonts w:ascii="Times New Roman" w:hAnsi="Times New Roman"/>
                <w:sz w:val="28"/>
                <w:szCs w:val="28"/>
              </w:rPr>
              <w:t>, мкм</w:t>
            </w:r>
          </w:p>
        </w:tc>
        <w:tc>
          <w:tcPr>
            <w:tcW w:w="2693" w:type="dxa"/>
          </w:tcPr>
          <w:p w14:paraId="030E3A00" w14:textId="77777777" w:rsidR="009758C7" w:rsidRPr="00287676" w:rsidRDefault="00385741" w:rsidP="00A31AE6">
            <w:pPr>
              <w:pStyle w:val="JnepEquation"/>
              <w:spacing w:line="360" w:lineRule="auto"/>
              <w:ind w:left="57" w:firstLine="0"/>
              <w:jc w:val="center"/>
              <w:rPr>
                <w:rFonts w:ascii="Times New Roman" w:hAnsi="Times New Roman"/>
                <w:sz w:val="28"/>
                <w:szCs w:val="28"/>
              </w:rPr>
            </w:pPr>
            <m:oMath>
              <m:sSub>
                <m:sSubPr>
                  <m:ctrlPr>
                    <w:rPr>
                      <w:rFonts w:ascii="Cambria Math" w:hAnsi="Times New Roman"/>
                      <w:sz w:val="28"/>
                      <w:szCs w:val="28"/>
                    </w:rPr>
                  </m:ctrlPr>
                </m:sSubPr>
                <m:e>
                  <m:r>
                    <w:rPr>
                      <w:rFonts w:ascii="Cambria Math" w:hAnsi="Cambria Math"/>
                      <w:sz w:val="28"/>
                      <w:szCs w:val="28"/>
                      <w:lang w:val="en-US"/>
                    </w:rPr>
                    <m:t>C</m:t>
                  </m:r>
                </m:e>
                <m:sub>
                  <m:r>
                    <w:rPr>
                      <w:rFonts w:ascii="Cambria Math" w:hAnsi="Cambria Math"/>
                      <w:sz w:val="28"/>
                      <w:szCs w:val="28"/>
                    </w:rPr>
                    <m:t>s</m:t>
                  </m:r>
                  <m:r>
                    <w:rPr>
                      <w:rFonts w:ascii="Cambria Math" w:hAnsi="Times New Roman"/>
                      <w:sz w:val="28"/>
                      <w:szCs w:val="28"/>
                    </w:rPr>
                    <m:t xml:space="preserve"> </m:t>
                  </m:r>
                </m:sub>
              </m:sSub>
            </m:oMath>
            <w:r w:rsidR="009758C7" w:rsidRPr="00287676">
              <w:rPr>
                <w:rFonts w:ascii="Times New Roman" w:hAnsi="Times New Roman"/>
                <w:sz w:val="28"/>
                <w:szCs w:val="28"/>
              </w:rPr>
              <w:t>, кДж/</w:t>
            </w:r>
            <w:r w:rsidR="009758C7" w:rsidRPr="00287676">
              <w:rPr>
                <w:rFonts w:ascii="Times New Roman" w:hAnsi="Times New Roman"/>
                <w:sz w:val="28"/>
                <w:szCs w:val="28"/>
                <w:lang w:val="en-US"/>
              </w:rPr>
              <w:t>K</w:t>
            </w:r>
            <w:r w:rsidR="009758C7" w:rsidRPr="00287676">
              <w:rPr>
                <w:rFonts w:ascii="Times New Roman" w:hAnsi="Times New Roman"/>
                <w:sz w:val="28"/>
                <w:szCs w:val="28"/>
              </w:rPr>
              <w:t>·</w:t>
            </w:r>
            <w:r w:rsidR="009758C7">
              <w:rPr>
                <w:rFonts w:ascii="Times New Roman" w:hAnsi="Times New Roman"/>
                <w:sz w:val="28"/>
                <w:szCs w:val="28"/>
              </w:rPr>
              <w:t>м</w:t>
            </w:r>
            <w:r w:rsidR="009758C7" w:rsidRPr="00287676">
              <w:rPr>
                <w:rFonts w:ascii="Times New Roman" w:hAnsi="Times New Roman"/>
                <w:sz w:val="28"/>
                <w:szCs w:val="28"/>
                <w:vertAlign w:val="superscript"/>
              </w:rPr>
              <w:t>3</w:t>
            </w:r>
          </w:p>
        </w:tc>
        <w:tc>
          <w:tcPr>
            <w:tcW w:w="2410" w:type="dxa"/>
          </w:tcPr>
          <w:p w14:paraId="53D3D163" w14:textId="77777777" w:rsidR="009758C7" w:rsidRPr="00287676" w:rsidRDefault="00385741" w:rsidP="00A31AE6">
            <w:pPr>
              <w:pStyle w:val="JnepEquation"/>
              <w:spacing w:line="360" w:lineRule="auto"/>
              <w:ind w:left="57" w:firstLine="0"/>
              <w:jc w:val="center"/>
              <w:rPr>
                <w:rFonts w:ascii="Times New Roman" w:hAnsi="Times New Roman"/>
                <w:sz w:val="28"/>
                <w:szCs w:val="28"/>
                <w:lang w:val="en-US"/>
              </w:rPr>
            </w:pPr>
            <m:oMath>
              <m:sSub>
                <m:sSubPr>
                  <m:ctrlPr>
                    <w:rPr>
                      <w:rFonts w:ascii="Cambria Math" w:hAnsi="Times New Roman"/>
                      <w:sz w:val="28"/>
                      <w:szCs w:val="28"/>
                    </w:rPr>
                  </m:ctrlPr>
                </m:sSubPr>
                <m:e>
                  <m:r>
                    <w:rPr>
                      <w:rFonts w:ascii="Cambria Math" w:hAnsi="Cambria Math"/>
                      <w:sz w:val="28"/>
                      <w:szCs w:val="28"/>
                    </w:rPr>
                    <m:t>χ</m:t>
                  </m:r>
                </m:e>
                <m:sub>
                  <m:r>
                    <w:rPr>
                      <w:rFonts w:ascii="Cambria Math" w:hAnsi="Cambria Math"/>
                      <w:sz w:val="28"/>
                      <w:szCs w:val="28"/>
                    </w:rPr>
                    <m:t>s</m:t>
                  </m:r>
                  <m:r>
                    <w:rPr>
                      <w:rFonts w:ascii="Cambria Math" w:hAnsi="Times New Roman"/>
                      <w:sz w:val="28"/>
                      <w:szCs w:val="28"/>
                    </w:rPr>
                    <m:t xml:space="preserve"> </m:t>
                  </m:r>
                </m:sub>
              </m:sSub>
            </m:oMath>
            <w:r w:rsidR="009758C7" w:rsidRPr="00287676">
              <w:rPr>
                <w:rFonts w:ascii="Times New Roman" w:hAnsi="Times New Roman"/>
                <w:sz w:val="28"/>
                <w:szCs w:val="28"/>
              </w:rPr>
              <w:t>, Вт/м·</w:t>
            </w:r>
            <w:r w:rsidR="009758C7" w:rsidRPr="00287676">
              <w:rPr>
                <w:rFonts w:ascii="Times New Roman" w:hAnsi="Times New Roman"/>
                <w:sz w:val="28"/>
                <w:szCs w:val="28"/>
                <w:lang w:val="en-US"/>
              </w:rPr>
              <w:t>K</w:t>
            </w:r>
          </w:p>
        </w:tc>
      </w:tr>
      <w:tr w:rsidR="009758C7" w:rsidRPr="00316F6D" w14:paraId="072E380D" w14:textId="77777777" w:rsidTr="00A31AE6">
        <w:tc>
          <w:tcPr>
            <w:tcW w:w="850" w:type="dxa"/>
          </w:tcPr>
          <w:p w14:paraId="35A78748" w14:textId="77777777" w:rsidR="009758C7" w:rsidRPr="00287676" w:rsidRDefault="009758C7" w:rsidP="00A31AE6">
            <w:pPr>
              <w:pStyle w:val="JnepEquation"/>
              <w:spacing w:line="360" w:lineRule="auto"/>
              <w:ind w:firstLine="0"/>
              <w:jc w:val="center"/>
              <w:rPr>
                <w:rFonts w:ascii="Times New Roman" w:hAnsi="Times New Roman"/>
                <w:sz w:val="28"/>
                <w:szCs w:val="28"/>
                <w:lang w:val="en-US"/>
              </w:rPr>
            </w:pPr>
            <w:r w:rsidRPr="00287676">
              <w:rPr>
                <w:rFonts w:ascii="Times New Roman" w:hAnsi="Times New Roman"/>
                <w:sz w:val="28"/>
                <w:szCs w:val="28"/>
                <w:lang w:val="en-US"/>
              </w:rPr>
              <w:t>1</w:t>
            </w:r>
          </w:p>
        </w:tc>
        <w:tc>
          <w:tcPr>
            <w:tcW w:w="1985" w:type="dxa"/>
          </w:tcPr>
          <w:p w14:paraId="76FDAF85"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en-US"/>
              </w:rPr>
            </w:pPr>
            <w:r w:rsidRPr="00287676">
              <w:rPr>
                <w:rFonts w:ascii="Times New Roman" w:hAnsi="Times New Roman"/>
                <w:sz w:val="28"/>
                <w:szCs w:val="28"/>
                <w:lang w:val="en-US"/>
              </w:rPr>
              <w:t>20</w:t>
            </w:r>
          </w:p>
        </w:tc>
        <w:tc>
          <w:tcPr>
            <w:tcW w:w="2693" w:type="dxa"/>
          </w:tcPr>
          <w:p w14:paraId="7D436B09"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792</w:t>
            </w:r>
          </w:p>
        </w:tc>
        <w:tc>
          <w:tcPr>
            <w:tcW w:w="2410" w:type="dxa"/>
          </w:tcPr>
          <w:p w14:paraId="1E6E43DD"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7.1 ± 0.4</w:t>
            </w:r>
          </w:p>
        </w:tc>
      </w:tr>
      <w:tr w:rsidR="009758C7" w:rsidRPr="00316F6D" w14:paraId="520E3672" w14:textId="77777777" w:rsidTr="00A31AE6">
        <w:tc>
          <w:tcPr>
            <w:tcW w:w="850" w:type="dxa"/>
          </w:tcPr>
          <w:p w14:paraId="1328F822" w14:textId="77777777" w:rsidR="009758C7" w:rsidRPr="00287676" w:rsidRDefault="009758C7" w:rsidP="00A31AE6">
            <w:pPr>
              <w:pStyle w:val="JnepEquation"/>
              <w:spacing w:line="360" w:lineRule="auto"/>
              <w:ind w:firstLine="0"/>
              <w:jc w:val="center"/>
              <w:rPr>
                <w:rFonts w:ascii="Times New Roman" w:hAnsi="Times New Roman"/>
                <w:sz w:val="28"/>
                <w:szCs w:val="28"/>
                <w:lang w:val="en-US"/>
              </w:rPr>
            </w:pPr>
            <w:r w:rsidRPr="00287676">
              <w:rPr>
                <w:rFonts w:ascii="Times New Roman" w:hAnsi="Times New Roman"/>
                <w:sz w:val="28"/>
                <w:szCs w:val="28"/>
                <w:lang w:val="en-US"/>
              </w:rPr>
              <w:t>2</w:t>
            </w:r>
          </w:p>
        </w:tc>
        <w:tc>
          <w:tcPr>
            <w:tcW w:w="1985" w:type="dxa"/>
          </w:tcPr>
          <w:p w14:paraId="25C3E6AD"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en-US"/>
              </w:rPr>
            </w:pPr>
            <w:r w:rsidRPr="00287676">
              <w:rPr>
                <w:rFonts w:ascii="Times New Roman" w:hAnsi="Times New Roman"/>
                <w:sz w:val="28"/>
                <w:szCs w:val="28"/>
                <w:lang w:val="en-US"/>
              </w:rPr>
              <w:t>35</w:t>
            </w:r>
          </w:p>
        </w:tc>
        <w:tc>
          <w:tcPr>
            <w:tcW w:w="2693" w:type="dxa"/>
          </w:tcPr>
          <w:p w14:paraId="677548C5"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713</w:t>
            </w:r>
          </w:p>
        </w:tc>
        <w:tc>
          <w:tcPr>
            <w:tcW w:w="2410" w:type="dxa"/>
          </w:tcPr>
          <w:p w14:paraId="1975AA2D"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6.3 ± 0.4</w:t>
            </w:r>
          </w:p>
        </w:tc>
      </w:tr>
      <w:tr w:rsidR="009758C7" w:rsidRPr="00316F6D" w14:paraId="74F60911" w14:textId="77777777" w:rsidTr="00A31AE6">
        <w:tc>
          <w:tcPr>
            <w:tcW w:w="850" w:type="dxa"/>
          </w:tcPr>
          <w:p w14:paraId="064B92CD" w14:textId="77777777" w:rsidR="009758C7" w:rsidRPr="00287676" w:rsidRDefault="009758C7" w:rsidP="00A31AE6">
            <w:pPr>
              <w:pStyle w:val="JnepEquation"/>
              <w:spacing w:line="360" w:lineRule="auto"/>
              <w:ind w:firstLine="0"/>
              <w:jc w:val="center"/>
              <w:rPr>
                <w:rFonts w:ascii="Times New Roman" w:hAnsi="Times New Roman"/>
                <w:sz w:val="28"/>
                <w:szCs w:val="28"/>
                <w:lang w:val="ru-RU"/>
              </w:rPr>
            </w:pPr>
            <w:r w:rsidRPr="00287676">
              <w:rPr>
                <w:rFonts w:ascii="Times New Roman" w:hAnsi="Times New Roman"/>
                <w:sz w:val="28"/>
                <w:szCs w:val="28"/>
                <w:lang w:val="ru-RU"/>
              </w:rPr>
              <w:t>3</w:t>
            </w:r>
          </w:p>
        </w:tc>
        <w:tc>
          <w:tcPr>
            <w:tcW w:w="1985" w:type="dxa"/>
          </w:tcPr>
          <w:p w14:paraId="1C4B7EB8"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50</w:t>
            </w:r>
          </w:p>
        </w:tc>
        <w:tc>
          <w:tcPr>
            <w:tcW w:w="2693" w:type="dxa"/>
          </w:tcPr>
          <w:p w14:paraId="17490DD2"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634</w:t>
            </w:r>
          </w:p>
        </w:tc>
        <w:tc>
          <w:tcPr>
            <w:tcW w:w="2410" w:type="dxa"/>
          </w:tcPr>
          <w:p w14:paraId="68A3F4DF" w14:textId="77777777" w:rsidR="009758C7" w:rsidRPr="00287676" w:rsidRDefault="009758C7" w:rsidP="00A31AE6">
            <w:pPr>
              <w:pStyle w:val="JnepEquation"/>
              <w:spacing w:line="360" w:lineRule="auto"/>
              <w:ind w:left="57" w:firstLine="0"/>
              <w:jc w:val="center"/>
              <w:rPr>
                <w:rFonts w:ascii="Times New Roman" w:hAnsi="Times New Roman"/>
                <w:sz w:val="28"/>
                <w:szCs w:val="28"/>
                <w:lang w:val="ru-RU"/>
              </w:rPr>
            </w:pPr>
            <w:r w:rsidRPr="00287676">
              <w:rPr>
                <w:rFonts w:ascii="Times New Roman" w:hAnsi="Times New Roman"/>
                <w:sz w:val="28"/>
                <w:szCs w:val="28"/>
                <w:lang w:val="ru-RU"/>
              </w:rPr>
              <w:t>5.7 ± 0.4</w:t>
            </w:r>
          </w:p>
        </w:tc>
      </w:tr>
    </w:tbl>
    <w:p w14:paraId="1B7EF45D" w14:textId="77777777" w:rsidR="009758C7" w:rsidRDefault="009758C7" w:rsidP="005806EE">
      <w:pPr>
        <w:pStyle w:val="JnepNormal"/>
        <w:spacing w:line="360" w:lineRule="auto"/>
        <w:ind w:firstLine="708"/>
        <w:rPr>
          <w:rFonts w:ascii="Times New Roman" w:eastAsiaTheme="minorEastAsia" w:hAnsi="Times New Roman"/>
          <w:sz w:val="28"/>
          <w:szCs w:val="28"/>
          <w:lang w:val="ru-RU"/>
        </w:rPr>
      </w:pPr>
    </w:p>
    <w:p w14:paraId="2081B953" w14:textId="06BCAEB7" w:rsidR="00705A61" w:rsidRDefault="009758C7" w:rsidP="005806EE">
      <w:pPr>
        <w:pStyle w:val="JnepNormal"/>
        <w:spacing w:line="360" w:lineRule="auto"/>
        <w:ind w:firstLine="708"/>
        <w:rPr>
          <w:rFonts w:ascii="Times New Roman" w:eastAsiaTheme="minorEastAsia" w:hAnsi="Times New Roman"/>
          <w:sz w:val="28"/>
          <w:szCs w:val="28"/>
          <w:lang w:val="ru-RU"/>
        </w:rPr>
      </w:pPr>
      <w:r>
        <w:rPr>
          <w:rFonts w:ascii="Times New Roman" w:eastAsiaTheme="minorEastAsia" w:hAnsi="Times New Roman"/>
          <w:sz w:val="28"/>
          <w:szCs w:val="28"/>
          <w:lang w:val="ru-RU"/>
        </w:rPr>
        <w:t>Як видно з Табл. 3.5, с</w:t>
      </w:r>
      <w:r w:rsidR="00705A61" w:rsidRPr="00705A61">
        <w:rPr>
          <w:rFonts w:ascii="Times New Roman" w:eastAsiaTheme="minorEastAsia" w:hAnsi="Times New Roman"/>
          <w:sz w:val="28"/>
          <w:szCs w:val="28"/>
          <w:lang w:val="ru-RU"/>
        </w:rPr>
        <w:t xml:space="preserve">постерігається тенденція до зниження ефективної теплоємності зі збільшенням товщини шару. Враховуючи, що середній діаметр нанониток становить 100–200 нм, розмірні ефекти для питомої теплоємності можна вважати несуттєвими, приймаючи її рівною значенню для об'ємного </w:t>
      </w:r>
      <w:r w:rsidR="006974A1" w:rsidRPr="00A6032A">
        <w:rPr>
          <w:rFonts w:ascii="Times New Roman" w:eastAsiaTheme="minorEastAsia" w:hAnsi="Times New Roman"/>
          <w:sz w:val="28"/>
          <w:szCs w:val="28"/>
          <w:lang w:val="ru-RU"/>
        </w:rPr>
        <w:t>кремнію</w:t>
      </w:r>
      <w:r w:rsidR="006974A1">
        <w:rPr>
          <w:rFonts w:ascii="Times New Roman" w:eastAsiaTheme="minorEastAsia" w:hAnsi="Times New Roman"/>
          <w:sz w:val="28"/>
          <w:szCs w:val="28"/>
          <w:lang w:val="ru-RU"/>
        </w:rPr>
        <w:t xml:space="preserve"> </w:t>
      </w:r>
      <w:r w:rsidR="006974A1" w:rsidRPr="00A6032A">
        <w:rPr>
          <w:rFonts w:ascii="Times New Roman" w:eastAsiaTheme="minorEastAsia" w:hAnsi="Times New Roman"/>
          <w:sz w:val="28"/>
          <w:szCs w:val="28"/>
        </w:rPr>
        <w:fldChar w:fldCharType="begin" w:fldLock="1"/>
      </w:r>
      <w:r w:rsidR="00474D7D">
        <w:rPr>
          <w:rFonts w:ascii="Times New Roman" w:eastAsiaTheme="minorEastAsia" w:hAnsi="Times New Roman"/>
          <w:sz w:val="28"/>
          <w:szCs w:val="28"/>
        </w:rPr>
        <w:instrText>ADDIN CSL_CITATION {"citationItems":[{"id":"ITEM-1","itemData":{"author":[{"dropping-particle":"","family":"A.I. Gusev","given":"A.A. Rempel","non-dropping-particle":"","parse-names":false,"suffix":""}],"chapter-number":"Chapter 5.","container-title":"Nanocrystalline materials","edition":"1st editio","id":"ITEM-1","issued":{"date-parts":[["2004"]]},"page":"177-190","publisher":"Cambridge International Science Publishing Ltd;","publisher-place":"Cambridge","title":"Chapter 5.3. Phonon Spectrum and Heat Capacity","type":"chapter"},"uris":["http://www.mendeley.com/documents/?uuid=116f87af-e289-4fd4-b08a-6e5c052a28de"]}],"mendeley":{"formattedCitation":"[131]","plainTextFormattedCitation":"[131]","previouslyFormattedCitation":"[56]"},"properties":{"noteIndex":0},"schema":"https://github.com/citation-style-language/schema/raw/master/csl-citation.json"}</w:instrText>
      </w:r>
      <w:r w:rsidR="006974A1" w:rsidRPr="00A6032A">
        <w:rPr>
          <w:rFonts w:ascii="Times New Roman" w:eastAsiaTheme="minorEastAsia" w:hAnsi="Times New Roman"/>
          <w:sz w:val="28"/>
          <w:szCs w:val="28"/>
        </w:rPr>
        <w:fldChar w:fldCharType="separate"/>
      </w:r>
      <w:r w:rsidR="00474D7D" w:rsidRPr="00474D7D">
        <w:rPr>
          <w:rFonts w:ascii="Times New Roman" w:eastAsiaTheme="minorEastAsia" w:hAnsi="Times New Roman"/>
          <w:noProof/>
          <w:sz w:val="28"/>
          <w:szCs w:val="28"/>
        </w:rPr>
        <w:t>[131]</w:t>
      </w:r>
      <w:r w:rsidR="006974A1" w:rsidRPr="00A6032A">
        <w:rPr>
          <w:rFonts w:ascii="Times New Roman" w:eastAsiaTheme="minorEastAsia" w:hAnsi="Times New Roman"/>
          <w:sz w:val="28"/>
          <w:szCs w:val="28"/>
        </w:rPr>
        <w:fldChar w:fldCharType="end"/>
      </w:r>
      <w:r w:rsidR="006974A1" w:rsidRPr="00A6032A">
        <w:rPr>
          <w:rFonts w:ascii="Times New Roman" w:eastAsiaTheme="minorEastAsia" w:hAnsi="Times New Roman"/>
          <w:sz w:val="28"/>
          <w:szCs w:val="28"/>
          <w:lang w:val="ru-RU"/>
        </w:rPr>
        <w:t>.</w:t>
      </w:r>
      <w:r w:rsidR="006974A1" w:rsidRPr="003B1840">
        <w:rPr>
          <w:rFonts w:ascii="Times New Roman" w:eastAsiaTheme="minorEastAsia" w:hAnsi="Times New Roman"/>
          <w:sz w:val="28"/>
          <w:szCs w:val="28"/>
          <w:lang w:val="ru-RU"/>
        </w:rPr>
        <w:t xml:space="preserve"> </w:t>
      </w:r>
      <w:r w:rsidR="00705A61" w:rsidRPr="00705A61">
        <w:rPr>
          <w:rFonts w:ascii="Times New Roman" w:eastAsiaTheme="minorEastAsia" w:hAnsi="Times New Roman"/>
          <w:sz w:val="28"/>
          <w:szCs w:val="28"/>
          <w:lang w:val="ru-RU"/>
        </w:rPr>
        <w:t>Отже, зафіксована варіація теплоємності, ймовірно, зумовлена зміною середньої поруватості шару в процесі травлення.</w:t>
      </w:r>
    </w:p>
    <w:p w14:paraId="38D82674" w14:textId="44C58CFC" w:rsidR="00B03D10" w:rsidRPr="006974A1" w:rsidRDefault="00B03D10" w:rsidP="00B03D10">
      <w:pPr>
        <w:ind w:firstLine="708"/>
        <w:rPr>
          <w:rFonts w:eastAsia="Times New Roman"/>
          <w:szCs w:val="28"/>
          <w:lang w:eastAsia="uk-UA" w:bidi="ar-SA"/>
        </w:rPr>
      </w:pPr>
      <w:r w:rsidRPr="006974A1">
        <w:rPr>
          <w:rFonts w:eastAsia="Times New Roman"/>
          <w:szCs w:val="28"/>
          <w:lang w:eastAsia="uk-UA" w:bidi="ar-SA"/>
        </w:rPr>
        <w:t xml:space="preserve">Визначені значення коефіцієнта теплопровідності кремнієвих нанониток демонструють високий ступінь кореляції з результатами, наведеними в незалежних літературних джерелах </w:t>
      </w:r>
      <w:r w:rsidRPr="00287676">
        <w:rPr>
          <w:szCs w:val="28"/>
        </w:rPr>
        <w:fldChar w:fldCharType="begin" w:fldLock="1"/>
      </w:r>
      <w:r w:rsidR="00474D7D">
        <w:rPr>
          <w:szCs w:val="28"/>
        </w:rPr>
        <w:instrText>ADDIN CSL_CITATION {"citationItems":[{"id":"ITEM-1","itemData":{"DOI":"10.1158/0008-5472.CAN-09-3931","ISSN":"0008-5472","abstract":"RNA interference (RNAi) is a powerful approach for silencing genes associated with a variety of pathologic conditions; however, in vivo RNAi delivery has remained a major challenge due to lack of safe, efficient, and sustained systemic delivery. Here, we report on a novel approach to overcome these limitations using a multistage vector composed of mesoporous silicon particles (stage 1 microparticles, S1MP) loaded with neutral nanoliposomes (dioleoyl phosphatidylcholine, DOPC) containing small interfering RNA (siRNA) targeted against the EphA2 oncoprotein, which is overexpressed in most cancers, including ovarian. Our delivery methods resulted in sustained EphA2 gene silencing for at least 3 weeks in two independent orthotopic mouse models of ovarian cancer following a single i.v. administration of S1MP loaded with EphA2-siRNA-DOPC. Furthermore, a single administration of S1MP loaded with-EphA2-siRNA-DOPC substantially reduced tumor burden, angiogenesis, and cell proliferation compared with a noncoding control siRNA alone (SKOV3ip1, 54%; HeyA8, 57%), with no significant changes in serum chemistries or in proinflammatory cytokines. In summary, we have provided the first in vivo therapeutic validation of a novel, multistage siRNA delivery system for sustained gene silencing with broad applicability to pathologies beyond ovarian neoplasms. ","author":[{"dropping-particle":"","family":"Tanaka","given":"Takemi","non-dropping-particle":"","parse-names":false,"suffix":""},{"dropping-particle":"","family":"Mangala","given":"Lingegowda S","non-dropping-particle":"","parse-names":false,"suffix":""},{"dropping-particle":"","family":"Vivas-Mejia","given":"Pablo E","non-dropping-particle":"","parse-names":false,"suffix":""},{"dropping-particle":"","family":"Nieves-Alicea","given":"René","non-dropping-particle":"","parse-names":false,"suffix":""},{"dropping-particle":"","family":"Mann","given":"Aman P","non-dropping-particle":"","parse-names":false,"suffix":""},{"dropping-particle":"","family":"Mora","given":"Edna","non-dropping-particle":"","parse-names":false,"suffix":""},{"dropping-particle":"","family":"Han","given":"Hee-Dong","non-dropping-particle":"","parse-names":false,"suffix":""},{"dropping-particle":"","family":"Shahzad","given":"Mian M K","non-dropping-particle":"","parse-names":false,"suffix":""},{"dropping-particle":"","family":"Liu","given":"Xuewu","non-dropping-particle":"","parse-names":false,"suffix":""},{"dropping-particle":"","family":"Bhavane","given":"Rohan","non-dropping-particle":"","parse-names":false,"suffix":""},{"dropping-particle":"","family":"Gu","given":"Jianhua","non-dropping-particle":"","parse-names":false,"suffix":""},{"dropping-particle":"","family":"Fakhoury","given":"Jean R","non-dropping-particle":"","parse-names":false,"suffix":""},{"dropping-particle":"","family":"Chiappini","given":"Ciro","non-dropping-particle":"","parse-names":false,"suffix":""},{"dropping-particle":"","family":"Lu","given":"Chunhua","non-dropping-particle":"","parse-names":false,"suffix":""},{"dropping-particle":"","family":"Matsuo","given":"Koji","non-dropping-particle":"","parse-names":false,"suffix":""},{"dropping-particle":"","family":"Godin","given":"Biana","non-dropping-particle":"","parse-names":false,"suffix":""},{"dropping-particle":"","family":"Stone","given":"Rebecca L","non-dropping-particle":"","parse-names":false,"suffix":""},{"dropping-particle":"","family":"Nick","given":"Alpa M","non-dropping-particle":"","parse-names":false,"suffix":""},{"dropping-particle":"","family":"Lopez-Berestein","given":"Gabriel","non-dropping-particle":"","parse-names":false,"suffix":""},{"dropping-particle":"","family":"Sood","given":"Anil K","non-dropping-particle":"","parse-names":false,"suffix":""},{"dropping-particle":"","family":"Ferrari","given":"Mauro","non-dropping-particle":"","parse-names":false,"suffix":""}],"container-title":"Cancer research","id":"ITEM-1","issue":"9","issued":{"date-parts":[["2010","5"]]},"page":"3687-3696","title":"Sustained Small Interfering RNA Delivery by Mesoporous Silicon Particles","type":"article-journal","volume":"70"},"uris":["http://www.mendeley.com/documents/?uuid=19f77a2e-93d4-4f1b-a2d2-9e799c3c4ba8"]},{"id":"ITEM-2","itemData":{"DOI":"10.1063/1.4973737","ISBN":"0121030121","ISSN":"00036951","abstract":"Anisotropic nanomaterials possess interesting thermal transport properties because they allow orientation of heat fluxes along preferential directions due to a high ratio (up to three orders of magnitude) between their in-plane and cross-plane thermal conductivities. Among different techniques allowing thermal conductivity evaluation, micro-Raman scattering is known to be one of the most efficient contactless measurement approaches. In this letter, an experimental approach based on Raman scattering measurements with variable laser spot sizes is reported. Correlation between experimental and calculated thermal resistances of one-dimensional nanocrystalline solids allows a simultaneous estimation of their in-plane and cross-plane thermal conductivities. In particular, our measurement approach is illustrated to be applied for anisotropic thermal conductivity evaluation of silicon nanowire arrays.","author":[{"dropping-particle":"","family":"Isaiev","given":"Mykola","non-dropping-particle":"","parse-names":false,"suffix":""},{"dropping-particle":"","family":"Didukh","given":"Oles","non-dropping-particle":"","parse-names":false,"suffix":""},{"dropping-particle":"","family":"Nychyporuk","given":"Tetyana","non-dropping-particle":"","parse-names":false,"suffix":""},{"dropping-particle":"","family":"Timoshenko","given":"Victor","non-dropping-particle":"","parse-names":false,"suffix":""},{"dropping-particle":"","family":"Lysenko","given":"Vladimir","non-dropping-particle":"","parse-names":false,"suffix":""}],"container-title":"Applied Physics Letters","id":"ITEM-2","issue":"1","issued":{"date-parts":[["2017"]]},"title":"Anisotropic heat conduction in silicon nanowire network revealed by Raman scattering","type":"article-journal","volume":"110"},"uris":["http://www.mendeley.com/documents/?uuid=0b456ab6-bb52-4677-9e9f-dc8eff5a8a59"]}],"mendeley":{"formattedCitation":"[44,92]","plainTextFormattedCitation":"[44,92]","previouslyFormattedCitation":"[44,93]"},"properties":{"noteIndex":0},"schema":"https://github.com/citation-style-language/schema/raw/master/csl-citation.json"}</w:instrText>
      </w:r>
      <w:r w:rsidRPr="00287676">
        <w:rPr>
          <w:szCs w:val="28"/>
        </w:rPr>
        <w:fldChar w:fldCharType="separate"/>
      </w:r>
      <w:r w:rsidR="00474D7D" w:rsidRPr="00474D7D">
        <w:rPr>
          <w:noProof/>
          <w:szCs w:val="28"/>
        </w:rPr>
        <w:t>[44,92]</w:t>
      </w:r>
      <w:r w:rsidRPr="00287676">
        <w:rPr>
          <w:szCs w:val="28"/>
        </w:rPr>
        <w:fldChar w:fldCharType="end"/>
      </w:r>
      <w:r w:rsidRPr="00287676">
        <w:rPr>
          <w:szCs w:val="28"/>
        </w:rPr>
        <w:t>.</w:t>
      </w:r>
      <w:r>
        <w:rPr>
          <w:szCs w:val="28"/>
        </w:rPr>
        <w:t xml:space="preserve"> </w:t>
      </w:r>
      <w:r w:rsidRPr="006974A1">
        <w:rPr>
          <w:rFonts w:eastAsia="Times New Roman"/>
          <w:szCs w:val="28"/>
          <w:lang w:eastAsia="uk-UA" w:bidi="ar-SA"/>
        </w:rPr>
        <w:t xml:space="preserve">Аналіз даних </w:t>
      </w:r>
      <w:r>
        <w:rPr>
          <w:rFonts w:eastAsia="Times New Roman"/>
          <w:szCs w:val="28"/>
          <w:lang w:eastAsia="uk-UA" w:bidi="ar-SA"/>
        </w:rPr>
        <w:t xml:space="preserve">з </w:t>
      </w:r>
      <w:r w:rsidRPr="006974A1">
        <w:rPr>
          <w:rFonts w:eastAsia="Times New Roman"/>
          <w:szCs w:val="28"/>
          <w:lang w:eastAsia="uk-UA" w:bidi="ar-SA"/>
        </w:rPr>
        <w:t>Табл</w:t>
      </w:r>
      <w:r>
        <w:rPr>
          <w:rFonts w:eastAsia="Times New Roman"/>
          <w:szCs w:val="28"/>
          <w:lang w:eastAsia="uk-UA" w:bidi="ar-SA"/>
        </w:rPr>
        <w:t>.</w:t>
      </w:r>
      <w:r w:rsidRPr="006974A1">
        <w:rPr>
          <w:rFonts w:eastAsia="Times New Roman"/>
          <w:szCs w:val="28"/>
          <w:lang w:eastAsia="uk-UA" w:bidi="ar-SA"/>
        </w:rPr>
        <w:t xml:space="preserve"> 3.4 виявляє характерну тенденцію до зниження теплопровідності зі збільшенням товщини </w:t>
      </w:r>
      <w:r w:rsidRPr="006974A1">
        <w:rPr>
          <w:rFonts w:eastAsia="Times New Roman"/>
          <w:szCs w:val="28"/>
          <w:lang w:eastAsia="uk-UA" w:bidi="ar-SA"/>
        </w:rPr>
        <w:lastRenderedPageBreak/>
        <w:t xml:space="preserve">наноструктурованого шару. Така поведінка інтерпретується як наслідок зростання структурної неоднорідності, зокрема підвищення локальної поруватості та збільшення частки механічно пошкоджених (зламаних) нанониток, що є характерним для тривалих процесів травлення </w:t>
      </w:r>
      <w:r w:rsidRPr="00287676">
        <w:rPr>
          <w:szCs w:val="28"/>
        </w:rPr>
        <w:fldChar w:fldCharType="begin" w:fldLock="1"/>
      </w:r>
      <w:r w:rsidR="00D05689">
        <w:rPr>
          <w:szCs w:val="28"/>
        </w:rPr>
        <w:instrText>ADDIN CSL_CITATION {"citationItems":[{"id":"ITEM-1","itemData":{"DOI":"10.1007/s00340-015-6233-7","ISSN":"0946-2171","author":[{"dropping-particle":"","family":"Rodichkina","given":"S. P.","non-dropping-particle":"","parse-names":false,"suffix":""},{"dropping-particle":"","family":"Osminkina","given":"L. a.","non-dropping-particle":"","parse-names":false,"suffix":""},{"dropping-particle":"","family":"Isaiev","given":"M.","non-dropping-particle":"","parse-names":false,"suffix":""},{"dropping-particle":"V.","family":"Pavlikov","given":"a.","non-dropping-particle":"","parse-names":false,"suffix":""},{"dropping-particle":"V.","family":"Zoteev","given":"a.","non-dropping-particle":"","parse-names":false,"suffix":""},{"dropping-particle":"","family":"Georgobiani","given":"V. a.","non-dropping-particle":"","parse-names":false,"suffix":""},{"dropping-particle":"","family":"Gonchar","given":"K. a.","non-dropping-particle":"","parse-names":false,"suffix":""},{"dropping-particle":"","family":"Vasiliev","given":"a. N.","non-dropping-particle":"","parse-names":false,"suffix":""},{"dropping-particle":"","family":"Timoshenko","given":"V. Yu.","non-dropping-particle":"","parse-names":false,"suffix":""}],"container-title":"Applied Physics B","id":"ITEM-1","issue":"3","issued":{"date-parts":[["2015","12","5"]]},"page":"337-344","publisher":"Springer Berlin Heidelberg","title":"Raman diagnostics of photoinduced heating of silicon nanowires prepared by metal-assisted chemical etching","type":"article-journal","volume":"121"},"uris":["http://www.mendeley.com/documents/?uuid=0a86fcd6-9af7-4293-979d-5190265d5255"]}],"mendeley":{"formattedCitation":"[43]","plainTextFormattedCitation":"[43]","previouslyFormattedCitation":"[43]"},"properties":{"noteIndex":0},"schema":"https://github.com/citation-style-language/schema/raw/master/csl-citation.json"}</w:instrText>
      </w:r>
      <w:r w:rsidRPr="00287676">
        <w:rPr>
          <w:szCs w:val="28"/>
        </w:rPr>
        <w:fldChar w:fldCharType="separate"/>
      </w:r>
      <w:r w:rsidR="00D05689" w:rsidRPr="00D05689">
        <w:rPr>
          <w:noProof/>
          <w:szCs w:val="28"/>
        </w:rPr>
        <w:t>[43]</w:t>
      </w:r>
      <w:r w:rsidRPr="00287676">
        <w:rPr>
          <w:szCs w:val="28"/>
        </w:rPr>
        <w:fldChar w:fldCharType="end"/>
      </w:r>
      <w:r w:rsidRPr="0075589F">
        <w:rPr>
          <w:szCs w:val="28"/>
        </w:rPr>
        <w:t xml:space="preserve">. </w:t>
      </w:r>
      <w:r w:rsidRPr="006974A1">
        <w:rPr>
          <w:rFonts w:eastAsia="Times New Roman"/>
          <w:szCs w:val="28"/>
          <w:lang w:eastAsia="uk-UA" w:bidi="ar-SA"/>
        </w:rPr>
        <w:t xml:space="preserve">Ця гіпотеза додатково підтверджується спостережуваною кореляцією зі зменшенням ефективної теплоємності </w:t>
      </w:r>
      <w:r>
        <w:rPr>
          <w:rFonts w:eastAsia="Times New Roman"/>
          <w:szCs w:val="28"/>
          <w:lang w:eastAsia="uk-UA" w:bidi="ar-SA"/>
        </w:rPr>
        <w:t xml:space="preserve">у </w:t>
      </w:r>
      <w:r w:rsidRPr="006974A1">
        <w:rPr>
          <w:rFonts w:eastAsia="Times New Roman"/>
          <w:szCs w:val="28"/>
          <w:lang w:eastAsia="uk-UA" w:bidi="ar-SA"/>
        </w:rPr>
        <w:t>зразках</w:t>
      </w:r>
      <w:r>
        <w:rPr>
          <w:rFonts w:eastAsia="Times New Roman"/>
          <w:szCs w:val="28"/>
          <w:lang w:eastAsia="uk-UA" w:bidi="ar-SA"/>
        </w:rPr>
        <w:t xml:space="preserve"> з більшою довжиною масиву КНН</w:t>
      </w:r>
      <w:r w:rsidRPr="006974A1">
        <w:rPr>
          <w:rFonts w:eastAsia="Times New Roman"/>
          <w:szCs w:val="28"/>
          <w:lang w:eastAsia="uk-UA" w:bidi="ar-SA"/>
        </w:rPr>
        <w:t>.</w:t>
      </w:r>
    </w:p>
    <w:p w14:paraId="0590E5D7" w14:textId="2066D5A6" w:rsidR="00D344D2" w:rsidRDefault="00D344D2" w:rsidP="009B5854">
      <w:pPr>
        <w:pStyle w:val="3"/>
        <w:rPr>
          <w:lang w:val="ru-RU"/>
        </w:rPr>
      </w:pPr>
      <w:bookmarkStart w:id="61" w:name="_Toc1133925"/>
      <w:bookmarkStart w:id="62" w:name="_Toc217478429"/>
      <w:r>
        <w:t>Фотоакустичне перетворення</w:t>
      </w:r>
      <w:r w:rsidRPr="0031143B">
        <w:t xml:space="preserve"> в наноструктуров</w:t>
      </w:r>
      <w:r>
        <w:t>аних композитних системах «порува</w:t>
      </w:r>
      <w:r w:rsidRPr="0031143B">
        <w:t>т</w:t>
      </w:r>
      <w:r w:rsidR="00FC2779">
        <w:t>ий кремній</w:t>
      </w:r>
      <w:r w:rsidRPr="0031143B">
        <w:t xml:space="preserve"> </w:t>
      </w:r>
      <w:r>
        <w:t>–</w:t>
      </w:r>
      <w:r w:rsidRPr="0031143B">
        <w:t xml:space="preserve"> рідина»</w:t>
      </w:r>
      <w:bookmarkEnd w:id="61"/>
      <w:bookmarkEnd w:id="62"/>
    </w:p>
    <w:p w14:paraId="218BA706" w14:textId="5A9C5289" w:rsidR="00DD03D7" w:rsidRDefault="00DD03D7" w:rsidP="00DD03D7">
      <w:pPr>
        <w:ind w:firstLine="708"/>
      </w:pPr>
      <w:r>
        <w:t xml:space="preserve">У попередніх дослідженнях </w:t>
      </w:r>
      <w:r>
        <w:fldChar w:fldCharType="begin" w:fldLock="1"/>
      </w:r>
      <w:r w:rsidR="00474D7D">
        <w:instrText>ADDIN CSL_CITATION {"citationItems":[{"id":"ITEM-1","itemData":{"author":[{"dropping-particle":"","family":"Burbelo","given":"R","non-dropping-particle":"","parse-names":false,"suffix":""},{"dropping-particle":"","family":"Andrusenko","given":"D","non-dropping-particle":"","parse-names":false,"suffix":""},{"dropping-particle":"","family":"Isaiev","given":"M","non-dropping-particle":"","parse-names":false,"suffix":""},{"dropping-particle":"","family":"Kuzmich","given":"A","non-dropping-particle":"","parse-names":false,"suffix":""}],"container-title":"Arch. Metall. Mater.","id":"ITEM-1","issued":{"date-parts":[["2011"]]},"page":"1157-1162","title":"Laser photoacoustic diagnostics of advanced materials with different structure and dimensions","type":"article-journal","volume":"56"},"uris":["http://www.mendeley.com/documents/?uuid=592e020d-6b30-4aef-9af6-e6ea0cb1bf26"]},{"id":"ITEM-2","itemData":{"DOI":"10.1186/1556-276X-7-411","ISSN":"19317573","PMID":"22823996","abstract":"Photoacoustic effect in nanocomposite structure 'porous silicon-liquid' has been investigated. Main mechanisms involved in the formation of photoacoustic signal in such structures have been experimentally studied. Liquids with different viscosity (ethanol and acetone) filling the nanopores have been used. A proposed mathematical model describing the photoacoustic signal formation was found to be in good agreement with the experimental results. The role of thermally induced pressures provoked by the liquids confined inside the nanopores in the photoacoustic process has been analyzed.","author":[{"dropping-particle":"","family":"Andrusenko","given":"Dmitriy","non-dropping-particle":"","parse-names":false,"suffix":""},{"dropping-particle":"","family":"Isaiev","given":"Mykol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Nanoscale Research Letters","id":"ITEM-2","issue":"100","issued":{"date-parts":[["2012"]]},"page":"1-5","title":"Photoacoustic effects in nanocomposite structure 'porous silicon-liquid'","type":"article-journal","volume":"7"},"uris":["http://www.mendeley.com/documents/?uuid=eb8cb6cb-8453-449b-ab26-c878eff12686"]}],"mendeley":{"formattedCitation":"[105,132]","plainTextFormattedCitation":"[105,132]","previouslyFormattedCitation":"[106,132]"},"properties":{"noteIndex":0},"schema":"https://github.com/citation-style-language/schema/raw/master/csl-citation.json"}</w:instrText>
      </w:r>
      <w:r>
        <w:fldChar w:fldCharType="separate"/>
      </w:r>
      <w:r w:rsidR="00474D7D" w:rsidRPr="00474D7D">
        <w:rPr>
          <w:noProof/>
        </w:rPr>
        <w:t>[105,132]</w:t>
      </w:r>
      <w:r>
        <w:fldChar w:fldCharType="end"/>
      </w:r>
      <w:r>
        <w:t xml:space="preserve"> було встановлено, що ключову роль у формуванні фотоакустичного (ФА) відгуку композитних систем на основі поруватого кремнію відіграє термоіндукований тиск рідини, локалізованої в порах. Цей ефект базується на тому факті, що ефективність перетворення енергії в ланцюжку «випромінювання — нагрів — звук» у рідинах є значно вищою, ніж у твердих тілах. Фундаментальною причиною цього є відмінність у коефіцієнтах теплового розширення: для рідин цей параметр зазвичай на два-три порядки перевищує відповідні значення для твердого тіла, тоді як їхні коефіцієнти стисливості є величинними одного порядку. Як наслідок, у мезопоруватому кремнії за умов імпульсного нагріву (коли тривалість теплового збурення менша за час гідродинамічної релаксації) у порах генеруються значні надлишкові тиски</w:t>
      </w:r>
      <w:r w:rsidR="00F90CD3">
        <w:t> </w:t>
      </w:r>
      <w:r w:rsidRPr="00A231DF">
        <w:rPr>
          <w:rFonts w:eastAsia="Times New Roman"/>
          <w:szCs w:val="20"/>
          <w:lang w:eastAsia="ru-RU"/>
        </w:rPr>
        <w:fldChar w:fldCharType="begin" w:fldLock="1"/>
      </w:r>
      <w:r w:rsidR="00474D7D">
        <w:rPr>
          <w:rFonts w:eastAsia="Times New Roman"/>
          <w:szCs w:val="20"/>
          <w:lang w:eastAsia="ru-RU"/>
        </w:rPr>
        <w:instrText>ADDIN CSL_CITATION {"citationItems":[{"id":"ITEM-1","itemData":{"DOI":"10.1186/1556-276X-7-411","ISSN":"19317573","PMID":"22823996","abstract":"Photoacoustic effect in nanocomposite structure 'porous silicon-liquid' has been investigated. Main mechanisms involved in the formation of photoacoustic signal in such structures have been experimentally studied. Liquids with different viscosity (ethanol and acetone) filling the nanopores have been used. A proposed mathematical model describing the photoacoustic signal formation was found to be in good agreement with the experimental results. The role of thermally induced pressures provoked by the liquids confined inside the nanopores in the photoacoustic process has been analyzed.","author":[{"dropping-particle":"","family":"Andrusenko","given":"Dmitriy","non-dropping-particle":"","parse-names":false,"suffix":""},{"dropping-particle":"","family":"Isaiev","given":"Mykol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Nanoscale Research Letters","id":"ITEM-1","issue":"100","issued":{"date-parts":[["2012"]]},"page":"1-5","title":"Photoacoustic effects in nanocomposite structure 'porous silicon-liquid'","type":"article-journal","volume":"7"},"uris":["http://www.mendeley.com/documents/?uuid=eb8cb6cb-8453-449b-ab26-c878eff12686"]}],"mendeley":{"formattedCitation":"[105]","plainTextFormattedCitation":"[105]","previouslyFormattedCitation":"[106]"},"properties":{"noteIndex":0},"schema":"https://github.com/citation-style-language/schema/raw/master/csl-citation.json"}</w:instrText>
      </w:r>
      <w:r w:rsidRPr="00A231DF">
        <w:rPr>
          <w:rFonts w:eastAsia="Times New Roman"/>
          <w:szCs w:val="20"/>
          <w:lang w:eastAsia="ru-RU"/>
        </w:rPr>
        <w:fldChar w:fldCharType="separate"/>
      </w:r>
      <w:r w:rsidR="00474D7D" w:rsidRPr="00474D7D">
        <w:rPr>
          <w:rFonts w:eastAsia="Times New Roman"/>
          <w:noProof/>
          <w:szCs w:val="20"/>
          <w:lang w:eastAsia="ru-RU"/>
        </w:rPr>
        <w:t>[105]</w:t>
      </w:r>
      <w:r w:rsidRPr="00A231DF">
        <w:rPr>
          <w:rFonts w:eastAsia="Times New Roman"/>
          <w:szCs w:val="20"/>
          <w:lang w:eastAsia="ru-RU"/>
        </w:rPr>
        <w:fldChar w:fldCharType="end"/>
      </w:r>
      <w:r w:rsidRPr="007472F3">
        <w:t>.</w:t>
      </w:r>
      <w:r>
        <w:t xml:space="preserve"> Вплив цього механізму призводить до суттєвого зростання амплітуди ФА сигналу. Окрім того, аналіз параметрів сигналу, сформованого під дією внутрішньопорового тиску, дозволяє отримати інформацію про транспортні характеристики рідини в матриці (в'язкість) та морфологію структури (діаметр пор).</w:t>
      </w:r>
    </w:p>
    <w:p w14:paraId="7FFC98D6" w14:textId="5824A454" w:rsidR="00DD03D7" w:rsidRDefault="00DD03D7" w:rsidP="00DD03D7">
      <w:pPr>
        <w:ind w:firstLine="708"/>
      </w:pPr>
      <w:r>
        <w:t>У цьому підрозділі проведені експериментальні дослідження дозволили порівняти особливості ФА відгуку від мезопоруватих шарів ПК різної поруватості як у вихідному стані, так і за наявності рідинного наповнювача.</w:t>
      </w:r>
    </w:p>
    <w:p w14:paraId="1776397A" w14:textId="58295553" w:rsidR="00DD03D7" w:rsidRDefault="00DD03D7" w:rsidP="00DD03D7">
      <w:pPr>
        <w:ind w:firstLine="708"/>
      </w:pPr>
      <w:r>
        <w:lastRenderedPageBreak/>
        <w:t xml:space="preserve">На Рис. 3.17 наведено характерні часові профілі ФА сигналів для вихідних зразків поруватого кремнію (а) та композитної системи «поруватий кремній/рідина» (б). Порівняльний аналіз (Рис. 3.17б) демонструє, що інфільтрація рідини в пори супроводжується різким зростанням амплітуди сигналу, величина якого корелює зі ступенем поруватості, а також зміною форми імпульсу (фізичні механізми цих змін обґрунтовано в роботі </w:t>
      </w:r>
      <w:r w:rsidRPr="00A231DF">
        <w:rPr>
          <w:rFonts w:eastAsia="Times New Roman"/>
          <w:szCs w:val="20"/>
          <w:lang w:eastAsia="ru-RU"/>
        </w:rPr>
        <w:fldChar w:fldCharType="begin" w:fldLock="1"/>
      </w:r>
      <w:r w:rsidR="00474D7D">
        <w:rPr>
          <w:rFonts w:eastAsia="Times New Roman"/>
          <w:szCs w:val="20"/>
          <w:lang w:eastAsia="ru-RU"/>
        </w:rPr>
        <w:instrText>ADDIN CSL_CITATION {"citationItems":[{"id":"ITEM-1","itemData":{"DOI":"10.1186/1556-276X-7-411","ISSN":"19317573","PMID":"22823996","abstract":"Photoacoustic effect in nanocomposite structure 'porous silicon-liquid' has been investigated. Main mechanisms involved in the formation of photoacoustic signal in such structures have been experimentally studied. Liquids with different viscosity (ethanol and acetone) filling the nanopores have been used. A proposed mathematical model describing the photoacoustic signal formation was found to be in good agreement with the experimental results. The role of thermally induced pressures provoked by the liquids confined inside the nanopores in the photoacoustic process has been analyzed.","author":[{"dropping-particle":"","family":"Andrusenko","given":"Dmitriy","non-dropping-particle":"","parse-names":false,"suffix":""},{"dropping-particle":"","family":"Isaiev","given":"Mykola","non-dropping-particle":"","parse-names":false,"suffix":""},{"dropping-particle":"","family":"Kuzmich","given":"Andrey","non-dropping-particle":"","parse-names":false,"suffix":""},{"dropping-particle":"","family":"Lysenko","given":"Vladimir","non-dropping-particle":"","parse-names":false,"suffix":""},{"dropping-particle":"","family":"Burbelo","given":"Roman","non-dropping-particle":"","parse-names":false,"suffix":""}],"container-title":"Nanoscale Research Letters","id":"ITEM-1","issue":"100","issued":{"date-parts":[["2012"]]},"page":"1-5","title":"Photoacoustic effects in nanocomposite structure 'porous silicon-liquid'","type":"article-journal","volume":"7"},"uris":["http://www.mendeley.com/documents/?uuid=eb8cb6cb-8453-449b-ab26-c878eff12686"]}],"mendeley":{"formattedCitation":"[105]","plainTextFormattedCitation":"[105]","previouslyFormattedCitation":"[106]"},"properties":{"noteIndex":0},"schema":"https://github.com/citation-style-language/schema/raw/master/csl-citation.json"}</w:instrText>
      </w:r>
      <w:r w:rsidRPr="00A231DF">
        <w:rPr>
          <w:rFonts w:eastAsia="Times New Roman"/>
          <w:szCs w:val="20"/>
          <w:lang w:eastAsia="ru-RU"/>
        </w:rPr>
        <w:fldChar w:fldCharType="separate"/>
      </w:r>
      <w:r w:rsidR="00474D7D" w:rsidRPr="00474D7D">
        <w:rPr>
          <w:rFonts w:eastAsia="Times New Roman"/>
          <w:noProof/>
          <w:szCs w:val="20"/>
          <w:lang w:eastAsia="ru-RU"/>
        </w:rPr>
        <w:t>[105]</w:t>
      </w:r>
      <w:r w:rsidRPr="00A231DF">
        <w:rPr>
          <w:rFonts w:eastAsia="Times New Roman"/>
          <w:szCs w:val="20"/>
          <w:lang w:eastAsia="ru-RU"/>
        </w:rPr>
        <w:fldChar w:fldCharType="end"/>
      </w:r>
      <w:r>
        <w:rPr>
          <w:rFonts w:eastAsia="Times New Roman"/>
          <w:szCs w:val="20"/>
          <w:lang w:eastAsia="ru-RU"/>
        </w:rPr>
        <w:t xml:space="preserve">). </w:t>
      </w:r>
      <w:r>
        <w:t>Водночас, для незаповнених зразків (Рис. 3.17а) спостерігається обернена залежність: зразки з вищою поруватістю генерують сигнал меншої амплітуди. Це падіння ефективності термопружного перетворення пояснюється деградацією пружних модулів наноструктурованого матеріалу зі збільшенням частки порожнин.</w:t>
      </w:r>
    </w:p>
    <w:p w14:paraId="758634C7" w14:textId="0D45936F" w:rsidR="001569BC" w:rsidRDefault="004901EE" w:rsidP="001569BC">
      <w:pPr>
        <w:ind w:firstLine="708"/>
      </w:pPr>
      <w:r w:rsidRPr="004901EE">
        <w:t>На гістограмі (</w:t>
      </w:r>
      <w:r>
        <w:t>див.</w:t>
      </w:r>
      <w:r w:rsidRPr="004901EE">
        <w:t xml:space="preserve"> Рис. 3.18) наведено порівняльний аналіз амплітуд фотоакустичних сигналів, зареєстрованих для вихідних зразків поруватого кремнію та для гібридних систем «поруватий кремній – рідина» з різним ступенем поруватості.</w:t>
      </w:r>
    </w:p>
    <w:p w14:paraId="467996C1" w14:textId="77777777" w:rsidR="004901EE" w:rsidRDefault="004901EE" w:rsidP="004901EE">
      <w:pPr>
        <w:ind w:firstLine="708"/>
      </w:pPr>
      <w:r w:rsidRPr="004901EE">
        <w:t>Для детальнішого з’ясування закономірностей формування відгуку в такій гетерогенній структурі проаналізуємо аналітичну залежність. Встановлено, що варіація амплітуди сигналу композитної системи в залежності від зміни поруватості описується співвідношенням:</w:t>
      </w:r>
    </w:p>
    <w:p w14:paraId="7A4CA716" w14:textId="2FAACCA5" w:rsidR="001569BC" w:rsidRPr="00B31B4D" w:rsidRDefault="001569BC" w:rsidP="001569BC">
      <w:pPr>
        <w:ind w:firstLine="708"/>
        <w:jc w:val="right"/>
        <w:rPr>
          <w:szCs w:val="20"/>
          <w:lang w:eastAsia="ru-RU"/>
        </w:rPr>
      </w:pPr>
      <w:r w:rsidRPr="00B43829">
        <w:rPr>
          <w:rFonts w:eastAsia="Times New Roman"/>
          <w:szCs w:val="20"/>
          <w:lang w:eastAsia="ru-RU"/>
        </w:rPr>
        <w:t xml:space="preserve">    </w:t>
      </w:r>
      <m:oMath>
        <m:sSub>
          <m:sSubPr>
            <m:ctrlPr>
              <w:rPr>
                <w:rFonts w:ascii="Cambria Math" w:eastAsia="Times New Roman" w:hAnsi="Cambria Math"/>
                <w:i/>
                <w:szCs w:val="20"/>
                <w:lang w:eastAsia="ru-RU"/>
              </w:rPr>
            </m:ctrlPr>
          </m:sSubPr>
          <m:e>
            <m:r>
              <w:rPr>
                <w:rFonts w:ascii="Cambria Math" w:eastAsia="Times New Roman" w:hAnsi="Cambria Math"/>
                <w:szCs w:val="20"/>
                <w:lang w:eastAsia="ru-RU"/>
              </w:rPr>
              <m:t>A</m:t>
            </m:r>
          </m:e>
          <m:sub>
            <m:r>
              <w:rPr>
                <w:rFonts w:ascii="Cambria Math" w:eastAsia="Times New Roman" w:hAnsi="Cambria Math"/>
                <w:szCs w:val="20"/>
                <w:lang w:val="en-US" w:eastAsia="ru-RU"/>
              </w:rPr>
              <m:t>k</m:t>
            </m:r>
          </m:sub>
        </m:sSub>
        <m:r>
          <w:rPr>
            <w:rFonts w:ascii="Cambria Math" w:eastAsia="Times New Roman" w:hAnsi="Cambria Math"/>
            <w:szCs w:val="20"/>
            <w:lang w:eastAsia="ru-RU"/>
          </w:rPr>
          <m:t>~</m:t>
        </m:r>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sSub>
          <m:sSubPr>
            <m:ctrlPr>
              <w:rPr>
                <w:rFonts w:ascii="Cambria Math" w:eastAsia="Times New Roman" w:hAnsi="Cambria Math"/>
                <w:i/>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r>
          <w:rPr>
            <w:rFonts w:ascii="Cambria Math" w:eastAsia="Times New Roman" w:hAnsi="Cambria Math"/>
            <w:szCs w:val="20"/>
            <w:lang w:eastAsia="ru-RU"/>
          </w:rPr>
          <m:t>∆T~</m:t>
        </m:r>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sSub>
          <m:sSubPr>
            <m:ctrlPr>
              <w:rPr>
                <w:rFonts w:ascii="Cambria Math" w:eastAsia="Times New Roman" w:hAnsi="Cambria Math"/>
                <w:i/>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r>
          <w:rPr>
            <w:rFonts w:ascii="Cambria Math" w:eastAsia="Times New Roman" w:hAnsi="Cambria Math"/>
            <w:szCs w:val="20"/>
            <w:lang w:eastAsia="ru-RU"/>
          </w:rPr>
          <m:t>/(сρ)</m:t>
        </m:r>
      </m:oMath>
      <w:r w:rsidRPr="00B31B4D">
        <w:rPr>
          <w:szCs w:val="20"/>
          <w:lang w:eastAsia="ru-RU"/>
        </w:rPr>
        <w:t xml:space="preserve"> ,   </w:t>
      </w:r>
      <w:r>
        <w:rPr>
          <w:szCs w:val="20"/>
          <w:lang w:eastAsia="ru-RU"/>
        </w:rPr>
        <w:t xml:space="preserve">           </w:t>
      </w:r>
      <w:r>
        <w:rPr>
          <w:szCs w:val="20"/>
          <w:lang w:eastAsia="ru-RU"/>
        </w:rPr>
        <w:tab/>
        <w:t xml:space="preserve">               (3.17</w:t>
      </w:r>
      <w:r w:rsidRPr="00B31B4D">
        <w:rPr>
          <w:szCs w:val="20"/>
          <w:lang w:eastAsia="ru-RU"/>
        </w:rPr>
        <w:t xml:space="preserve">)   </w:t>
      </w:r>
    </w:p>
    <w:p w14:paraId="51278E2D" w14:textId="63065489" w:rsidR="001569BC" w:rsidRDefault="001569BC" w:rsidP="001569BC">
      <w:pPr>
        <w:ind w:firstLine="0"/>
        <w:rPr>
          <w:rFonts w:eastAsia="Times New Roman"/>
          <w:szCs w:val="20"/>
          <w:lang w:eastAsia="ru-RU"/>
        </w:rPr>
      </w:pPr>
      <w:r w:rsidRPr="00A231DF">
        <w:rPr>
          <w:rFonts w:eastAsia="Times New Roman"/>
          <w:szCs w:val="20"/>
          <w:lang w:eastAsia="ru-RU"/>
        </w:rPr>
        <w:t>де</w:t>
      </w:r>
      <w:r w:rsidRPr="00A231DF">
        <w:rPr>
          <w:szCs w:val="20"/>
          <w:lang w:eastAsia="ru-RU"/>
        </w:rPr>
        <w:t xml:space="preserve"> </w:t>
      </w:r>
      <m:oMath>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oMath>
      <w:r w:rsidRPr="00A231DF">
        <w:rPr>
          <w:szCs w:val="20"/>
          <w:lang w:eastAsia="ru-RU"/>
        </w:rPr>
        <w:t xml:space="preserve"> </w:t>
      </w:r>
      <w:r w:rsidRPr="00A231DF">
        <w:rPr>
          <w:rFonts w:eastAsia="Times New Roman"/>
          <w:szCs w:val="20"/>
          <w:lang w:eastAsia="ru-RU"/>
        </w:rPr>
        <w:t xml:space="preserve">– </w:t>
      </w:r>
      <w:r>
        <w:rPr>
          <w:rFonts w:eastAsia="Times New Roman"/>
          <w:szCs w:val="20"/>
          <w:lang w:eastAsia="ru-RU"/>
        </w:rPr>
        <w:t xml:space="preserve">ефективний коефіцієнт </w:t>
      </w:r>
      <w:r w:rsidRPr="00A231DF">
        <w:rPr>
          <w:rFonts w:eastAsia="Times New Roman"/>
          <w:szCs w:val="20"/>
          <w:lang w:eastAsia="ru-RU"/>
        </w:rPr>
        <w:t>теплового р</w:t>
      </w:r>
      <w:r>
        <w:rPr>
          <w:rFonts w:eastAsia="Times New Roman"/>
          <w:szCs w:val="20"/>
          <w:lang w:eastAsia="ru-RU"/>
        </w:rPr>
        <w:t>озширення композиту</w:t>
      </w:r>
      <w:r w:rsidRPr="00A231DF">
        <w:rPr>
          <w:rFonts w:eastAsia="Times New Roman"/>
          <w:szCs w:val="20"/>
          <w:lang w:eastAsia="ru-RU"/>
        </w:rPr>
        <w:t xml:space="preserve">, </w:t>
      </w:r>
      <m:oMath>
        <m:sSub>
          <m:sSubPr>
            <m:ctrlPr>
              <w:rPr>
                <w:rFonts w:ascii="Cambria Math" w:eastAsia="Times New Roman" w:hAnsi="Cambria Math"/>
                <w:i/>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r>
          <w:rPr>
            <w:rFonts w:ascii="Cambria Math" w:eastAsia="Times New Roman" w:hAnsi="Cambria Math"/>
            <w:szCs w:val="20"/>
            <w:lang w:eastAsia="ru-RU"/>
          </w:rPr>
          <m:t xml:space="preserve"> </m:t>
        </m:r>
      </m:oMath>
      <w:r w:rsidRPr="00A231DF">
        <w:rPr>
          <w:rFonts w:eastAsia="Times New Roman"/>
          <w:szCs w:val="20"/>
          <w:lang w:eastAsia="ru-RU"/>
        </w:rPr>
        <w:t xml:space="preserve">– </w:t>
      </w:r>
      <w:r>
        <w:rPr>
          <w:rFonts w:eastAsia="Times New Roman"/>
          <w:szCs w:val="20"/>
          <w:lang w:eastAsia="ru-RU"/>
        </w:rPr>
        <w:t>ефективний модуль Юнга,</w:t>
      </w:r>
      <w:r w:rsidRPr="00A231DF">
        <w:rPr>
          <w:rFonts w:eastAsia="Times New Roman"/>
          <w:szCs w:val="20"/>
          <w:lang w:eastAsia="ru-RU"/>
        </w:rPr>
        <w:t xml:space="preserve"> </w:t>
      </w:r>
      <w:r w:rsidRPr="00A231DF">
        <w:rPr>
          <w:rFonts w:eastAsia="Times New Roman"/>
          <w:i/>
          <w:szCs w:val="20"/>
          <w:lang w:eastAsia="ru-RU"/>
        </w:rPr>
        <w:t>с</w:t>
      </w:r>
      <w:r w:rsidR="004901EE">
        <w:rPr>
          <w:rFonts w:eastAsia="Times New Roman"/>
          <w:i/>
          <w:szCs w:val="20"/>
          <w:lang w:eastAsia="ru-RU"/>
        </w:rPr>
        <w:t>,</w:t>
      </w:r>
      <w:r w:rsidR="004901EE" w:rsidRPr="004901EE">
        <w:rPr>
          <w:rFonts w:eastAsia="Times New Roman"/>
          <w:i/>
          <w:szCs w:val="20"/>
          <w:lang w:eastAsia="ru-RU"/>
        </w:rPr>
        <w:t xml:space="preserve"> </w:t>
      </w:r>
      <w:r w:rsidR="004901EE" w:rsidRPr="00A231DF">
        <w:rPr>
          <w:rFonts w:eastAsia="Times New Roman"/>
          <w:i/>
          <w:szCs w:val="20"/>
          <w:lang w:eastAsia="ru-RU"/>
        </w:rPr>
        <w:t>ρ</w:t>
      </w:r>
      <w:r>
        <w:rPr>
          <w:rFonts w:eastAsia="Times New Roman"/>
          <w:szCs w:val="20"/>
          <w:lang w:eastAsia="ru-RU"/>
        </w:rPr>
        <w:t xml:space="preserve"> – </w:t>
      </w:r>
      <w:r w:rsidR="004901EE">
        <w:rPr>
          <w:rFonts w:eastAsia="Times New Roman"/>
          <w:szCs w:val="20"/>
          <w:lang w:eastAsia="ru-RU"/>
        </w:rPr>
        <w:t xml:space="preserve">питома </w:t>
      </w:r>
      <w:r>
        <w:rPr>
          <w:rFonts w:eastAsia="Times New Roman"/>
          <w:szCs w:val="20"/>
          <w:lang w:eastAsia="ru-RU"/>
        </w:rPr>
        <w:t>теплоємність</w:t>
      </w:r>
      <w:r w:rsidR="004901EE">
        <w:rPr>
          <w:rFonts w:eastAsia="Times New Roman"/>
          <w:szCs w:val="20"/>
          <w:lang w:eastAsia="ru-RU"/>
        </w:rPr>
        <w:t xml:space="preserve"> і</w:t>
      </w:r>
      <w:r w:rsidRPr="00A231DF">
        <w:rPr>
          <w:rFonts w:eastAsia="Times New Roman"/>
          <w:szCs w:val="20"/>
          <w:lang w:eastAsia="ru-RU"/>
        </w:rPr>
        <w:t xml:space="preserve"> </w:t>
      </w:r>
      <w:r>
        <w:rPr>
          <w:rFonts w:eastAsia="Times New Roman"/>
          <w:szCs w:val="20"/>
          <w:lang w:eastAsia="ru-RU"/>
        </w:rPr>
        <w:t>густина</w:t>
      </w:r>
      <w:r w:rsidR="004901EE">
        <w:rPr>
          <w:rFonts w:eastAsia="Times New Roman"/>
          <w:szCs w:val="20"/>
          <w:lang w:eastAsia="ru-RU"/>
        </w:rPr>
        <w:t xml:space="preserve"> композитного</w:t>
      </w:r>
      <w:r>
        <w:rPr>
          <w:rFonts w:eastAsia="Times New Roman"/>
          <w:szCs w:val="20"/>
          <w:lang w:eastAsia="ru-RU"/>
        </w:rPr>
        <w:t xml:space="preserve"> матеріалу</w:t>
      </w:r>
      <w:r w:rsidR="004901EE">
        <w:rPr>
          <w:rFonts w:eastAsia="Times New Roman"/>
          <w:szCs w:val="20"/>
          <w:lang w:eastAsia="ru-RU"/>
        </w:rPr>
        <w:t xml:space="preserve"> відповідно</w:t>
      </w:r>
      <w:r>
        <w:rPr>
          <w:rFonts w:eastAsia="Times New Roman"/>
          <w:szCs w:val="20"/>
          <w:lang w:eastAsia="ru-RU"/>
        </w:rPr>
        <w:t>.</w:t>
      </w:r>
    </w:p>
    <w:p w14:paraId="04E5FC2A" w14:textId="6D088172" w:rsidR="001D0978" w:rsidRDefault="001D0978" w:rsidP="001569BC">
      <w:pPr>
        <w:ind w:firstLine="0"/>
      </w:pPr>
      <w:r>
        <w:rPr>
          <w:noProof/>
        </w:rPr>
        <w:lastRenderedPageBreak/>
        <w:drawing>
          <wp:inline distT="0" distB="0" distL="0" distR="0" wp14:anchorId="7A5AE4AD" wp14:editId="2FA83327">
            <wp:extent cx="6152515" cy="2893060"/>
            <wp:effectExtent l="0" t="0" r="63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1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2515" cy="2893060"/>
                    </a:xfrm>
                    <a:prstGeom prst="rect">
                      <a:avLst/>
                    </a:prstGeom>
                  </pic:spPr>
                </pic:pic>
              </a:graphicData>
            </a:graphic>
          </wp:inline>
        </w:drawing>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D344D2" w14:paraId="70993452" w14:textId="77777777" w:rsidTr="00DD03D7">
        <w:tc>
          <w:tcPr>
            <w:tcW w:w="9689" w:type="dxa"/>
          </w:tcPr>
          <w:p w14:paraId="0D7585C3" w14:textId="290B4B0B" w:rsidR="00D344D2" w:rsidRPr="00957C40" w:rsidRDefault="00D344D2" w:rsidP="00FE7A0D">
            <w:pPr>
              <w:pStyle w:val="affc"/>
              <w:jc w:val="both"/>
              <w:rPr>
                <w:rFonts w:eastAsia="Times New Roman"/>
                <w:szCs w:val="20"/>
                <w:lang w:eastAsia="ru-RU"/>
              </w:rPr>
            </w:pPr>
            <w:r w:rsidRPr="00957C40">
              <w:t>Рис</w:t>
            </w:r>
            <w:r w:rsidR="00277542">
              <w:t>унок</w:t>
            </w:r>
            <w:r w:rsidRPr="00957C40">
              <w:t xml:space="preserve"> 3.1</w:t>
            </w:r>
            <w:r w:rsidR="00277542">
              <w:t>7</w:t>
            </w:r>
            <w:r w:rsidRPr="00957C40">
              <w:t xml:space="preserve"> </w:t>
            </w:r>
            <w:r w:rsidR="00277542">
              <w:t xml:space="preserve">– </w:t>
            </w:r>
            <w:r w:rsidR="004901EE" w:rsidRPr="004901EE">
              <w:t>Осцилограми фотоакустичних відгуків зразків поруватого кремнію</w:t>
            </w:r>
            <w:r w:rsidR="004901EE">
              <w:t xml:space="preserve"> (ПК)</w:t>
            </w:r>
            <w:r w:rsidR="004901EE" w:rsidRPr="004901EE">
              <w:t xml:space="preserve"> (а) та композитних систем «</w:t>
            </w:r>
            <w:r w:rsidR="004901EE">
              <w:t>ПК</w:t>
            </w:r>
            <w:r w:rsidR="004901EE" w:rsidRPr="004901EE">
              <w:t xml:space="preserve"> – рідина» (б) для різних значень поруватості. Результати отримано за умов періодично модульованого опромінення структур на частоті 400 Гц</w:t>
            </w:r>
            <w:r w:rsidRPr="00957C40">
              <w:t>.</w:t>
            </w:r>
          </w:p>
        </w:tc>
      </w:tr>
    </w:tbl>
    <w:p w14:paraId="4767BE9D" w14:textId="7668BD41" w:rsidR="001E6655" w:rsidRDefault="00DA4FB1" w:rsidP="001E6655">
      <w:pPr>
        <w:ind w:firstLine="708"/>
        <w:rPr>
          <w:szCs w:val="20"/>
          <w:lang w:eastAsia="ru-RU"/>
        </w:rPr>
      </w:pPr>
      <w:r>
        <w:rPr>
          <w:szCs w:val="20"/>
          <w:lang w:eastAsia="ru-RU"/>
        </w:rPr>
        <w:t>Згідно формули</w:t>
      </w:r>
      <w:r w:rsidR="00EC0A6C" w:rsidRPr="00EC0A6C">
        <w:rPr>
          <w:szCs w:val="20"/>
          <w:lang w:eastAsia="ru-RU"/>
        </w:rPr>
        <w:t xml:space="preserve"> (3.17), оцінка амплітуди фотоакустичного (ФА) відгуку вимагає знання ефективного коефіцієнта теплового розширення композиту </w:t>
      </w:r>
      <w:r w:rsidR="0074154C">
        <w:rPr>
          <w:szCs w:val="20"/>
          <w:lang w:eastAsia="ru-RU"/>
        </w:rPr>
        <w:t>(</w:t>
      </w:r>
      <m:oMath>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oMath>
      <w:r w:rsidR="0074154C">
        <w:rPr>
          <w:szCs w:val="20"/>
          <w:lang w:eastAsia="ru-RU"/>
        </w:rPr>
        <w:t>)</w:t>
      </w:r>
      <w:r w:rsidR="00EC0A6C" w:rsidRPr="00B43829">
        <w:t xml:space="preserve"> </w:t>
      </w:r>
      <w:r w:rsidR="00EC0A6C" w:rsidRPr="00EC0A6C">
        <w:rPr>
          <w:szCs w:val="20"/>
          <w:lang w:eastAsia="ru-RU"/>
        </w:rPr>
        <w:t xml:space="preserve">і відповідного </w:t>
      </w:r>
      <w:r w:rsidR="0074154C">
        <w:rPr>
          <w:szCs w:val="20"/>
          <w:lang w:eastAsia="ru-RU"/>
        </w:rPr>
        <w:t xml:space="preserve">значення </w:t>
      </w:r>
      <w:r w:rsidR="00EC0A6C" w:rsidRPr="00EC0A6C">
        <w:rPr>
          <w:szCs w:val="20"/>
          <w:lang w:eastAsia="ru-RU"/>
        </w:rPr>
        <w:t xml:space="preserve">модуля Юнга </w:t>
      </w:r>
      <w:r w:rsidR="0074154C">
        <w:rPr>
          <w:szCs w:val="20"/>
          <w:lang w:eastAsia="ru-RU"/>
        </w:rPr>
        <w:t>(</w:t>
      </w:r>
      <m:oMath>
        <m:sSub>
          <m:sSubPr>
            <m:ctrlPr>
              <w:rPr>
                <w:rFonts w:ascii="Cambria Math" w:eastAsia="Times New Roman" w:hAnsi="Cambria Math"/>
                <w:i/>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oMath>
      <w:r w:rsidR="0074154C">
        <w:rPr>
          <w:szCs w:val="20"/>
          <w:lang w:eastAsia="ru-RU"/>
        </w:rPr>
        <w:t>)</w:t>
      </w:r>
      <w:r w:rsidR="00EC0A6C" w:rsidRPr="00EC0A6C">
        <w:rPr>
          <w:szCs w:val="20"/>
          <w:lang w:eastAsia="ru-RU"/>
        </w:rPr>
        <w:t xml:space="preserve">. Отримання </w:t>
      </w:r>
      <w:r w:rsidR="0074154C">
        <w:rPr>
          <w:szCs w:val="20"/>
          <w:lang w:eastAsia="ru-RU"/>
        </w:rPr>
        <w:t>чітких</w:t>
      </w:r>
      <w:r w:rsidR="00EC0A6C" w:rsidRPr="00EC0A6C">
        <w:rPr>
          <w:szCs w:val="20"/>
          <w:lang w:eastAsia="ru-RU"/>
        </w:rPr>
        <w:t xml:space="preserve"> математичних </w:t>
      </w:r>
      <w:r w:rsidR="0074154C">
        <w:rPr>
          <w:szCs w:val="20"/>
          <w:lang w:eastAsia="ru-RU"/>
        </w:rPr>
        <w:t>рівнянь</w:t>
      </w:r>
      <w:r w:rsidR="00EC0A6C" w:rsidRPr="00EC0A6C">
        <w:rPr>
          <w:szCs w:val="20"/>
          <w:lang w:eastAsia="ru-RU"/>
        </w:rPr>
        <w:t xml:space="preserve"> для цих величин є складною задачею механіки суцільних середовищ. Аналітичні розв'язки існують лише для обмеженого кола морфологій композитів, таких як матриці, армовані волокнами (з різним</w:t>
      </w:r>
      <w:r w:rsidR="00EA1983">
        <w:rPr>
          <w:szCs w:val="20"/>
          <w:lang w:eastAsia="ru-RU"/>
        </w:rPr>
        <w:t>и</w:t>
      </w:r>
      <w:r w:rsidR="00EC0A6C" w:rsidRPr="00EC0A6C">
        <w:rPr>
          <w:szCs w:val="20"/>
          <w:lang w:eastAsia="ru-RU"/>
        </w:rPr>
        <w:t xml:space="preserve"> тип</w:t>
      </w:r>
      <w:r w:rsidR="00EA1983">
        <w:rPr>
          <w:szCs w:val="20"/>
          <w:lang w:eastAsia="ru-RU"/>
        </w:rPr>
        <w:t>ами</w:t>
      </w:r>
      <w:r w:rsidR="00EC0A6C" w:rsidRPr="00EC0A6C">
        <w:rPr>
          <w:szCs w:val="20"/>
          <w:lang w:eastAsia="ru-RU"/>
        </w:rPr>
        <w:t xml:space="preserve"> упорядкування), пластинами або частинками канонічної форми </w:t>
      </w:r>
      <w:r w:rsidR="00EC0A6C">
        <w:rPr>
          <w:rFonts w:eastAsia="Times New Roman"/>
          <w:szCs w:val="20"/>
          <w:lang w:eastAsia="ru-RU"/>
        </w:rPr>
        <w:fldChar w:fldCharType="begin" w:fldLock="1"/>
      </w:r>
      <w:r w:rsidR="00D05689">
        <w:rPr>
          <w:rFonts w:eastAsia="Times New Roman"/>
          <w:szCs w:val="20"/>
          <w:lang w:eastAsia="ru-RU"/>
        </w:rPr>
        <w:instrText>ADDIN CSL_CITATION {"citationItems":[{"id":"ITEM-1","itemData":{"author":[{"dropping-particle":"","family":"Christensen","given":"R. M.","non-dropping-particle":"","parse-names":false,"suffix":""}],"id":"ITEM-1","issued":{"date-parts":[["2005"]]},"number-of-pages":"348","publisher":"Mineola, NY : Dover Publ., 2005.","title":"Mechanics of composite materials","type":"book"},"uris":["http://www.mendeley.com/documents/?uuid=3ec7605b-b505-4dc9-bcad-41415f9a855a","http://www.mendeley.com/documents/?uuid=0153e40d-629a-4a8f-bf4f-2a81da672080"]}],"mendeley":{"formattedCitation":"[133]","plainTextFormattedCitation":"[133]","previouslyFormattedCitation":"[133]"},"properties":{"noteIndex":0},"schema":"https://github.com/citation-style-language/schema/raw/master/csl-citation.json"}</w:instrText>
      </w:r>
      <w:r w:rsidR="00EC0A6C">
        <w:rPr>
          <w:rFonts w:eastAsia="Times New Roman"/>
          <w:szCs w:val="20"/>
          <w:lang w:eastAsia="ru-RU"/>
        </w:rPr>
        <w:fldChar w:fldCharType="separate"/>
      </w:r>
      <w:r w:rsidR="00D05689" w:rsidRPr="00D05689">
        <w:rPr>
          <w:rFonts w:eastAsia="Times New Roman"/>
          <w:noProof/>
          <w:szCs w:val="20"/>
          <w:lang w:eastAsia="ru-RU"/>
        </w:rPr>
        <w:t>[133]</w:t>
      </w:r>
      <w:r w:rsidR="00EC0A6C">
        <w:rPr>
          <w:rFonts w:eastAsia="Times New Roman"/>
          <w:szCs w:val="20"/>
          <w:lang w:eastAsia="ru-RU"/>
        </w:rPr>
        <w:fldChar w:fldCharType="end"/>
      </w:r>
      <w:r w:rsidR="00EC0A6C" w:rsidRPr="00B43829">
        <w:t>.</w:t>
      </w:r>
      <w:r w:rsidR="00EC0A6C" w:rsidRPr="00EC0A6C">
        <w:rPr>
          <w:szCs w:val="20"/>
          <w:lang w:eastAsia="ru-RU"/>
        </w:rPr>
        <w:t xml:space="preserve"> Навіть у цих порівняно простих випадках аналітичний опис пружних і термопружних властивостей </w:t>
      </w:r>
      <w:r w:rsidR="00EA1983">
        <w:rPr>
          <w:szCs w:val="20"/>
          <w:lang w:eastAsia="ru-RU"/>
        </w:rPr>
        <w:t xml:space="preserve">істотно </w:t>
      </w:r>
      <w:r w:rsidR="00EC0A6C" w:rsidRPr="00EC0A6C">
        <w:rPr>
          <w:szCs w:val="20"/>
          <w:lang w:eastAsia="ru-RU"/>
        </w:rPr>
        <w:t>ускладнюється</w:t>
      </w:r>
      <w:r w:rsidR="00C31D9E">
        <w:rPr>
          <w:szCs w:val="20"/>
          <w:lang w:eastAsia="ru-RU"/>
        </w:rPr>
        <w:t xml:space="preserve"> </w:t>
      </w:r>
      <w:r w:rsidR="00EA1983">
        <w:rPr>
          <w:szCs w:val="20"/>
          <w:lang w:eastAsia="ru-RU"/>
        </w:rPr>
        <w:t>за значної відмінності параметрів компонентів</w:t>
      </w:r>
      <w:r w:rsidR="00EC0A6C" w:rsidRPr="00EC0A6C">
        <w:rPr>
          <w:szCs w:val="20"/>
          <w:lang w:eastAsia="ru-RU"/>
        </w:rPr>
        <w:t>.</w:t>
      </w:r>
      <w:r w:rsidR="001E6655">
        <w:rPr>
          <w:szCs w:val="20"/>
          <w:lang w:eastAsia="ru-RU"/>
        </w:rPr>
        <w:t xml:space="preserve"> </w:t>
      </w:r>
      <w:r w:rsidR="001E6655" w:rsidRPr="001E6655">
        <w:rPr>
          <w:szCs w:val="20"/>
          <w:lang w:eastAsia="ru-RU"/>
        </w:rPr>
        <w:t xml:space="preserve">Для </w:t>
      </w:r>
      <w:r w:rsidR="001E6655">
        <w:rPr>
          <w:szCs w:val="20"/>
          <w:lang w:eastAsia="ru-RU"/>
        </w:rPr>
        <w:t>ПК</w:t>
      </w:r>
      <w:r w:rsidR="001E6655" w:rsidRPr="001E6655">
        <w:rPr>
          <w:szCs w:val="20"/>
          <w:lang w:eastAsia="ru-RU"/>
        </w:rPr>
        <w:t xml:space="preserve">, заповненого рідиною, через складну стохастичну морфологію реальної матриці, проблема може бути </w:t>
      </w:r>
      <w:r w:rsidR="0074154C">
        <w:rPr>
          <w:szCs w:val="20"/>
          <w:lang w:eastAsia="ru-RU"/>
        </w:rPr>
        <w:t>розв’язани</w:t>
      </w:r>
      <w:r w:rsidR="001E6655" w:rsidRPr="001E6655">
        <w:rPr>
          <w:szCs w:val="20"/>
          <w:lang w:eastAsia="ru-RU"/>
        </w:rPr>
        <w:t xml:space="preserve"> </w:t>
      </w:r>
      <w:r w:rsidR="0074154C">
        <w:rPr>
          <w:szCs w:val="20"/>
          <w:lang w:eastAsia="ru-RU"/>
        </w:rPr>
        <w:t>виключно</w:t>
      </w:r>
      <w:r w:rsidR="001E6655" w:rsidRPr="001E6655">
        <w:rPr>
          <w:szCs w:val="20"/>
          <w:lang w:eastAsia="ru-RU"/>
        </w:rPr>
        <w:t xml:space="preserve"> чисельними методами</w:t>
      </w:r>
      <w:r w:rsidR="0074154C">
        <w:rPr>
          <w:szCs w:val="20"/>
          <w:lang w:eastAsia="ru-RU"/>
        </w:rPr>
        <w:t>,</w:t>
      </w:r>
      <w:r w:rsidR="001E6655" w:rsidRPr="001E6655">
        <w:rPr>
          <w:szCs w:val="20"/>
          <w:lang w:eastAsia="ru-RU"/>
        </w:rPr>
        <w:t xml:space="preserve"> або ж </w:t>
      </w:r>
      <w:r w:rsidR="0074154C">
        <w:rPr>
          <w:szCs w:val="20"/>
          <w:lang w:eastAsia="ru-RU"/>
        </w:rPr>
        <w:t>шляхом</w:t>
      </w:r>
      <w:r w:rsidR="001E6655" w:rsidRPr="001E6655">
        <w:rPr>
          <w:szCs w:val="20"/>
          <w:lang w:eastAsia="ru-RU"/>
        </w:rPr>
        <w:t xml:space="preserve"> істотно</w:t>
      </w:r>
      <w:r w:rsidR="0074154C">
        <w:rPr>
          <w:szCs w:val="20"/>
          <w:lang w:eastAsia="ru-RU"/>
        </w:rPr>
        <w:t>го</w:t>
      </w:r>
      <w:r w:rsidR="001E6655" w:rsidRPr="001E6655">
        <w:rPr>
          <w:szCs w:val="20"/>
          <w:lang w:eastAsia="ru-RU"/>
        </w:rPr>
        <w:t xml:space="preserve"> спрощен</w:t>
      </w:r>
      <w:r w:rsidR="0074154C">
        <w:rPr>
          <w:szCs w:val="20"/>
          <w:lang w:eastAsia="ru-RU"/>
        </w:rPr>
        <w:t>ня</w:t>
      </w:r>
      <w:r w:rsidR="001E6655" w:rsidRPr="001E6655">
        <w:rPr>
          <w:szCs w:val="20"/>
          <w:lang w:eastAsia="ru-RU"/>
        </w:rPr>
        <w:t xml:space="preserve"> моделей. Нижче наведено розрахунок значень ефективного коефіцієнта теплового розширення композиту </w:t>
      </w:r>
      <m:oMath>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oMath>
      <w:r w:rsidR="001E6655" w:rsidRPr="00B43829">
        <w:t xml:space="preserve"> і його модуля Юнга </w:t>
      </w:r>
      <m:oMath>
        <m:sSub>
          <m:sSubPr>
            <m:ctrlPr>
              <w:rPr>
                <w:rFonts w:ascii="Cambria Math" w:eastAsia="Times New Roman" w:hAnsi="Cambria Math"/>
                <w:i/>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r>
          <w:rPr>
            <w:rFonts w:ascii="Cambria Math" w:eastAsia="Times New Roman" w:hAnsi="Cambria Math"/>
            <w:szCs w:val="20"/>
            <w:lang w:eastAsia="ru-RU"/>
          </w:rPr>
          <m:t xml:space="preserve"> </m:t>
        </m:r>
      </m:oMath>
      <w:r w:rsidR="001E6655" w:rsidRPr="001E6655">
        <w:rPr>
          <w:szCs w:val="20"/>
          <w:lang w:eastAsia="ru-RU"/>
        </w:rPr>
        <w:t xml:space="preserve">у рамках спрощеної моделі композитної системи на основі </w:t>
      </w:r>
      <w:r w:rsidR="001E6655">
        <w:rPr>
          <w:szCs w:val="20"/>
          <w:lang w:eastAsia="ru-RU"/>
        </w:rPr>
        <w:t>ПК</w:t>
      </w:r>
      <w:r w:rsidR="001E6655" w:rsidRPr="001E6655">
        <w:rPr>
          <w:szCs w:val="20"/>
          <w:lang w:eastAsia="ru-RU"/>
        </w:rPr>
        <w:t>.</w:t>
      </w:r>
    </w:p>
    <w:p w14:paraId="4B5C35BB" w14:textId="53989E1E" w:rsidR="001D0978" w:rsidRPr="001E6655" w:rsidRDefault="001D0978" w:rsidP="001D0978">
      <w:pPr>
        <w:ind w:firstLine="708"/>
        <w:jc w:val="center"/>
        <w:rPr>
          <w:szCs w:val="20"/>
          <w:lang w:eastAsia="ru-RU"/>
        </w:rPr>
      </w:pPr>
      <w:r>
        <w:rPr>
          <w:noProof/>
          <w:szCs w:val="20"/>
          <w:lang w:eastAsia="ru-RU"/>
        </w:rPr>
        <w:lastRenderedPageBreak/>
        <w:drawing>
          <wp:inline distT="0" distB="0" distL="0" distR="0" wp14:anchorId="20F6CEC6" wp14:editId="2ED4FA43">
            <wp:extent cx="3190283" cy="32400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18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90283" cy="3240000"/>
                    </a:xfrm>
                    <a:prstGeom prst="rect">
                      <a:avLst/>
                    </a:prstGeom>
                  </pic:spPr>
                </pic:pic>
              </a:graphicData>
            </a:graphic>
          </wp:inline>
        </w:drawing>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4901EE" w:rsidRPr="0096660D" w14:paraId="3D3A79AF" w14:textId="77777777" w:rsidTr="00A31AE6">
        <w:tc>
          <w:tcPr>
            <w:tcW w:w="9571" w:type="dxa"/>
          </w:tcPr>
          <w:p w14:paraId="6545AE3E" w14:textId="6BB1D01A" w:rsidR="004901EE" w:rsidRPr="0096660D" w:rsidRDefault="004901EE" w:rsidP="00A31AE6">
            <w:pPr>
              <w:pStyle w:val="affc"/>
              <w:jc w:val="both"/>
            </w:pPr>
            <w:r w:rsidRPr="0096660D">
              <w:t>Рис</w:t>
            </w:r>
            <w:r>
              <w:t>унок</w:t>
            </w:r>
            <w:r w:rsidRPr="0096660D">
              <w:t xml:space="preserve"> 3.1</w:t>
            </w:r>
            <w:r>
              <w:t xml:space="preserve">8 – </w:t>
            </w:r>
            <w:r w:rsidRPr="004901EE">
              <w:t xml:space="preserve">Гістограми розподілу амплітуд </w:t>
            </w:r>
            <w:r>
              <w:t>фото</w:t>
            </w:r>
            <w:r w:rsidRPr="004901EE">
              <w:t xml:space="preserve">акустичного відгуку для зразків </w:t>
            </w:r>
            <w:r>
              <w:t>ПК</w:t>
            </w:r>
            <w:r w:rsidRPr="004901EE">
              <w:t xml:space="preserve"> з різним ступенем поруватості та композитів «</w:t>
            </w:r>
            <w:r>
              <w:t>ПК</w:t>
            </w:r>
            <w:r w:rsidRPr="004901EE">
              <w:t xml:space="preserve"> – рідина» на їх основі в режимі квазістатичного збудження</w:t>
            </w:r>
            <w:r w:rsidRPr="0096660D">
              <w:t>.</w:t>
            </w:r>
          </w:p>
        </w:tc>
      </w:tr>
    </w:tbl>
    <w:p w14:paraId="4F78552E" w14:textId="74A7EA1F" w:rsidR="00AF0799" w:rsidRDefault="00C64B25" w:rsidP="009B5854">
      <w:pPr>
        <w:ind w:firstLine="708"/>
      </w:pPr>
      <w:r w:rsidRPr="00C64B25">
        <w:t xml:space="preserve">Незважаючи на притаманну поруватому кремнію (ПК) структурну анізотропію, у мезопоруватих шарах, сформованих на р++ підкладках методом анодного травлення, цей ефект суттєво нівелюється. Завдяки розгалуженій системі пор вищих порядків матеріал поводиться майже як ізотропний. Це дає змогу описувати його пружні властивості, оперуючи скалярними значеннями модуля Юнга та коефіцієнта теплового розширення </w:t>
      </w:r>
      <w:r w:rsidR="00D344D2" w:rsidRPr="00A231DF">
        <w:rPr>
          <w:rFonts w:eastAsia="Times New Roman"/>
          <w:szCs w:val="20"/>
          <w:lang w:eastAsia="ru-RU"/>
        </w:rPr>
        <w:fldChar w:fldCharType="begin" w:fldLock="1"/>
      </w:r>
      <w:r w:rsidR="00474D7D">
        <w:rPr>
          <w:rFonts w:eastAsia="Times New Roman"/>
          <w:szCs w:val="20"/>
          <w:lang w:eastAsia="ru-RU"/>
        </w:rPr>
        <w:instrText>ADDIN CSL_CITATION {"citationItems":[{"id":"ITEM-1","itemData":{"ISBN":"0 85296 932 5","abstract":"Canham, L, Editor (1997a.) Properties of porous silicon,","author":[{"dropping-particle":"","family":"Canham","given":"L.","non-dropping-particle":"","parse-names":false,"suffix":""}],"edition":"INSPEC, Th","id":"ITEM-1","issued":{"date-parts":[["1997"]]},"number-of-pages":"416","title":"Properties of Porous Silicon","type":"book"},"uris":["http://www.mendeley.com/documents/?uuid=86613833-05c7-4234-ad6f-104eede7630a","http://www.mendeley.com/documents/?uuid=12261b7f-4121-4669-9eba-57f68cf6ffdb"]}],"mendeley":{"formattedCitation":"[109]","plainTextFormattedCitation":"[109]","previouslyFormattedCitation":"[110]"},"properties":{"noteIndex":0},"schema":"https://github.com/citation-style-language/schema/raw/master/csl-citation.json"}</w:instrText>
      </w:r>
      <w:r w:rsidR="00D344D2" w:rsidRPr="00A231DF">
        <w:rPr>
          <w:rFonts w:eastAsia="Times New Roman"/>
          <w:szCs w:val="20"/>
          <w:lang w:eastAsia="ru-RU"/>
        </w:rPr>
        <w:fldChar w:fldCharType="separate"/>
      </w:r>
      <w:r w:rsidR="00474D7D" w:rsidRPr="00474D7D">
        <w:rPr>
          <w:rFonts w:eastAsia="Times New Roman"/>
          <w:noProof/>
          <w:szCs w:val="20"/>
          <w:lang w:eastAsia="ru-RU"/>
        </w:rPr>
        <w:t>[109]</w:t>
      </w:r>
      <w:r w:rsidR="00D344D2" w:rsidRPr="00A231DF">
        <w:rPr>
          <w:rFonts w:eastAsia="Times New Roman"/>
          <w:szCs w:val="20"/>
          <w:lang w:eastAsia="ru-RU"/>
        </w:rPr>
        <w:fldChar w:fldCharType="end"/>
      </w:r>
      <w:r w:rsidR="00D344D2" w:rsidRPr="00311AF9">
        <w:t xml:space="preserve">. </w:t>
      </w:r>
    </w:p>
    <w:p w14:paraId="12042104" w14:textId="03F27343" w:rsidR="00D344D2" w:rsidRDefault="00AF0799" w:rsidP="009B5854">
      <w:pPr>
        <w:ind w:firstLine="708"/>
      </w:pPr>
      <w:r w:rsidRPr="00AF0799">
        <w:t xml:space="preserve">Для розрахунків розглянемо модель </w:t>
      </w:r>
      <w:r w:rsidR="00C64B25">
        <w:t>ПК</w:t>
      </w:r>
      <w:r w:rsidRPr="00AF0799">
        <w:t xml:space="preserve"> у вигляді </w:t>
      </w:r>
      <w:r w:rsidR="00C64B25">
        <w:rPr>
          <w:lang w:val="en-US"/>
        </w:rPr>
        <w:t xml:space="preserve">3D </w:t>
      </w:r>
      <w:r w:rsidR="00C64B25">
        <w:t>гратки, створеної з</w:t>
      </w:r>
      <w:r w:rsidRPr="00AF0799">
        <w:t xml:space="preserve"> нескінченних стрижнів квадратного перерізу, що взаємно перетинаються (</w:t>
      </w:r>
      <w:r w:rsidR="00C64B25">
        <w:t xml:space="preserve">див. </w:t>
      </w:r>
      <w:r w:rsidRPr="00AF0799">
        <w:rPr>
          <w:bCs/>
        </w:rPr>
        <w:t>Рис. 3.19а</w:t>
      </w:r>
      <w:r w:rsidRPr="00AF0799">
        <w:t xml:space="preserve">). Елементарна комірка такої решітки зображена на </w:t>
      </w:r>
      <w:r w:rsidRPr="00AF0799">
        <w:rPr>
          <w:bCs/>
        </w:rPr>
        <w:t>Рис. 3.19б</w:t>
      </w:r>
      <w:r w:rsidRPr="00AF0799">
        <w:t>.</w:t>
      </w:r>
      <w:r>
        <w:t xml:space="preserve"> </w:t>
      </w:r>
      <w:r w:rsidR="00D344D2" w:rsidRPr="00311AF9">
        <w:t>Параметр решітки</w:t>
      </w:r>
      <w:r>
        <w:t xml:space="preserve"> позначимо як</w:t>
      </w:r>
      <w:r w:rsidR="00D344D2" w:rsidRPr="00311AF9">
        <w:t xml:space="preserve"> </w:t>
      </w:r>
      <w:r w:rsidR="00D344D2" w:rsidRPr="00FC7D4A">
        <w:rPr>
          <w:i/>
        </w:rPr>
        <w:t>а</w:t>
      </w:r>
      <w:r w:rsidR="00D344D2">
        <w:t xml:space="preserve">. Введемо </w:t>
      </w:r>
      <w:r>
        <w:t>безрозмірну величину</w:t>
      </w:r>
      <w:r w:rsidR="00D344D2">
        <w:t xml:space="preserve"> </w:t>
      </w:r>
      <w:r w:rsidR="00D344D2" w:rsidRPr="00FC7D4A">
        <w:rPr>
          <w:i/>
        </w:rPr>
        <w:t>γ = В/а</w:t>
      </w:r>
      <w:r w:rsidR="00D344D2">
        <w:t xml:space="preserve">, де </w:t>
      </w:r>
      <w:r w:rsidR="00D344D2" w:rsidRPr="00FC7D4A">
        <w:rPr>
          <w:i/>
        </w:rPr>
        <w:t>В = а – А</w:t>
      </w:r>
      <w:r w:rsidR="00D344D2">
        <w:t xml:space="preserve">; </w:t>
      </w:r>
      <w:r w:rsidR="00D344D2" w:rsidRPr="00FC7D4A">
        <w:rPr>
          <w:i/>
        </w:rPr>
        <w:t>А</w:t>
      </w:r>
      <w:r w:rsidR="00D344D2">
        <w:t xml:space="preserve">  –</w:t>
      </w:r>
      <w:r>
        <w:t xml:space="preserve"> </w:t>
      </w:r>
      <w:r w:rsidR="00785FB8">
        <w:t xml:space="preserve">лінійний розмір кубічної області перетину стрижнів у вузлі </w:t>
      </w:r>
      <w:r w:rsidR="00F349E9" w:rsidRPr="00F349E9">
        <w:t>гратки</w:t>
      </w:r>
      <w:r w:rsidR="00785FB8">
        <w:t xml:space="preserve"> (</w:t>
      </w:r>
      <w:r w:rsidR="00F349E9">
        <w:t>рівний</w:t>
      </w:r>
      <w:r w:rsidR="00785FB8">
        <w:t xml:space="preserve"> стороні перерізу стрижня). </w:t>
      </w:r>
      <w:r w:rsidR="00F349E9">
        <w:t>П</w:t>
      </w:r>
      <w:r w:rsidR="00785FB8">
        <w:t>оруватість матриці</w:t>
      </w:r>
      <w:r w:rsidR="00D344D2" w:rsidRPr="00311AF9">
        <w:t xml:space="preserve"> </w:t>
      </w:r>
      <w:r w:rsidR="00D344D2">
        <w:rPr>
          <w:i/>
        </w:rPr>
        <w:t>Р</w:t>
      </w:r>
      <w:r w:rsidR="00D344D2" w:rsidRPr="00311AF9">
        <w:t xml:space="preserve"> </w:t>
      </w:r>
      <w:r w:rsidR="00F349E9">
        <w:t xml:space="preserve">, яка рівна відношенню об’єму пор </w:t>
      </w:r>
      <m:oMath>
        <m:sSub>
          <m:sSubPr>
            <m:ctrlPr>
              <w:rPr>
                <w:rFonts w:ascii="Cambria Math" w:eastAsia="Times New Roman" w:hAnsi="Cambria Math"/>
                <w:i/>
                <w:szCs w:val="28"/>
                <w:lang w:eastAsia="ru-RU"/>
              </w:rPr>
            </m:ctrlPr>
          </m:sSubPr>
          <m:e>
            <m:r>
              <w:rPr>
                <w:rFonts w:ascii="Cambria Math" w:eastAsia="Times New Roman" w:hAnsi="Cambria Math"/>
                <w:szCs w:val="28"/>
                <w:lang w:eastAsia="ru-RU"/>
              </w:rPr>
              <m:t>V</m:t>
            </m:r>
          </m:e>
          <m:sub>
            <m:r>
              <w:rPr>
                <w:rFonts w:ascii="Cambria Math" w:eastAsia="Times New Roman" w:hAnsi="Cambria Math"/>
                <w:szCs w:val="28"/>
                <w:lang w:eastAsia="ru-RU"/>
              </w:rPr>
              <m:t>por</m:t>
            </m:r>
          </m:sub>
        </m:sSub>
        <m:r>
          <w:rPr>
            <w:rFonts w:ascii="Cambria Math" w:eastAsia="Times New Roman" w:hAnsi="Cambria Math"/>
            <w:szCs w:val="28"/>
            <w:lang w:eastAsia="ru-RU"/>
          </w:rPr>
          <m:t xml:space="preserve"> </m:t>
        </m:r>
      </m:oMath>
      <w:r w:rsidR="00F349E9">
        <w:t>до</w:t>
      </w:r>
      <w:r w:rsidR="00D344D2" w:rsidRPr="00082BDF">
        <w:t xml:space="preserve"> </w:t>
      </w:r>
      <w:r w:rsidR="00D344D2">
        <w:t>загально</w:t>
      </w:r>
      <w:r w:rsidR="00F349E9">
        <w:t>го</w:t>
      </w:r>
      <w:r w:rsidR="00785FB8">
        <w:t xml:space="preserve"> об’єм</w:t>
      </w:r>
      <w:r w:rsidR="00F349E9">
        <w:t xml:space="preserve">у </w:t>
      </w:r>
      <m:oMath>
        <m:r>
          <w:rPr>
            <w:rFonts w:ascii="Cambria Math" w:eastAsia="Times New Roman" w:hAnsi="Cambria Math"/>
            <w:szCs w:val="28"/>
            <w:lang w:eastAsia="ru-RU"/>
          </w:rPr>
          <m:t>V</m:t>
        </m:r>
      </m:oMath>
      <w:r w:rsidR="00F349E9">
        <w:t xml:space="preserve">, що займає в просторі </w:t>
      </w:r>
      <w:r w:rsidR="00785FB8">
        <w:t>поруват</w:t>
      </w:r>
      <w:r w:rsidR="00F349E9">
        <w:t>е</w:t>
      </w:r>
      <w:r w:rsidR="00D344D2">
        <w:t xml:space="preserve"> ті</w:t>
      </w:r>
      <w:r w:rsidR="00D344D2" w:rsidRPr="00082BDF">
        <w:t>л</w:t>
      </w:r>
      <w:r w:rsidR="00F349E9">
        <w:t>о</w:t>
      </w:r>
      <w:r w:rsidR="00D344D2">
        <w:t xml:space="preserve">) </w:t>
      </w:r>
      <w:r w:rsidR="00D344D2" w:rsidRPr="00311AF9">
        <w:t xml:space="preserve">пов'язана з параметром </w:t>
      </w:r>
      <w:r w:rsidR="00D344D2" w:rsidRPr="00FC7D4A">
        <w:rPr>
          <w:i/>
        </w:rPr>
        <w:t>γ</w:t>
      </w:r>
      <w:r w:rsidR="00D344D2" w:rsidRPr="00311AF9">
        <w:t xml:space="preserve"> виразом:</w:t>
      </w:r>
    </w:p>
    <w:p w14:paraId="43734583" w14:textId="66F3ECA0" w:rsidR="00D344D2" w:rsidRPr="0075589F" w:rsidRDefault="00D344D2" w:rsidP="009B5854">
      <w:pPr>
        <w:ind w:firstLine="708"/>
        <w:jc w:val="right"/>
        <w:rPr>
          <w:szCs w:val="20"/>
          <w:lang w:eastAsia="ru-RU"/>
        </w:rPr>
      </w:pPr>
      <m:oMath>
        <m:r>
          <w:rPr>
            <w:rFonts w:ascii="Cambria Math" w:eastAsia="Times New Roman" w:hAnsi="Cambria Math"/>
            <w:szCs w:val="28"/>
            <w:lang w:eastAsia="ru-RU"/>
          </w:rPr>
          <w:lastRenderedPageBreak/>
          <m:t>P</m:t>
        </m:r>
        <m:r>
          <m:rPr>
            <m:sty m:val="p"/>
          </m:rPr>
          <w:rPr>
            <w:rFonts w:ascii="Cambria Math" w:eastAsia="Times New Roman" w:hAnsi="Cambria Math"/>
            <w:szCs w:val="28"/>
            <w:lang w:eastAsia="ru-RU"/>
          </w:rPr>
          <m:t>=</m:t>
        </m:r>
        <m:f>
          <m:fPr>
            <m:ctrlPr>
              <w:rPr>
                <w:rFonts w:ascii="Cambria Math" w:eastAsia="Times New Roman" w:hAnsi="Cambria Math"/>
                <w:i/>
                <w:szCs w:val="28"/>
                <w:lang w:eastAsia="ru-RU"/>
              </w:rPr>
            </m:ctrlPr>
          </m:fPr>
          <m:num>
            <m:sSub>
              <m:sSubPr>
                <m:ctrlPr>
                  <w:rPr>
                    <w:rFonts w:ascii="Cambria Math" w:eastAsia="Times New Roman" w:hAnsi="Cambria Math"/>
                    <w:i/>
                    <w:szCs w:val="28"/>
                    <w:lang w:eastAsia="ru-RU"/>
                  </w:rPr>
                </m:ctrlPr>
              </m:sSubPr>
              <m:e>
                <m:r>
                  <w:rPr>
                    <w:rFonts w:ascii="Cambria Math" w:eastAsia="Times New Roman" w:hAnsi="Cambria Math"/>
                    <w:szCs w:val="28"/>
                    <w:lang w:eastAsia="ru-RU"/>
                  </w:rPr>
                  <m:t>V</m:t>
                </m:r>
              </m:e>
              <m:sub>
                <m:r>
                  <w:rPr>
                    <w:rFonts w:ascii="Cambria Math" w:eastAsia="Times New Roman" w:hAnsi="Cambria Math"/>
                    <w:szCs w:val="28"/>
                    <w:lang w:eastAsia="ru-RU"/>
                  </w:rPr>
                  <m:t>por</m:t>
                </m:r>
              </m:sub>
            </m:sSub>
          </m:num>
          <m:den>
            <m:r>
              <w:rPr>
                <w:rFonts w:ascii="Cambria Math" w:eastAsia="Times New Roman" w:hAnsi="Cambria Math"/>
                <w:szCs w:val="28"/>
                <w:lang w:eastAsia="ru-RU"/>
              </w:rPr>
              <m:t>V</m:t>
            </m:r>
          </m:den>
        </m:f>
        <m:r>
          <m:rPr>
            <m:sty m:val="p"/>
          </m:rPr>
          <w:rPr>
            <w:rFonts w:ascii="Cambria Math" w:eastAsia="Times New Roman" w:hAnsi="Cambria Math"/>
            <w:szCs w:val="28"/>
            <w:lang w:eastAsia="ru-RU"/>
          </w:rPr>
          <m:t>=</m:t>
        </m:r>
        <m:f>
          <m:fPr>
            <m:ctrlPr>
              <w:rPr>
                <w:rFonts w:ascii="Cambria Math" w:eastAsia="Times New Roman" w:hAnsi="Cambria Math"/>
                <w:szCs w:val="28"/>
                <w:lang w:eastAsia="ru-RU"/>
              </w:rPr>
            </m:ctrlPr>
          </m:fPr>
          <m:num>
            <m:sSup>
              <m:sSupPr>
                <m:ctrlPr>
                  <w:rPr>
                    <w:rFonts w:ascii="Cambria Math" w:eastAsia="Times New Roman" w:hAnsi="Cambria Math"/>
                    <w:i/>
                    <w:szCs w:val="28"/>
                    <w:lang w:val="en-US" w:eastAsia="ru-RU"/>
                  </w:rPr>
                </m:ctrlPr>
              </m:sSupPr>
              <m:e>
                <m:r>
                  <w:rPr>
                    <w:rFonts w:ascii="Cambria Math" w:eastAsia="Times New Roman" w:hAnsi="Cambria Math"/>
                    <w:szCs w:val="28"/>
                    <w:lang w:val="en-US" w:eastAsia="ru-RU"/>
                  </w:rPr>
                  <m:t>B</m:t>
                </m:r>
              </m:e>
              <m:sup>
                <m:r>
                  <w:rPr>
                    <w:rFonts w:ascii="Cambria Math" w:eastAsia="Times New Roman" w:hAnsi="Cambria Math"/>
                    <w:szCs w:val="28"/>
                    <w:lang w:eastAsia="ru-RU"/>
                  </w:rPr>
                  <m:t>3</m:t>
                </m:r>
              </m:sup>
            </m:sSup>
            <m:r>
              <m:rPr>
                <m:sty m:val="p"/>
              </m:rPr>
              <w:rPr>
                <w:rFonts w:ascii="Cambria Math" w:eastAsia="Times New Roman" w:hAnsi="Cambria Math"/>
                <w:szCs w:val="28"/>
                <w:lang w:eastAsia="ru-RU"/>
              </w:rPr>
              <m:t>+3</m:t>
            </m:r>
            <m:r>
              <w:rPr>
                <w:rFonts w:ascii="Cambria Math" w:eastAsia="Times New Roman" w:hAnsi="Cambria Math"/>
                <w:szCs w:val="28"/>
                <w:lang w:val="en-US" w:eastAsia="ru-RU"/>
              </w:rPr>
              <m:t>A</m:t>
            </m:r>
            <m:sSup>
              <m:sSupPr>
                <m:ctrlPr>
                  <w:rPr>
                    <w:rFonts w:ascii="Cambria Math" w:eastAsia="Times New Roman" w:hAnsi="Cambria Math"/>
                    <w:i/>
                    <w:szCs w:val="28"/>
                    <w:lang w:val="en-US" w:eastAsia="ru-RU"/>
                  </w:rPr>
                </m:ctrlPr>
              </m:sSupPr>
              <m:e>
                <m:r>
                  <w:rPr>
                    <w:rFonts w:ascii="Cambria Math" w:eastAsia="Times New Roman" w:hAnsi="Cambria Math"/>
                    <w:szCs w:val="28"/>
                    <w:lang w:val="en-US" w:eastAsia="ru-RU"/>
                  </w:rPr>
                  <m:t>B</m:t>
                </m:r>
              </m:e>
              <m:sup>
                <m:r>
                  <w:rPr>
                    <w:rFonts w:ascii="Cambria Math" w:eastAsia="Times New Roman" w:hAnsi="Cambria Math"/>
                    <w:szCs w:val="28"/>
                    <w:lang w:eastAsia="ru-RU"/>
                  </w:rPr>
                  <m:t>2</m:t>
                </m:r>
              </m:sup>
            </m:sSup>
          </m:num>
          <m:den>
            <m:sSup>
              <m:sSupPr>
                <m:ctrlPr>
                  <w:rPr>
                    <w:rFonts w:ascii="Cambria Math" w:eastAsia="Times New Roman" w:hAnsi="Cambria Math"/>
                    <w:i/>
                    <w:szCs w:val="28"/>
                    <w:lang w:val="en-US" w:eastAsia="ru-RU"/>
                  </w:rPr>
                </m:ctrlPr>
              </m:sSupPr>
              <m:e>
                <m:r>
                  <w:rPr>
                    <w:rFonts w:ascii="Cambria Math" w:eastAsia="Times New Roman" w:hAnsi="Cambria Math"/>
                    <w:szCs w:val="28"/>
                    <w:lang w:val="en-US" w:eastAsia="ru-RU"/>
                  </w:rPr>
                  <m:t>a</m:t>
                </m:r>
              </m:e>
              <m:sup>
                <m:r>
                  <w:rPr>
                    <w:rFonts w:ascii="Cambria Math" w:eastAsia="Times New Roman" w:hAnsi="Cambria Math"/>
                    <w:szCs w:val="28"/>
                    <w:lang w:eastAsia="ru-RU"/>
                  </w:rPr>
                  <m:t>2</m:t>
                </m:r>
              </m:sup>
            </m:sSup>
          </m:den>
        </m:f>
        <m:r>
          <m:rPr>
            <m:sty m:val="p"/>
          </m:rPr>
          <w:rPr>
            <w:rFonts w:ascii="Cambria Math" w:eastAsia="Times New Roman" w:hAnsi="Cambria Math"/>
            <w:szCs w:val="28"/>
            <w:lang w:eastAsia="ru-RU"/>
          </w:rPr>
          <m:t>=</m:t>
        </m:r>
        <m:sSup>
          <m:sSupPr>
            <m:ctrlPr>
              <w:rPr>
                <w:rFonts w:ascii="Cambria Math" w:eastAsia="Times New Roman" w:hAnsi="Cambria Math"/>
                <w:szCs w:val="28"/>
                <w:lang w:eastAsia="ru-RU"/>
              </w:rPr>
            </m:ctrlPr>
          </m:sSupPr>
          <m:e>
            <m:r>
              <w:rPr>
                <w:rFonts w:ascii="Cambria Math" w:eastAsia="Times New Roman" w:hAnsi="Cambria Math"/>
                <w:szCs w:val="28"/>
                <w:lang w:eastAsia="ru-RU"/>
              </w:rPr>
              <m:t>γ</m:t>
            </m:r>
          </m:e>
          <m:sup>
            <m:r>
              <m:rPr>
                <m:sty m:val="p"/>
              </m:rPr>
              <w:rPr>
                <w:rFonts w:ascii="Cambria Math" w:eastAsia="Times New Roman" w:hAnsi="Cambria Math"/>
                <w:szCs w:val="28"/>
                <w:lang w:eastAsia="ru-RU"/>
              </w:rPr>
              <m:t>2</m:t>
            </m:r>
          </m:sup>
        </m:sSup>
        <m:r>
          <m:rPr>
            <m:sty m:val="p"/>
          </m:rPr>
          <w:rPr>
            <w:rFonts w:ascii="Cambria Math" w:eastAsia="Times New Roman" w:hAnsi="Cambria Math"/>
            <w:szCs w:val="28"/>
            <w:lang w:eastAsia="ru-RU"/>
          </w:rPr>
          <m:t>(3-2</m:t>
        </m:r>
        <m:r>
          <w:rPr>
            <w:rFonts w:ascii="Cambria Math" w:eastAsia="Times New Roman" w:hAnsi="Cambria Math"/>
            <w:szCs w:val="28"/>
            <w:lang w:eastAsia="ru-RU"/>
          </w:rPr>
          <m:t>γ</m:t>
        </m:r>
        <m:r>
          <m:rPr>
            <m:sty m:val="p"/>
          </m:rPr>
          <w:rPr>
            <w:rFonts w:ascii="Cambria Math" w:eastAsia="Times New Roman" w:hAnsi="Cambria Math"/>
            <w:szCs w:val="28"/>
            <w:lang w:eastAsia="ru-RU"/>
          </w:rPr>
          <m:t>)</m:t>
        </m:r>
      </m:oMath>
      <w:r>
        <w:rPr>
          <w:szCs w:val="20"/>
          <w:lang w:eastAsia="ru-RU"/>
        </w:rPr>
        <w:t xml:space="preserve">                       (3.18</w:t>
      </w:r>
      <w:r w:rsidRPr="0075589F">
        <w:rPr>
          <w:szCs w:val="20"/>
          <w:lang w:eastAsia="ru-RU"/>
        </w:rPr>
        <w:t>)</w:t>
      </w:r>
    </w:p>
    <w:p w14:paraId="103F0300" w14:textId="50FB46CA" w:rsidR="00785FB8" w:rsidRDefault="00785FB8" w:rsidP="00785FB8">
      <w:pPr>
        <w:ind w:firstLine="709"/>
        <w:rPr>
          <w:szCs w:val="20"/>
          <w:lang w:eastAsia="ru-RU"/>
        </w:rPr>
      </w:pPr>
      <w:r w:rsidRPr="00785FB8">
        <w:rPr>
          <w:szCs w:val="20"/>
          <w:lang w:eastAsia="ru-RU"/>
        </w:rPr>
        <w:t>Приймемо такі припущення:</w:t>
      </w:r>
    </w:p>
    <w:p w14:paraId="354C7397" w14:textId="209C3560" w:rsidR="00785FB8" w:rsidRPr="00785FB8" w:rsidRDefault="00785FB8" w:rsidP="001E39C8">
      <w:pPr>
        <w:pStyle w:val="a5"/>
        <w:numPr>
          <w:ilvl w:val="0"/>
          <w:numId w:val="11"/>
        </w:numPr>
        <w:ind w:left="426" w:hanging="284"/>
        <w:rPr>
          <w:szCs w:val="20"/>
          <w:lang w:eastAsia="ru-RU"/>
        </w:rPr>
      </w:pPr>
      <w:r w:rsidRPr="00785FB8">
        <w:rPr>
          <w:szCs w:val="20"/>
          <w:lang w:eastAsia="ru-RU"/>
        </w:rPr>
        <w:t>Пори матриці повністю заповнені рідиною.</w:t>
      </w:r>
    </w:p>
    <w:p w14:paraId="52FC6DDA" w14:textId="131ADDF7" w:rsidR="00785FB8" w:rsidRPr="00785FB8" w:rsidRDefault="00785FB8" w:rsidP="001E39C8">
      <w:pPr>
        <w:pStyle w:val="a5"/>
        <w:numPr>
          <w:ilvl w:val="0"/>
          <w:numId w:val="11"/>
        </w:numPr>
        <w:ind w:left="426" w:hanging="284"/>
        <w:rPr>
          <w:szCs w:val="20"/>
          <w:lang w:eastAsia="ru-RU"/>
        </w:rPr>
      </w:pPr>
      <w:r w:rsidRPr="00785FB8">
        <w:rPr>
          <w:szCs w:val="20"/>
          <w:lang w:eastAsia="ru-RU"/>
        </w:rPr>
        <w:t xml:space="preserve">В’язкість рідини достатня для того, щоб при швидкому нагріванні (під час ФА перетворення) можна було знехтувати релаксаційними процесами, пов'язаними з </w:t>
      </w:r>
      <w:r w:rsidR="00F349E9">
        <w:rPr>
          <w:szCs w:val="20"/>
          <w:lang w:eastAsia="ru-RU"/>
        </w:rPr>
        <w:t>рухом</w:t>
      </w:r>
      <w:r w:rsidRPr="00785FB8">
        <w:rPr>
          <w:szCs w:val="20"/>
          <w:lang w:eastAsia="ru-RU"/>
        </w:rPr>
        <w:t xml:space="preserve"> рідини в порах (ізохорний режим).</w:t>
      </w:r>
    </w:p>
    <w:p w14:paraId="50B85F7D" w14:textId="6DCA699E" w:rsidR="00D344D2" w:rsidRPr="00785FB8" w:rsidRDefault="00785FB8" w:rsidP="001E39C8">
      <w:pPr>
        <w:pStyle w:val="a5"/>
        <w:numPr>
          <w:ilvl w:val="0"/>
          <w:numId w:val="11"/>
        </w:numPr>
        <w:ind w:left="426" w:hanging="284"/>
        <w:rPr>
          <w:szCs w:val="20"/>
          <w:lang w:eastAsia="ru-RU"/>
        </w:rPr>
      </w:pPr>
      <w:r w:rsidRPr="00785FB8">
        <w:rPr>
          <w:szCs w:val="20"/>
          <w:lang w:eastAsia="ru-RU"/>
        </w:rPr>
        <w:t xml:space="preserve">Пружні модулі матеріалу матриці на ділянках, що з'єднують вузли, є зниженими і становлять </w:t>
      </w:r>
      <w:r w:rsidRPr="00785FB8">
        <w:rPr>
          <w:i/>
          <w:szCs w:val="20"/>
          <w:lang w:eastAsia="ru-RU"/>
        </w:rPr>
        <w:t>Е</w:t>
      </w:r>
      <w:r w:rsidRPr="00785FB8">
        <w:rPr>
          <w:i/>
          <w:szCs w:val="20"/>
          <w:vertAlign w:val="subscript"/>
          <w:lang w:eastAsia="ru-RU"/>
        </w:rPr>
        <w:t xml:space="preserve">М </w:t>
      </w:r>
      <w:r w:rsidRPr="00785FB8">
        <w:rPr>
          <w:szCs w:val="20"/>
          <w:lang w:eastAsia="ru-RU"/>
        </w:rPr>
        <w:t>/</w:t>
      </w:r>
      <w:r w:rsidRPr="00785FB8">
        <w:rPr>
          <w:i/>
          <w:szCs w:val="20"/>
          <w:lang w:eastAsia="ru-RU"/>
        </w:rPr>
        <w:t>m</w:t>
      </w:r>
      <w:r w:rsidRPr="00785FB8">
        <w:rPr>
          <w:szCs w:val="20"/>
          <w:lang w:eastAsia="ru-RU"/>
        </w:rPr>
        <w:t xml:space="preserve">, де </w:t>
      </w:r>
      <w:r w:rsidRPr="00785FB8">
        <w:rPr>
          <w:i/>
          <w:szCs w:val="20"/>
          <w:lang w:eastAsia="ru-RU"/>
        </w:rPr>
        <w:t>m</w:t>
      </w:r>
      <w:r w:rsidRPr="00785FB8">
        <w:rPr>
          <w:szCs w:val="20"/>
          <w:lang w:eastAsia="ru-RU"/>
        </w:rPr>
        <w:t xml:space="preserve"> </w:t>
      </w:r>
      <w:r>
        <w:rPr>
          <w:szCs w:val="20"/>
          <w:lang w:eastAsia="ru-RU"/>
        </w:rPr>
        <w:t>–</w:t>
      </w:r>
      <w:r w:rsidRPr="00785FB8">
        <w:rPr>
          <w:szCs w:val="20"/>
          <w:lang w:eastAsia="ru-RU"/>
        </w:rPr>
        <w:t xml:space="preserve"> коефіцієнт деградації (відношення модуля Юнга монокристалічного кремнію</w:t>
      </w:r>
      <w:r>
        <w:rPr>
          <w:szCs w:val="20"/>
          <w:lang w:eastAsia="ru-RU"/>
        </w:rPr>
        <w:t xml:space="preserve"> с</w:t>
      </w:r>
      <w:r>
        <w:rPr>
          <w:szCs w:val="20"/>
          <w:lang w:val="en-US" w:eastAsia="ru-RU"/>
        </w:rPr>
        <w:t>-Si</w:t>
      </w:r>
      <w:r w:rsidRPr="00785FB8">
        <w:rPr>
          <w:szCs w:val="20"/>
          <w:lang w:eastAsia="ru-RU"/>
        </w:rPr>
        <w:t xml:space="preserve"> до модуля Юнга перемичок матриці). Таке зменшення обґрунтовується наявністю пор вищого порядку в стінках скелету та змінним перерізом реальних перемичок. Припускається, що зі зростанням поруватості значення </w:t>
      </w:r>
      <w:r w:rsidRPr="00785FB8">
        <w:rPr>
          <w:i/>
          <w:szCs w:val="20"/>
          <w:lang w:eastAsia="ru-RU"/>
        </w:rPr>
        <w:t>m</w:t>
      </w:r>
      <w:r w:rsidRPr="00785FB8">
        <w:rPr>
          <w:szCs w:val="20"/>
          <w:lang w:eastAsia="ru-RU"/>
        </w:rPr>
        <w:t xml:space="preserve"> зростає </w:t>
      </w:r>
      <w:r w:rsidR="00D344D2" w:rsidRPr="00785FB8">
        <w:rPr>
          <w:szCs w:val="20"/>
          <w:lang w:eastAsia="ru-RU"/>
        </w:rPr>
        <w:fldChar w:fldCharType="begin" w:fldLock="1"/>
      </w:r>
      <w:r w:rsidR="00474D7D">
        <w:rPr>
          <w:szCs w:val="20"/>
          <w:lang w:eastAsia="ru-RU"/>
        </w:rPr>
        <w:instrText>ADDIN CSL_CITATION {"citationItems":[{"id":"ITEM-1","itemData":{"ISBN":"978-1-4822-6454-8","editor":[{"dropping-particle":"","family":"Korotcenkov","given":"Ghenadii","non-dropping-particle":"","parse-names":false,"suffix":""}],"id":"ITEM-1","issued":{"date-parts":[["2015"]]},"number-of-pages":"423","publisher":"CRC Press","publisher-place":"Boca Raton","title":"Porous Silicon: From Formation to Application: Formation and Properties, Volume One","type":"book"},"uris":["http://www.mendeley.com/documents/?uuid=29d0aa07-17ff-4c8a-8f51-0262c004d849","http://www.mendeley.com/documents/?uuid=d47de19e-7102-42b9-9b54-be7876f4b7c2"]}],"mendeley":{"formattedCitation":"[106]","plainTextFormattedCitation":"[106]","previouslyFormattedCitation":"[107]"},"properties":{"noteIndex":0},"schema":"https://github.com/citation-style-language/schema/raw/master/csl-citation.json"}</w:instrText>
      </w:r>
      <w:r w:rsidR="00D344D2" w:rsidRPr="00785FB8">
        <w:rPr>
          <w:szCs w:val="20"/>
          <w:lang w:eastAsia="ru-RU"/>
        </w:rPr>
        <w:fldChar w:fldCharType="separate"/>
      </w:r>
      <w:r w:rsidR="00474D7D" w:rsidRPr="00474D7D">
        <w:rPr>
          <w:noProof/>
          <w:szCs w:val="20"/>
          <w:lang w:eastAsia="ru-RU"/>
        </w:rPr>
        <w:t>[106]</w:t>
      </w:r>
      <w:r w:rsidR="00D344D2" w:rsidRPr="00785FB8">
        <w:rPr>
          <w:szCs w:val="20"/>
          <w:lang w:eastAsia="ru-RU"/>
        </w:rPr>
        <w:fldChar w:fldCharType="end"/>
      </w:r>
      <w:r w:rsidR="00D344D2" w:rsidRPr="00785FB8">
        <w:rPr>
          <w:szCs w:val="20"/>
          <w:lang w:eastAsia="ru-RU"/>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D344D2" w14:paraId="22C831C6" w14:textId="77777777" w:rsidTr="00F349E9">
        <w:tc>
          <w:tcPr>
            <w:tcW w:w="9689" w:type="dxa"/>
          </w:tcPr>
          <w:p w14:paraId="7CF00F4E" w14:textId="0D15419A" w:rsidR="003E708B" w:rsidRDefault="003E708B" w:rsidP="003E708B">
            <w:pPr>
              <w:pStyle w:val="affc"/>
            </w:pPr>
            <w:r>
              <w:rPr>
                <w:noProof/>
              </w:rPr>
              <w:drawing>
                <wp:inline distT="0" distB="0" distL="0" distR="0" wp14:anchorId="43D31BCB" wp14:editId="6CBF971E">
                  <wp:extent cx="6146800" cy="3090545"/>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6800" cy="3090545"/>
                          </a:xfrm>
                          <a:prstGeom prst="rect">
                            <a:avLst/>
                          </a:prstGeom>
                          <a:noFill/>
                          <a:ln>
                            <a:noFill/>
                          </a:ln>
                        </pic:spPr>
                      </pic:pic>
                    </a:graphicData>
                  </a:graphic>
                </wp:inline>
              </w:drawing>
            </w:r>
          </w:p>
          <w:p w14:paraId="0C0E7C6E" w14:textId="3A2B9F5E" w:rsidR="00D344D2" w:rsidRPr="0096660D" w:rsidRDefault="00D344D2" w:rsidP="00FE7A0D">
            <w:pPr>
              <w:pStyle w:val="affc"/>
              <w:jc w:val="both"/>
            </w:pPr>
            <w:r w:rsidRPr="0096660D">
              <w:t>Рис</w:t>
            </w:r>
            <w:r w:rsidR="00544E67">
              <w:t>унок</w:t>
            </w:r>
            <w:r w:rsidRPr="0096660D">
              <w:t xml:space="preserve"> 3.1</w:t>
            </w:r>
            <w:r w:rsidR="00277542">
              <w:t>9</w:t>
            </w:r>
            <w:r w:rsidR="00544E67">
              <w:t xml:space="preserve"> –</w:t>
            </w:r>
            <w:r w:rsidRPr="0096660D">
              <w:t xml:space="preserve"> </w:t>
            </w:r>
            <w:r w:rsidR="00785FB8" w:rsidRPr="00785FB8">
              <w:t>Фрагмент геометричної моделі поруватої матриці зі стрижнів квадратного перерізу (а), та схематичне зображення її елементарної комірки (б).</w:t>
            </w:r>
          </w:p>
        </w:tc>
      </w:tr>
    </w:tbl>
    <w:p w14:paraId="752A3A0A" w14:textId="56480775" w:rsidR="00D344D2" w:rsidRDefault="00F349E9" w:rsidP="00D344D2">
      <w:pPr>
        <w:ind w:firstLine="708"/>
        <w:rPr>
          <w:szCs w:val="20"/>
          <w:lang w:eastAsia="ru-RU"/>
        </w:rPr>
      </w:pPr>
      <w:r w:rsidRPr="00F349E9">
        <w:rPr>
          <w:szCs w:val="20"/>
          <w:lang w:eastAsia="ru-RU"/>
        </w:rPr>
        <w:t xml:space="preserve">Запропонована модель дає змогу розрахувати ефективні значення модуля Юнга та коефіцієнта теплового розширення як для «порожньої» матриці ПК, так </w:t>
      </w:r>
      <w:r w:rsidRPr="00F349E9">
        <w:rPr>
          <w:szCs w:val="20"/>
          <w:lang w:eastAsia="ru-RU"/>
        </w:rPr>
        <w:lastRenderedPageBreak/>
        <w:t>і для композитів типу «поруватий кремній – рідина». Для цього аналізується випадок одноосьової деформації, прикладеної вздовж ребра елементарної комірки. У такому наближенні модуль Юнга композитної системи формується як сума двох складових:</w:t>
      </w:r>
    </w:p>
    <w:p w14:paraId="70018BEA" w14:textId="77777777" w:rsidR="00D344D2" w:rsidRPr="00F532BF" w:rsidRDefault="00385741" w:rsidP="00D344D2">
      <w:pPr>
        <w:ind w:firstLine="708"/>
        <w:jc w:val="right"/>
        <w:rPr>
          <w:szCs w:val="20"/>
          <w:lang w:eastAsia="ru-RU"/>
        </w:rPr>
      </w:pPr>
      <m:oMath>
        <m:sSub>
          <m:sSubPr>
            <m:ctrlPr>
              <w:rPr>
                <w:rFonts w:ascii="Cambria Math" w:eastAsia="Times New Roman" w:hAnsi="Cambria Math"/>
                <w:sz w:val="32"/>
                <w:szCs w:val="32"/>
                <w:lang w:val="en-GB" w:eastAsia="ru-RU"/>
              </w:rPr>
            </m:ctrlPr>
          </m:sSubPr>
          <m:e>
            <m:r>
              <w:rPr>
                <w:rFonts w:ascii="Cambria Math" w:eastAsia="Times New Roman" w:hAnsi="Cambria Math"/>
                <w:sz w:val="32"/>
                <w:szCs w:val="32"/>
                <w:lang w:val="en-GB" w:eastAsia="ru-RU"/>
              </w:rPr>
              <m:t>E</m:t>
            </m:r>
          </m:e>
          <m:sub>
            <m:r>
              <w:rPr>
                <w:rFonts w:ascii="Cambria Math" w:eastAsia="Times New Roman" w:hAnsi="Cambria Math"/>
                <w:sz w:val="32"/>
                <w:szCs w:val="32"/>
                <w:lang w:val="en-GB" w:eastAsia="ru-RU"/>
              </w:rPr>
              <m:t>k</m:t>
            </m:r>
          </m:sub>
        </m:sSub>
        <m:r>
          <m:rPr>
            <m:sty m:val="p"/>
          </m:rPr>
          <w:rPr>
            <w:rFonts w:ascii="Cambria Math" w:eastAsia="Times New Roman" w:hAnsi="Cambria Math"/>
            <w:sz w:val="32"/>
            <w:szCs w:val="32"/>
            <w:lang w:eastAsia="ru-RU"/>
          </w:rPr>
          <m:t>=</m:t>
        </m:r>
        <m:f>
          <m:fPr>
            <m:ctrlPr>
              <w:rPr>
                <w:rFonts w:ascii="Cambria Math" w:eastAsia="Times New Roman" w:hAnsi="Cambria Math"/>
                <w:i/>
                <w:sz w:val="32"/>
                <w:szCs w:val="32"/>
                <w:lang w:val="en-GB" w:eastAsia="ru-RU"/>
              </w:rPr>
            </m:ctrlPr>
          </m:fPr>
          <m:num>
            <m:r>
              <w:rPr>
                <w:rFonts w:ascii="Cambria Math" w:eastAsia="Times New Roman" w:hAnsi="Cambria Math"/>
                <w:sz w:val="32"/>
                <w:szCs w:val="32"/>
                <w:lang w:val="en-GB" w:eastAsia="ru-RU"/>
              </w:rPr>
              <m:t>σ</m:t>
            </m:r>
          </m:num>
          <m:den>
            <m:r>
              <w:rPr>
                <w:rFonts w:ascii="Cambria Math" w:eastAsia="Times New Roman" w:hAnsi="Cambria Math"/>
                <w:sz w:val="32"/>
                <w:szCs w:val="32"/>
                <w:lang w:eastAsia="ru-RU"/>
              </w:rPr>
              <m:t>ϵ</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m:rPr>
                <m:sty m:val="p"/>
              </m:rPr>
              <w:rPr>
                <w:rFonts w:ascii="Cambria Math" w:eastAsia="Times New Roman" w:hAnsi="Cambria Math"/>
                <w:sz w:val="32"/>
                <w:szCs w:val="32"/>
                <w:lang w:eastAsia="ru-RU"/>
              </w:rPr>
              <m:t>3</m:t>
            </m:r>
            <m:r>
              <w:rPr>
                <w:rFonts w:ascii="Cambria Math" w:eastAsia="Times New Roman" w:hAnsi="Cambria Math"/>
                <w:sz w:val="32"/>
                <w:szCs w:val="32"/>
                <w:lang w:val="en-US" w:eastAsia="ru-RU"/>
              </w:rPr>
              <m:t>P</m:t>
            </m:r>
          </m:num>
          <m:den>
            <m:r>
              <w:rPr>
                <w:rFonts w:ascii="Cambria Math" w:eastAsia="Times New Roman" w:hAnsi="Cambria Math"/>
                <w:sz w:val="32"/>
                <w:szCs w:val="32"/>
                <w:lang w:val="en-GB" w:eastAsia="ru-RU"/>
              </w:rPr>
              <m:t>ϰ</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w:rPr>
                <w:rFonts w:ascii="Cambria Math" w:eastAsia="Times New Roman" w:hAnsi="Cambria Math"/>
                <w:sz w:val="32"/>
                <w:szCs w:val="32"/>
                <w:lang w:val="en-GB" w:eastAsia="ru-RU"/>
              </w:rPr>
              <m:t>σ</m:t>
            </m:r>
          </m:num>
          <m:den>
            <m:r>
              <m:rPr>
                <m:sty m:val="p"/>
              </m:rPr>
              <w:rPr>
                <w:rFonts w:ascii="Cambria Math" w:eastAsia="Times New Roman" w:hAnsi="Cambria Math"/>
                <w:sz w:val="32"/>
                <w:szCs w:val="32"/>
                <w:lang w:eastAsia="ru-RU"/>
              </w:rPr>
              <m:t>∆</m:t>
            </m:r>
            <m:r>
              <w:rPr>
                <w:rFonts w:ascii="Cambria Math" w:eastAsia="Times New Roman" w:hAnsi="Cambria Math"/>
                <w:sz w:val="32"/>
                <w:szCs w:val="32"/>
                <w:lang w:val="en-GB" w:eastAsia="ru-RU"/>
              </w:rPr>
              <m:t>l</m:t>
            </m:r>
            <m:r>
              <m:rPr>
                <m:sty m:val="p"/>
              </m:rPr>
              <w:rPr>
                <w:rFonts w:ascii="Cambria Math" w:eastAsia="Times New Roman" w:hAnsi="Cambria Math"/>
                <w:sz w:val="32"/>
                <w:szCs w:val="32"/>
                <w:lang w:eastAsia="ru-RU"/>
              </w:rPr>
              <m:t>/</m:t>
            </m:r>
            <m:r>
              <w:rPr>
                <w:rFonts w:ascii="Cambria Math" w:eastAsia="Times New Roman" w:hAnsi="Cambria Math"/>
                <w:sz w:val="32"/>
                <w:szCs w:val="32"/>
                <w:lang w:val="en-GB" w:eastAsia="ru-RU"/>
              </w:rPr>
              <m:t>l</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m:rPr>
                <m:sty m:val="p"/>
              </m:rPr>
              <w:rPr>
                <w:rFonts w:ascii="Cambria Math" w:eastAsia="Times New Roman" w:hAnsi="Cambria Math"/>
                <w:sz w:val="32"/>
                <w:szCs w:val="32"/>
                <w:lang w:eastAsia="ru-RU"/>
              </w:rPr>
              <m:t>3</m:t>
            </m:r>
            <m:r>
              <w:rPr>
                <w:rFonts w:ascii="Cambria Math" w:eastAsia="Times New Roman" w:hAnsi="Cambria Math"/>
                <w:sz w:val="32"/>
                <w:szCs w:val="32"/>
                <w:lang w:val="en-US" w:eastAsia="ru-RU"/>
              </w:rPr>
              <m:t>P</m:t>
            </m:r>
          </m:num>
          <m:den>
            <m:r>
              <w:rPr>
                <w:rFonts w:ascii="Cambria Math" w:eastAsia="Times New Roman" w:hAnsi="Cambria Math"/>
                <w:sz w:val="32"/>
                <w:szCs w:val="32"/>
                <w:lang w:val="en-GB" w:eastAsia="ru-RU"/>
              </w:rPr>
              <m:t>ϰ</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w:rPr>
                <w:rFonts w:ascii="Cambria Math" w:eastAsia="Times New Roman" w:hAnsi="Cambria Math"/>
                <w:sz w:val="32"/>
                <w:szCs w:val="32"/>
                <w:lang w:val="en-GB" w:eastAsia="ru-RU"/>
              </w:rPr>
              <m:t>σ</m:t>
            </m:r>
          </m:num>
          <m:den>
            <m:r>
              <m:rPr>
                <m:sty m:val="p"/>
              </m:rPr>
              <w:rPr>
                <w:rFonts w:ascii="Cambria Math" w:eastAsia="Times New Roman" w:hAnsi="Cambria Math"/>
                <w:sz w:val="32"/>
                <w:szCs w:val="32"/>
                <w:lang w:eastAsia="ru-RU"/>
              </w:rPr>
              <m:t>∆</m:t>
            </m:r>
            <m:r>
              <w:rPr>
                <w:rFonts w:ascii="Cambria Math" w:eastAsia="Times New Roman" w:hAnsi="Cambria Math"/>
                <w:sz w:val="32"/>
                <w:szCs w:val="32"/>
                <w:lang w:val="en-GB" w:eastAsia="ru-RU"/>
              </w:rPr>
              <m:t>l</m:t>
            </m:r>
            <m:r>
              <m:rPr>
                <m:sty m:val="p"/>
              </m:rPr>
              <w:rPr>
                <w:rFonts w:ascii="Cambria Math" w:eastAsia="Times New Roman" w:hAnsi="Cambria Math"/>
                <w:sz w:val="32"/>
                <w:szCs w:val="32"/>
                <w:lang w:eastAsia="ru-RU"/>
              </w:rPr>
              <m:t>/</m:t>
            </m:r>
            <m:r>
              <w:rPr>
                <w:rFonts w:ascii="Cambria Math" w:eastAsia="Times New Roman" w:hAnsi="Cambria Math"/>
                <w:sz w:val="32"/>
                <w:szCs w:val="32"/>
                <w:lang w:val="en-GB" w:eastAsia="ru-RU"/>
              </w:rPr>
              <m:t>a</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m:rPr>
                <m:sty m:val="p"/>
              </m:rPr>
              <w:rPr>
                <w:rFonts w:ascii="Cambria Math" w:eastAsia="Times New Roman" w:hAnsi="Cambria Math"/>
                <w:sz w:val="32"/>
                <w:szCs w:val="32"/>
                <w:lang w:eastAsia="ru-RU"/>
              </w:rPr>
              <m:t>3</m:t>
            </m:r>
            <m:r>
              <w:rPr>
                <w:rFonts w:ascii="Cambria Math" w:eastAsia="Times New Roman" w:hAnsi="Cambria Math"/>
                <w:sz w:val="32"/>
                <w:szCs w:val="32"/>
                <w:lang w:val="en-US" w:eastAsia="ru-RU"/>
              </w:rPr>
              <m:t>P</m:t>
            </m:r>
          </m:num>
          <m:den>
            <m:r>
              <w:rPr>
                <w:rFonts w:ascii="Cambria Math" w:eastAsia="Times New Roman" w:hAnsi="Cambria Math"/>
                <w:sz w:val="32"/>
                <w:szCs w:val="32"/>
                <w:lang w:val="en-GB" w:eastAsia="ru-RU"/>
              </w:rPr>
              <m:t>ϰ</m:t>
            </m:r>
          </m:den>
        </m:f>
      </m:oMath>
      <w:r w:rsidR="00D344D2" w:rsidRPr="00F532BF">
        <w:rPr>
          <w:sz w:val="32"/>
          <w:szCs w:val="32"/>
          <w:lang w:eastAsia="ru-RU"/>
        </w:rPr>
        <w:t>,</w:t>
      </w:r>
      <w:r w:rsidR="00D344D2">
        <w:rPr>
          <w:szCs w:val="20"/>
          <w:lang w:eastAsia="ru-RU"/>
        </w:rPr>
        <w:tab/>
      </w:r>
      <w:r w:rsidR="00D344D2" w:rsidRPr="00F532BF">
        <w:rPr>
          <w:szCs w:val="20"/>
          <w:lang w:eastAsia="ru-RU"/>
        </w:rPr>
        <w:t xml:space="preserve">                  (3.1</w:t>
      </w:r>
      <w:r w:rsidR="00D344D2">
        <w:rPr>
          <w:szCs w:val="20"/>
          <w:lang w:eastAsia="ru-RU"/>
        </w:rPr>
        <w:t>9</w:t>
      </w:r>
      <w:r w:rsidR="00D344D2" w:rsidRPr="00F532BF">
        <w:rPr>
          <w:szCs w:val="20"/>
          <w:lang w:eastAsia="ru-RU"/>
        </w:rPr>
        <w:t>)</w:t>
      </w:r>
    </w:p>
    <w:p w14:paraId="06617AA2" w14:textId="365DABCE" w:rsidR="00D344D2" w:rsidRDefault="00D344D2" w:rsidP="00277542">
      <w:pPr>
        <w:ind w:firstLine="0"/>
        <w:rPr>
          <w:szCs w:val="20"/>
          <w:lang w:eastAsia="ru-RU"/>
        </w:rPr>
      </w:pPr>
      <w:r w:rsidRPr="00047C32">
        <w:rPr>
          <w:szCs w:val="20"/>
          <w:lang w:eastAsia="ru-RU"/>
        </w:rPr>
        <w:t xml:space="preserve">де </w:t>
      </w:r>
      <m:oMath>
        <m:r>
          <w:rPr>
            <w:rFonts w:ascii="Cambria Math" w:eastAsia="Times New Roman" w:hAnsi="Cambria Math"/>
            <w:sz w:val="32"/>
            <w:szCs w:val="32"/>
            <w:lang w:eastAsia="ru-RU"/>
          </w:rPr>
          <m:t>ϵ</m:t>
        </m:r>
      </m:oMath>
      <w:r w:rsidRPr="00047C32">
        <w:rPr>
          <w:sz w:val="32"/>
          <w:szCs w:val="32"/>
          <w:lang w:eastAsia="ru-RU"/>
        </w:rPr>
        <w:t xml:space="preserve"> </w:t>
      </w:r>
      <w:r w:rsidRPr="00047C32">
        <w:rPr>
          <w:i/>
        </w:rPr>
        <w:t xml:space="preserve">– </w:t>
      </w:r>
      <w:r w:rsidRPr="00047C32">
        <w:t>відносне видовження модельної структури,</w:t>
      </w:r>
      <w:r w:rsidRPr="00047C32">
        <w:rPr>
          <w:szCs w:val="20"/>
          <w:lang w:eastAsia="ru-RU"/>
        </w:rPr>
        <w:t xml:space="preserve"> </w:t>
      </w:r>
      <m:oMath>
        <m:r>
          <w:rPr>
            <w:rFonts w:ascii="Cambria Math" w:eastAsia="Times New Roman" w:hAnsi="Cambria Math"/>
            <w:sz w:val="32"/>
            <w:szCs w:val="32"/>
            <w:lang w:val="en-GB" w:eastAsia="ru-RU"/>
          </w:rPr>
          <m:t>σ</m:t>
        </m:r>
      </m:oMath>
      <w:r w:rsidRPr="00047C32">
        <w:rPr>
          <w:szCs w:val="20"/>
          <w:lang w:eastAsia="ru-RU"/>
        </w:rPr>
        <w:t xml:space="preserve"> </w:t>
      </w:r>
      <w:r w:rsidRPr="00047C32">
        <w:rPr>
          <w:i/>
        </w:rPr>
        <w:t>–</w:t>
      </w:r>
      <w:r w:rsidRPr="00047C32">
        <w:rPr>
          <w:szCs w:val="20"/>
          <w:lang w:eastAsia="ru-RU"/>
        </w:rPr>
        <w:t xml:space="preserve"> пружні</w:t>
      </w:r>
      <w:r w:rsidRPr="00F532BF">
        <w:rPr>
          <w:szCs w:val="20"/>
          <w:lang w:eastAsia="ru-RU"/>
        </w:rPr>
        <w:t xml:space="preserve"> напруги в поперечному перерізі сполучних стрижнів (ребер), </w:t>
      </w:r>
      <m:oMath>
        <m:r>
          <m:rPr>
            <m:sty m:val="p"/>
          </m:rPr>
          <w:rPr>
            <w:rFonts w:ascii="Cambria Math" w:eastAsia="Times New Roman" w:hAnsi="Cambria Math"/>
            <w:sz w:val="32"/>
            <w:szCs w:val="32"/>
            <w:lang w:eastAsia="ru-RU"/>
          </w:rPr>
          <m:t>∆</m:t>
        </m:r>
        <m:r>
          <w:rPr>
            <w:rFonts w:ascii="Cambria Math" w:eastAsia="Times New Roman" w:hAnsi="Cambria Math"/>
            <w:sz w:val="32"/>
            <w:szCs w:val="32"/>
            <w:lang w:val="en-GB" w:eastAsia="ru-RU"/>
          </w:rPr>
          <m:t>l</m:t>
        </m:r>
      </m:oMath>
      <w:r w:rsidRPr="00F532BF">
        <w:rPr>
          <w:szCs w:val="20"/>
          <w:lang w:eastAsia="ru-RU"/>
        </w:rPr>
        <w:t xml:space="preserve"> </w:t>
      </w:r>
      <w:r w:rsidRPr="00FC7D4A">
        <w:rPr>
          <w:i/>
        </w:rPr>
        <w:t>–</w:t>
      </w:r>
      <w:r w:rsidRPr="00F532BF">
        <w:rPr>
          <w:szCs w:val="20"/>
          <w:lang w:eastAsia="ru-RU"/>
        </w:rPr>
        <w:t xml:space="preserve"> абсолютне </w:t>
      </w:r>
      <w:r>
        <w:rPr>
          <w:szCs w:val="20"/>
          <w:lang w:eastAsia="ru-RU"/>
        </w:rPr>
        <w:t>ви</w:t>
      </w:r>
      <w:r w:rsidRPr="00F532BF">
        <w:rPr>
          <w:szCs w:val="20"/>
          <w:lang w:eastAsia="ru-RU"/>
        </w:rPr>
        <w:t>довження (стиск) вузлів і ребер елементарно</w:t>
      </w:r>
      <w:r>
        <w:rPr>
          <w:szCs w:val="20"/>
          <w:lang w:eastAsia="ru-RU"/>
        </w:rPr>
        <w:t>ї комірки</w:t>
      </w:r>
      <w:r w:rsidRPr="00F532BF">
        <w:rPr>
          <w:szCs w:val="20"/>
          <w:lang w:eastAsia="ru-RU"/>
        </w:rPr>
        <w:t xml:space="preserve">, </w:t>
      </w:r>
      <m:oMath>
        <m:r>
          <w:rPr>
            <w:rFonts w:ascii="Cambria Math" w:eastAsia="Times New Roman" w:hAnsi="Cambria Math"/>
            <w:sz w:val="32"/>
            <w:szCs w:val="32"/>
            <w:lang w:val="en-GB" w:eastAsia="ru-RU"/>
          </w:rPr>
          <m:t>ϰ</m:t>
        </m:r>
      </m:oMath>
      <w:r w:rsidRPr="00F532BF">
        <w:rPr>
          <w:szCs w:val="20"/>
          <w:lang w:eastAsia="ru-RU"/>
        </w:rPr>
        <w:t xml:space="preserve"> </w:t>
      </w:r>
      <w:r w:rsidRPr="00FC7D4A">
        <w:rPr>
          <w:i/>
        </w:rPr>
        <w:t>–</w:t>
      </w:r>
      <w:r w:rsidRPr="00F532BF">
        <w:rPr>
          <w:szCs w:val="20"/>
          <w:lang w:eastAsia="ru-RU"/>
        </w:rPr>
        <w:t xml:space="preserve"> стисливість рідини.</w:t>
      </w:r>
    </w:p>
    <w:p w14:paraId="64AA5E9C" w14:textId="028D0A81" w:rsidR="00D344D2" w:rsidRDefault="00F349E9" w:rsidP="00D344D2">
      <w:pPr>
        <w:ind w:firstLine="708"/>
        <w:rPr>
          <w:szCs w:val="20"/>
          <w:lang w:eastAsia="ru-RU"/>
        </w:rPr>
      </w:pPr>
      <w:r>
        <w:rPr>
          <w:szCs w:val="20"/>
          <w:lang w:eastAsia="ru-RU"/>
        </w:rPr>
        <w:t>Якщо врахувати</w:t>
      </w:r>
      <w:r w:rsidR="00047C32" w:rsidRPr="00047C32">
        <w:rPr>
          <w:szCs w:val="20"/>
          <w:lang w:eastAsia="ru-RU"/>
        </w:rPr>
        <w:t>, що видовження ребра елементарної комірки є сумою деформацій її вузлів</w:t>
      </w:r>
      <w:r w:rsidR="00047C32">
        <w:rPr>
          <w:szCs w:val="20"/>
          <w:lang w:val="en-US" w:eastAsia="ru-RU"/>
        </w:rPr>
        <w:t xml:space="preserve"> </w:t>
      </w:r>
      <w:r>
        <w:rPr>
          <w:szCs w:val="20"/>
          <w:lang w:eastAsia="ru-RU"/>
        </w:rPr>
        <w:t>(</w:t>
      </w:r>
      <w:r w:rsidR="00D344D2" w:rsidRPr="00827DCC">
        <w:rPr>
          <w:szCs w:val="20"/>
          <w:lang w:eastAsia="ru-RU"/>
        </w:rPr>
        <w:t>Δ</w:t>
      </w:r>
      <w:r w:rsidR="00D344D2" w:rsidRPr="00827DCC">
        <w:rPr>
          <w:i/>
          <w:szCs w:val="20"/>
          <w:lang w:eastAsia="ru-RU"/>
        </w:rPr>
        <w:t>A</w:t>
      </w:r>
      <w:r>
        <w:rPr>
          <w:szCs w:val="20"/>
          <w:lang w:eastAsia="ru-RU"/>
        </w:rPr>
        <w:t xml:space="preserve">) </w:t>
      </w:r>
      <w:r w:rsidR="00D344D2" w:rsidRPr="00827DCC">
        <w:rPr>
          <w:szCs w:val="20"/>
          <w:lang w:eastAsia="ru-RU"/>
        </w:rPr>
        <w:t>і ребер</w:t>
      </w:r>
      <w:r>
        <w:rPr>
          <w:szCs w:val="20"/>
          <w:lang w:eastAsia="ru-RU"/>
        </w:rPr>
        <w:t xml:space="preserve"> (</w:t>
      </w:r>
      <w:r w:rsidR="00D344D2" w:rsidRPr="00827DCC">
        <w:rPr>
          <w:szCs w:val="20"/>
          <w:lang w:eastAsia="ru-RU"/>
        </w:rPr>
        <w:t>Δ</w:t>
      </w:r>
      <w:r w:rsidR="00D344D2" w:rsidRPr="00827DCC">
        <w:rPr>
          <w:i/>
          <w:szCs w:val="20"/>
          <w:lang w:eastAsia="ru-RU"/>
        </w:rPr>
        <w:t>B</w:t>
      </w:r>
      <w:r>
        <w:rPr>
          <w:szCs w:val="20"/>
          <w:lang w:eastAsia="ru-RU"/>
        </w:rPr>
        <w:t>):</w:t>
      </w:r>
      <w:r w:rsidR="00D344D2" w:rsidRPr="00827DCC">
        <w:rPr>
          <w:szCs w:val="20"/>
          <w:lang w:eastAsia="ru-RU"/>
        </w:rPr>
        <w:t xml:space="preserve"> </w:t>
      </w:r>
      <m:oMath>
        <m:r>
          <m:rPr>
            <m:sty m:val="p"/>
          </m:rPr>
          <w:rPr>
            <w:rFonts w:ascii="Cambria Math" w:eastAsia="Times New Roman" w:hAnsi="Cambria Math"/>
            <w:szCs w:val="28"/>
            <w:lang w:eastAsia="ru-RU"/>
          </w:rPr>
          <m:t>∆</m:t>
        </m:r>
        <m:r>
          <w:rPr>
            <w:rFonts w:ascii="Cambria Math" w:eastAsia="Times New Roman" w:hAnsi="Cambria Math"/>
            <w:szCs w:val="28"/>
            <w:lang w:val="en-GB" w:eastAsia="ru-RU"/>
          </w:rPr>
          <m:t>l</m:t>
        </m:r>
      </m:oMath>
      <w:r w:rsidR="00D344D2" w:rsidRPr="00827DCC">
        <w:rPr>
          <w:szCs w:val="20"/>
          <w:lang w:eastAsia="ru-RU"/>
        </w:rPr>
        <w:t xml:space="preserve"> = Δ</w:t>
      </w:r>
      <w:r w:rsidR="00D344D2" w:rsidRPr="00827DCC">
        <w:rPr>
          <w:i/>
          <w:szCs w:val="20"/>
          <w:lang w:eastAsia="ru-RU"/>
        </w:rPr>
        <w:t>A</w:t>
      </w:r>
      <w:r w:rsidR="00D344D2" w:rsidRPr="00827DCC">
        <w:rPr>
          <w:szCs w:val="20"/>
          <w:lang w:eastAsia="ru-RU"/>
        </w:rPr>
        <w:t xml:space="preserve"> + Δ</w:t>
      </w:r>
      <w:r w:rsidR="00D344D2" w:rsidRPr="00827DCC">
        <w:rPr>
          <w:i/>
          <w:szCs w:val="20"/>
          <w:lang w:eastAsia="ru-RU"/>
        </w:rPr>
        <w:t>B</w:t>
      </w:r>
      <w:r w:rsidR="00D344D2" w:rsidRPr="00827DCC">
        <w:rPr>
          <w:szCs w:val="20"/>
          <w:lang w:eastAsia="ru-RU"/>
        </w:rPr>
        <w:t xml:space="preserve">, </w:t>
      </w:r>
      <w:r>
        <w:rPr>
          <w:szCs w:val="20"/>
          <w:lang w:eastAsia="ru-RU"/>
        </w:rPr>
        <w:t>одержимо</w:t>
      </w:r>
      <w:r w:rsidR="00D344D2" w:rsidRPr="00827DCC">
        <w:rPr>
          <w:szCs w:val="20"/>
          <w:lang w:eastAsia="ru-RU"/>
        </w:rPr>
        <w:t xml:space="preserve"> </w:t>
      </w:r>
      <w:r>
        <w:rPr>
          <w:szCs w:val="20"/>
          <w:lang w:eastAsia="ru-RU"/>
        </w:rPr>
        <w:t>вираз</w:t>
      </w:r>
      <w:r w:rsidR="00D344D2" w:rsidRPr="00827DCC">
        <w:rPr>
          <w:szCs w:val="20"/>
          <w:lang w:eastAsia="ru-RU"/>
        </w:rPr>
        <w:t xml:space="preserve"> для модуля Юнга </w:t>
      </w:r>
      <w:r w:rsidR="00047C32">
        <w:t>композитної системи:</w:t>
      </w:r>
    </w:p>
    <w:p w14:paraId="76FC64A1" w14:textId="77777777" w:rsidR="00D344D2" w:rsidRDefault="00385741" w:rsidP="00D344D2">
      <w:pPr>
        <w:ind w:firstLine="708"/>
        <w:jc w:val="right"/>
        <w:rPr>
          <w:szCs w:val="20"/>
          <w:lang w:eastAsia="ru-RU"/>
        </w:rPr>
      </w:pPr>
      <m:oMath>
        <m:sSub>
          <m:sSubPr>
            <m:ctrlPr>
              <w:rPr>
                <w:rFonts w:ascii="Cambria Math" w:eastAsia="Times New Roman" w:hAnsi="Cambria Math"/>
                <w:sz w:val="32"/>
                <w:szCs w:val="32"/>
                <w:lang w:val="en-GB" w:eastAsia="ru-RU"/>
              </w:rPr>
            </m:ctrlPr>
          </m:sSubPr>
          <m:e>
            <m:r>
              <w:rPr>
                <w:rFonts w:ascii="Cambria Math" w:eastAsia="Times New Roman" w:hAnsi="Cambria Math"/>
                <w:sz w:val="32"/>
                <w:szCs w:val="32"/>
                <w:lang w:val="en-GB" w:eastAsia="ru-RU"/>
              </w:rPr>
              <m:t>E</m:t>
            </m:r>
          </m:e>
          <m:sub>
            <m:r>
              <w:rPr>
                <w:rFonts w:ascii="Cambria Math" w:eastAsia="Times New Roman" w:hAnsi="Cambria Math"/>
                <w:sz w:val="32"/>
                <w:szCs w:val="32"/>
                <w:lang w:val="en-GB" w:eastAsia="ru-RU"/>
              </w:rPr>
              <m:t>k</m:t>
            </m:r>
          </m:sub>
        </m:sSub>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w:rPr>
                <w:rFonts w:ascii="Cambria Math" w:eastAsia="Times New Roman" w:hAnsi="Cambria Math"/>
                <w:sz w:val="32"/>
                <w:szCs w:val="32"/>
                <w:lang w:val="en-GB" w:eastAsia="ru-RU"/>
              </w:rPr>
              <m:t>E</m:t>
            </m:r>
            <m:sSup>
              <m:sSupPr>
                <m:ctrlPr>
                  <w:rPr>
                    <w:rFonts w:ascii="Cambria Math" w:eastAsia="Times New Roman" w:hAnsi="Cambria Math"/>
                    <w:sz w:val="32"/>
                    <w:szCs w:val="32"/>
                    <w:lang w:val="en-GB" w:eastAsia="ru-RU"/>
                  </w:rPr>
                </m:ctrlPr>
              </m:sSupPr>
              <m:e>
                <m:r>
                  <m:rPr>
                    <m:sty m:val="p"/>
                  </m:rPr>
                  <w:rPr>
                    <w:rFonts w:ascii="Cambria Math" w:eastAsia="Times New Roman" w:hAnsi="Cambria Math"/>
                    <w:sz w:val="32"/>
                    <w:szCs w:val="32"/>
                    <w:lang w:eastAsia="ru-RU"/>
                  </w:rPr>
                  <m:t>(1-</m:t>
                </m:r>
                <m:r>
                  <w:rPr>
                    <w:rFonts w:ascii="Cambria Math" w:eastAsia="Times New Roman" w:hAnsi="Cambria Math"/>
                    <w:sz w:val="32"/>
                    <w:szCs w:val="32"/>
                    <w:lang w:val="en-GB" w:eastAsia="ru-RU"/>
                  </w:rPr>
                  <m:t>γ</m:t>
                </m:r>
                <m:r>
                  <m:rPr>
                    <m:sty m:val="p"/>
                  </m:rPr>
                  <w:rPr>
                    <w:rFonts w:ascii="Cambria Math" w:eastAsia="Times New Roman" w:hAnsi="Cambria Math"/>
                    <w:sz w:val="32"/>
                    <w:szCs w:val="32"/>
                    <w:lang w:eastAsia="ru-RU"/>
                  </w:rPr>
                  <m:t>)</m:t>
                </m:r>
              </m:e>
              <m:sup>
                <m:r>
                  <m:rPr>
                    <m:sty m:val="p"/>
                  </m:rPr>
                  <w:rPr>
                    <w:rFonts w:ascii="Cambria Math" w:eastAsia="Times New Roman" w:hAnsi="Cambria Math"/>
                    <w:sz w:val="32"/>
                    <w:szCs w:val="32"/>
                    <w:lang w:eastAsia="ru-RU"/>
                  </w:rPr>
                  <m:t>2</m:t>
                </m:r>
              </m:sup>
            </m:sSup>
          </m:num>
          <m:den>
            <m:r>
              <w:rPr>
                <w:rFonts w:ascii="Cambria Math" w:eastAsia="Times New Roman" w:hAnsi="Cambria Math"/>
                <w:sz w:val="32"/>
                <w:szCs w:val="32"/>
                <w:lang w:val="en-GB" w:eastAsia="ru-RU"/>
              </w:rPr>
              <m:t>γm</m:t>
            </m:r>
            <m:r>
              <m:rPr>
                <m:sty m:val="p"/>
              </m:rPr>
              <w:rPr>
                <w:rFonts w:ascii="Cambria Math" w:eastAsia="Times New Roman" w:hAnsi="Cambria Math"/>
                <w:sz w:val="32"/>
                <w:szCs w:val="32"/>
                <w:lang w:eastAsia="ru-RU"/>
              </w:rPr>
              <m:t>+(1-</m:t>
            </m:r>
            <m:r>
              <w:rPr>
                <w:rFonts w:ascii="Cambria Math" w:eastAsia="Times New Roman" w:hAnsi="Cambria Math"/>
                <w:sz w:val="32"/>
                <w:szCs w:val="32"/>
                <w:lang w:val="en-GB" w:eastAsia="ru-RU"/>
              </w:rPr>
              <m:t>γ</m:t>
            </m:r>
            <m:r>
              <m:rPr>
                <m:sty m:val="p"/>
              </m:rPr>
              <w:rPr>
                <w:rFonts w:ascii="Cambria Math" w:eastAsia="Times New Roman" w:hAnsi="Cambria Math"/>
                <w:sz w:val="32"/>
                <w:szCs w:val="32"/>
                <w:lang w:eastAsia="ru-RU"/>
              </w:rPr>
              <m:t>)</m:t>
            </m:r>
          </m:den>
        </m:f>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val="en-GB" w:eastAsia="ru-RU"/>
              </w:rPr>
            </m:ctrlPr>
          </m:fPr>
          <m:num>
            <m:r>
              <m:rPr>
                <m:sty m:val="p"/>
              </m:rPr>
              <w:rPr>
                <w:rFonts w:ascii="Cambria Math" w:eastAsia="Times New Roman" w:hAnsi="Cambria Math"/>
                <w:sz w:val="32"/>
                <w:szCs w:val="32"/>
                <w:lang w:eastAsia="ru-RU"/>
              </w:rPr>
              <m:t>3</m:t>
            </m:r>
            <m:r>
              <w:rPr>
                <w:rFonts w:ascii="Cambria Math" w:eastAsia="Times New Roman" w:hAnsi="Cambria Math"/>
                <w:sz w:val="32"/>
                <w:szCs w:val="32"/>
                <w:lang w:val="en-US" w:eastAsia="ru-RU"/>
              </w:rPr>
              <m:t>P</m:t>
            </m:r>
          </m:num>
          <m:den>
            <m:r>
              <w:rPr>
                <w:rFonts w:ascii="Cambria Math" w:eastAsia="Times New Roman" w:hAnsi="Cambria Math"/>
                <w:sz w:val="32"/>
                <w:szCs w:val="32"/>
                <w:lang w:val="en-GB" w:eastAsia="ru-RU"/>
              </w:rPr>
              <m:t>ϰ</m:t>
            </m:r>
          </m:den>
        </m:f>
        <m:r>
          <w:rPr>
            <w:rFonts w:ascii="Cambria Math" w:eastAsia="Times New Roman" w:hAnsi="Cambria Math"/>
            <w:sz w:val="32"/>
            <w:szCs w:val="32"/>
            <w:lang w:eastAsia="ru-RU"/>
          </w:rPr>
          <m:t>,</m:t>
        </m:r>
      </m:oMath>
      <w:r w:rsidR="00D344D2" w:rsidRPr="00F532BF">
        <w:rPr>
          <w:szCs w:val="20"/>
          <w:lang w:eastAsia="ru-RU"/>
        </w:rPr>
        <w:t xml:space="preserve">          </w:t>
      </w:r>
      <w:r w:rsidR="00D344D2">
        <w:rPr>
          <w:szCs w:val="20"/>
          <w:lang w:eastAsia="ru-RU"/>
        </w:rPr>
        <w:tab/>
      </w:r>
      <w:r w:rsidR="00D344D2" w:rsidRPr="00F532BF">
        <w:rPr>
          <w:szCs w:val="20"/>
          <w:lang w:eastAsia="ru-RU"/>
        </w:rPr>
        <w:t xml:space="preserve"> </w:t>
      </w:r>
      <w:r w:rsidR="00D344D2">
        <w:rPr>
          <w:szCs w:val="20"/>
          <w:lang w:eastAsia="ru-RU"/>
        </w:rPr>
        <w:tab/>
      </w:r>
      <w:r w:rsidR="00D344D2" w:rsidRPr="0075589F">
        <w:rPr>
          <w:szCs w:val="20"/>
          <w:lang w:eastAsia="ru-RU"/>
        </w:rPr>
        <w:tab/>
      </w:r>
      <w:r w:rsidR="00D344D2">
        <w:rPr>
          <w:szCs w:val="20"/>
          <w:lang w:eastAsia="ru-RU"/>
        </w:rPr>
        <w:t xml:space="preserve">       (3.20</w:t>
      </w:r>
      <w:r w:rsidR="00D344D2" w:rsidRPr="00F532BF">
        <w:rPr>
          <w:szCs w:val="20"/>
          <w:lang w:eastAsia="ru-RU"/>
        </w:rPr>
        <w:t>)</w:t>
      </w:r>
    </w:p>
    <w:p w14:paraId="4BAD6C26" w14:textId="3129117C" w:rsidR="00D344D2" w:rsidRDefault="00D344D2" w:rsidP="00277542">
      <w:pPr>
        <w:ind w:firstLine="0"/>
        <w:rPr>
          <w:szCs w:val="20"/>
          <w:lang w:eastAsia="ru-RU"/>
        </w:rPr>
      </w:pPr>
      <w:r>
        <w:rPr>
          <w:szCs w:val="20"/>
          <w:lang w:eastAsia="ru-RU"/>
        </w:rPr>
        <w:t xml:space="preserve">де </w:t>
      </w:r>
      <w:r w:rsidRPr="00F532BF">
        <w:rPr>
          <w:i/>
          <w:szCs w:val="20"/>
          <w:lang w:eastAsia="ru-RU"/>
        </w:rPr>
        <w:t>Е</w:t>
      </w:r>
      <w:r>
        <w:rPr>
          <w:szCs w:val="20"/>
          <w:lang w:eastAsia="ru-RU"/>
        </w:rPr>
        <w:t xml:space="preserve"> </w:t>
      </w:r>
      <w:r w:rsidRPr="00FC7D4A">
        <w:rPr>
          <w:i/>
        </w:rPr>
        <w:t>–</w:t>
      </w:r>
      <w:r w:rsidRPr="00F532BF">
        <w:rPr>
          <w:szCs w:val="20"/>
          <w:lang w:eastAsia="ru-RU"/>
        </w:rPr>
        <w:t xml:space="preserve"> </w:t>
      </w:r>
      <w:r>
        <w:rPr>
          <w:szCs w:val="20"/>
          <w:lang w:eastAsia="ru-RU"/>
        </w:rPr>
        <w:t xml:space="preserve"> </w:t>
      </w:r>
      <w:r w:rsidRPr="00F532BF">
        <w:rPr>
          <w:szCs w:val="20"/>
          <w:lang w:eastAsia="ru-RU"/>
        </w:rPr>
        <w:t xml:space="preserve">модуль Юнга </w:t>
      </w:r>
      <w:r w:rsidR="00047C32">
        <w:rPr>
          <w:szCs w:val="20"/>
          <w:lang w:eastAsia="ru-RU"/>
        </w:rPr>
        <w:t>моно</w:t>
      </w:r>
      <w:r w:rsidRPr="00F532BF">
        <w:rPr>
          <w:szCs w:val="20"/>
          <w:lang w:eastAsia="ru-RU"/>
        </w:rPr>
        <w:t>кристалічного кремнію.</w:t>
      </w:r>
    </w:p>
    <w:p w14:paraId="0AFA8CD2" w14:textId="76EC1C4C" w:rsidR="00047C32" w:rsidRPr="00047C32" w:rsidRDefault="00F349E9" w:rsidP="00047C32">
      <w:pPr>
        <w:rPr>
          <w:szCs w:val="20"/>
          <w:lang w:eastAsia="ru-RU"/>
        </w:rPr>
      </w:pPr>
      <w:r>
        <w:t xml:space="preserve">Для розрахунку ефективного теплового розширення композиту проаналізуємо розтяг матриці, спричинений швидким однорідним нагріванням на </w:t>
      </w:r>
      <w:r w:rsidR="00047C32" w:rsidRPr="00A231DF">
        <w:rPr>
          <w:rFonts w:eastAsia="Times New Roman"/>
          <w:szCs w:val="20"/>
          <w:lang w:eastAsia="ru-RU"/>
        </w:rPr>
        <w:t>Δ</w:t>
      </w:r>
      <w:r w:rsidR="00047C32" w:rsidRPr="00A231DF">
        <w:rPr>
          <w:rFonts w:eastAsia="Times New Roman"/>
          <w:i/>
          <w:szCs w:val="20"/>
          <w:lang w:eastAsia="ru-RU"/>
        </w:rPr>
        <w:t>Т</w:t>
      </w:r>
      <w:r w:rsidR="00047C32" w:rsidRPr="00F532BF">
        <w:rPr>
          <w:szCs w:val="20"/>
          <w:lang w:eastAsia="ru-RU"/>
        </w:rPr>
        <w:t>.</w:t>
      </w:r>
      <w:r w:rsidR="00047C32">
        <w:rPr>
          <w:szCs w:val="20"/>
          <w:lang w:eastAsia="ru-RU"/>
        </w:rPr>
        <w:t xml:space="preserve"> </w:t>
      </w:r>
      <w:r>
        <w:t xml:space="preserve">Враховуючи, що коефіцієнт теплового розширення кремнієвої матриці є значно меншим за його значення для рідини </w:t>
      </w:r>
      <m:oMath>
        <m:sSubSup>
          <m:sSubSupPr>
            <m:ctrlPr>
              <w:rPr>
                <w:rFonts w:ascii="Cambria Math" w:eastAsia="Times New Roman" w:hAnsi="Cambria Math"/>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M</m:t>
            </m:r>
          </m:sup>
        </m:sSubSup>
        <m:r>
          <w:rPr>
            <w:rFonts w:ascii="Cambria Math" w:eastAsia="Times New Roman" w:hAnsi="Cambria Math"/>
            <w:szCs w:val="20"/>
            <w:lang w:eastAsia="ru-RU"/>
          </w:rPr>
          <m:t>≪</m:t>
        </m:r>
        <m:sSubSup>
          <m:sSubSupPr>
            <m:ctrlPr>
              <w:rPr>
                <w:rFonts w:ascii="Cambria Math" w:eastAsia="Times New Roman" w:hAnsi="Cambria Math"/>
                <w:i/>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val="en-US" w:eastAsia="ru-RU"/>
              </w:rPr>
              <m:t>P</m:t>
            </m:r>
          </m:sup>
        </m:sSubSup>
      </m:oMath>
      <w:r w:rsidR="00047C32" w:rsidRPr="00462619">
        <w:rPr>
          <w:rFonts w:eastAsia="Times New Roman"/>
          <w:szCs w:val="20"/>
          <w:lang w:eastAsia="ru-RU"/>
        </w:rPr>
        <w:t>)</w:t>
      </w:r>
      <w:r w:rsidR="00047C32" w:rsidRPr="00047C32">
        <w:rPr>
          <w:szCs w:val="20"/>
          <w:lang w:eastAsia="ru-RU"/>
        </w:rPr>
        <w:t xml:space="preserve">, </w:t>
      </w:r>
      <w:r>
        <w:t>зробимо припущення, що власне термічне розширення пор кремнію не призводить до суттєвого зниження тиску в рідині</w:t>
      </w:r>
      <w:r w:rsidR="00047C32" w:rsidRPr="00047C32">
        <w:rPr>
          <w:szCs w:val="20"/>
          <w:lang w:eastAsia="ru-RU"/>
        </w:rPr>
        <w:t xml:space="preserve">. Таким чином, за відсутності перетікання, приріст тиску </w:t>
      </w:r>
      <w:r w:rsidR="00047C32" w:rsidRPr="00A231DF">
        <w:rPr>
          <w:rFonts w:eastAsia="Times New Roman"/>
          <w:szCs w:val="20"/>
          <w:lang w:eastAsia="ru-RU"/>
        </w:rPr>
        <w:t>Δ</w:t>
      </w:r>
      <w:r w:rsidR="00047C32">
        <w:rPr>
          <w:rFonts w:eastAsia="Times New Roman"/>
          <w:i/>
          <w:szCs w:val="20"/>
          <w:lang w:eastAsia="ru-RU"/>
        </w:rPr>
        <w:t>р</w:t>
      </w:r>
      <w:r w:rsidR="00047C32" w:rsidRPr="00047C32">
        <w:rPr>
          <w:szCs w:val="20"/>
          <w:lang w:eastAsia="ru-RU"/>
        </w:rPr>
        <w:t xml:space="preserve"> у порах залежить лише від властивостей рідини (її коефіцієнта теплового розширення </w:t>
      </w:r>
      <m:oMath>
        <m:sSubSup>
          <m:sSubSupPr>
            <m:ctrlPr>
              <w:rPr>
                <w:rFonts w:ascii="Cambria Math" w:eastAsia="Times New Roman" w:hAnsi="Cambria Math"/>
                <w:sz w:val="32"/>
                <w:szCs w:val="32"/>
                <w:lang w:eastAsia="ru-RU"/>
              </w:rPr>
            </m:ctrlPr>
          </m:sSubSupPr>
          <m:e>
            <m:r>
              <w:rPr>
                <w:rFonts w:ascii="Cambria Math" w:eastAsia="Times New Roman" w:hAnsi="Cambria Math"/>
                <w:sz w:val="32"/>
                <w:szCs w:val="32"/>
                <w:lang w:eastAsia="ru-RU"/>
              </w:rPr>
              <m:t>α</m:t>
            </m:r>
          </m:e>
          <m:sub>
            <m:r>
              <w:rPr>
                <w:rFonts w:ascii="Cambria Math" w:eastAsia="Times New Roman" w:hAnsi="Cambria Math"/>
                <w:sz w:val="32"/>
                <w:szCs w:val="32"/>
                <w:lang w:eastAsia="ru-RU"/>
              </w:rPr>
              <m:t>T</m:t>
            </m:r>
          </m:sub>
          <m:sup>
            <m:r>
              <w:rPr>
                <w:rFonts w:ascii="Cambria Math" w:eastAsia="Times New Roman" w:hAnsi="Cambria Math"/>
                <w:sz w:val="32"/>
                <w:szCs w:val="32"/>
                <w:lang w:val="en-US" w:eastAsia="ru-RU"/>
              </w:rPr>
              <m:t>P</m:t>
            </m:r>
          </m:sup>
        </m:sSubSup>
        <m:r>
          <w:rPr>
            <w:rFonts w:ascii="Cambria Math" w:eastAsia="Times New Roman" w:hAnsi="Cambria Math"/>
            <w:sz w:val="32"/>
            <w:szCs w:val="32"/>
            <w:lang w:eastAsia="ru-RU"/>
          </w:rPr>
          <m:t xml:space="preserve"> </m:t>
        </m:r>
      </m:oMath>
      <w:r w:rsidR="00047C32" w:rsidRPr="00047C32">
        <w:rPr>
          <w:szCs w:val="20"/>
          <w:lang w:eastAsia="ru-RU"/>
        </w:rPr>
        <w:t xml:space="preserve">та коефіцієнта стисливості </w:t>
      </w:r>
      <m:oMath>
        <m:r>
          <w:rPr>
            <w:rFonts w:ascii="Cambria Math" w:eastAsia="Times New Roman" w:hAnsi="Cambria Math"/>
            <w:sz w:val="32"/>
            <w:szCs w:val="32"/>
            <w:lang w:val="en-GB" w:eastAsia="ru-RU"/>
          </w:rPr>
          <m:t>ϰ</m:t>
        </m:r>
      </m:oMath>
      <w:r w:rsidR="00047C32" w:rsidRPr="00047C32">
        <w:rPr>
          <w:szCs w:val="20"/>
          <w:lang w:eastAsia="ru-RU"/>
        </w:rPr>
        <w:t>):</w:t>
      </w:r>
    </w:p>
    <w:p w14:paraId="39E2912F" w14:textId="6206016F" w:rsidR="00D344D2" w:rsidRPr="0075589F" w:rsidRDefault="00D344D2" w:rsidP="00D344D2">
      <w:pPr>
        <w:ind w:firstLine="708"/>
        <w:jc w:val="right"/>
        <w:rPr>
          <w:szCs w:val="20"/>
          <w:lang w:eastAsia="ru-RU"/>
        </w:rPr>
      </w:pPr>
      <m:oMath>
        <m:r>
          <m:rPr>
            <m:sty m:val="p"/>
          </m:rPr>
          <w:rPr>
            <w:rFonts w:ascii="Cambria Math" w:eastAsia="Times New Roman" w:hAnsi="Cambria Math"/>
            <w:sz w:val="32"/>
            <w:szCs w:val="32"/>
            <w:lang w:eastAsia="ru-RU"/>
          </w:rPr>
          <m:t>∆</m:t>
        </m:r>
        <m:r>
          <w:rPr>
            <w:rFonts w:ascii="Cambria Math" w:eastAsia="Times New Roman" w:hAnsi="Cambria Math"/>
            <w:sz w:val="32"/>
            <w:szCs w:val="32"/>
            <w:lang w:eastAsia="ru-RU"/>
          </w:rPr>
          <m:t>p</m:t>
        </m:r>
        <m:r>
          <m:rPr>
            <m:sty m:val="p"/>
          </m:rPr>
          <w:rPr>
            <w:rFonts w:ascii="Cambria Math" w:eastAsia="Times New Roman" w:hAnsi="Cambria Math"/>
            <w:sz w:val="32"/>
            <w:szCs w:val="32"/>
            <w:lang w:eastAsia="ru-RU"/>
          </w:rPr>
          <m:t>=</m:t>
        </m:r>
        <m:f>
          <m:fPr>
            <m:ctrlPr>
              <w:rPr>
                <w:rFonts w:ascii="Cambria Math" w:eastAsia="Times New Roman" w:hAnsi="Cambria Math"/>
                <w:sz w:val="32"/>
                <w:szCs w:val="32"/>
                <w:lang w:eastAsia="ru-RU"/>
              </w:rPr>
            </m:ctrlPr>
          </m:fPr>
          <m:num>
            <m:r>
              <m:rPr>
                <m:sty m:val="p"/>
              </m:rPr>
              <w:rPr>
                <w:rFonts w:ascii="Cambria Math" w:eastAsia="Times New Roman" w:hAnsi="Cambria Math"/>
                <w:sz w:val="32"/>
                <w:szCs w:val="32"/>
                <w:lang w:eastAsia="ru-RU"/>
              </w:rPr>
              <m:t>3∆</m:t>
            </m:r>
            <m:r>
              <w:rPr>
                <w:rFonts w:ascii="Cambria Math" w:eastAsia="Times New Roman" w:hAnsi="Cambria Math"/>
                <w:sz w:val="32"/>
                <w:szCs w:val="32"/>
                <w:lang w:eastAsia="ru-RU"/>
              </w:rPr>
              <m:t>T</m:t>
            </m:r>
          </m:num>
          <m:den>
            <m:r>
              <w:rPr>
                <w:rFonts w:ascii="Cambria Math" w:eastAsia="Times New Roman" w:hAnsi="Cambria Math"/>
                <w:sz w:val="32"/>
                <w:szCs w:val="32"/>
                <w:lang w:val="en-GB" w:eastAsia="ru-RU"/>
              </w:rPr>
              <m:t>ϰ</m:t>
            </m:r>
          </m:den>
        </m:f>
        <m:sSubSup>
          <m:sSubSupPr>
            <m:ctrlPr>
              <w:rPr>
                <w:rFonts w:ascii="Cambria Math" w:eastAsia="Times New Roman" w:hAnsi="Cambria Math"/>
                <w:sz w:val="32"/>
                <w:szCs w:val="32"/>
                <w:lang w:eastAsia="ru-RU"/>
              </w:rPr>
            </m:ctrlPr>
          </m:sSubSupPr>
          <m:e>
            <m:r>
              <w:rPr>
                <w:rFonts w:ascii="Cambria Math" w:eastAsia="Times New Roman" w:hAnsi="Cambria Math"/>
                <w:sz w:val="32"/>
                <w:szCs w:val="32"/>
                <w:lang w:eastAsia="ru-RU"/>
              </w:rPr>
              <m:t>α</m:t>
            </m:r>
          </m:e>
          <m:sub>
            <m:r>
              <w:rPr>
                <w:rFonts w:ascii="Cambria Math" w:eastAsia="Times New Roman" w:hAnsi="Cambria Math"/>
                <w:sz w:val="32"/>
                <w:szCs w:val="32"/>
                <w:lang w:eastAsia="ru-RU"/>
              </w:rPr>
              <m:t>T</m:t>
            </m:r>
          </m:sub>
          <m:sup>
            <m:r>
              <w:rPr>
                <w:rFonts w:ascii="Cambria Math" w:eastAsia="Times New Roman" w:hAnsi="Cambria Math"/>
                <w:sz w:val="32"/>
                <w:szCs w:val="32"/>
                <w:lang w:val="en-US" w:eastAsia="ru-RU"/>
              </w:rPr>
              <m:t>P</m:t>
            </m:r>
          </m:sup>
        </m:sSubSup>
      </m:oMath>
      <w:r w:rsidRPr="001C4455">
        <w:rPr>
          <w:sz w:val="32"/>
          <w:szCs w:val="32"/>
          <w:lang w:eastAsia="ru-RU"/>
        </w:rPr>
        <w:tab/>
      </w:r>
      <w:r w:rsidRPr="001C4455">
        <w:rPr>
          <w:szCs w:val="20"/>
          <w:lang w:eastAsia="ru-RU"/>
        </w:rPr>
        <w:tab/>
      </w:r>
      <w:r w:rsidRPr="00F532BF">
        <w:rPr>
          <w:szCs w:val="20"/>
          <w:lang w:eastAsia="ru-RU"/>
        </w:rPr>
        <w:t xml:space="preserve">    </w:t>
      </w:r>
      <w:r w:rsidR="00277542">
        <w:rPr>
          <w:szCs w:val="20"/>
          <w:lang w:eastAsia="ru-RU"/>
        </w:rPr>
        <w:tab/>
      </w:r>
      <w:r w:rsidRPr="00F532BF">
        <w:rPr>
          <w:szCs w:val="20"/>
          <w:lang w:eastAsia="ru-RU"/>
        </w:rPr>
        <w:t xml:space="preserve">   </w:t>
      </w:r>
      <w:r w:rsidRPr="001C4455">
        <w:rPr>
          <w:szCs w:val="20"/>
          <w:lang w:eastAsia="ru-RU"/>
        </w:rPr>
        <w:tab/>
      </w:r>
      <w:r w:rsidRPr="0075589F">
        <w:rPr>
          <w:szCs w:val="20"/>
          <w:lang w:eastAsia="ru-RU"/>
        </w:rPr>
        <w:tab/>
      </w:r>
      <w:r>
        <w:rPr>
          <w:szCs w:val="20"/>
          <w:lang w:eastAsia="ru-RU"/>
        </w:rPr>
        <w:t>(3.21</w:t>
      </w:r>
      <w:r w:rsidRPr="00F532BF">
        <w:rPr>
          <w:szCs w:val="20"/>
          <w:lang w:eastAsia="ru-RU"/>
        </w:rPr>
        <w:t>)</w:t>
      </w:r>
    </w:p>
    <w:p w14:paraId="43E87DD5" w14:textId="5324253D" w:rsidR="00D344D2" w:rsidRPr="0075589F" w:rsidRDefault="00047C32" w:rsidP="00D344D2">
      <w:pPr>
        <w:ind w:firstLine="708"/>
        <w:rPr>
          <w:szCs w:val="20"/>
          <w:lang w:eastAsia="ru-RU"/>
        </w:rPr>
      </w:pPr>
      <w:r w:rsidRPr="00047C32">
        <w:rPr>
          <w:szCs w:val="20"/>
          <w:lang w:eastAsia="ru-RU"/>
        </w:rPr>
        <w:t>Повна деформація матриці може бути розділена на чотири формально незалежні складові:</w:t>
      </w:r>
    </w:p>
    <w:p w14:paraId="6EE4B594" w14:textId="77777777" w:rsidR="00BD6647" w:rsidRDefault="00D344D2" w:rsidP="001E39C8">
      <w:pPr>
        <w:pStyle w:val="a5"/>
        <w:numPr>
          <w:ilvl w:val="0"/>
          <w:numId w:val="1"/>
        </w:numPr>
        <w:ind w:left="567" w:hanging="283"/>
        <w:rPr>
          <w:szCs w:val="20"/>
          <w:lang w:eastAsia="ru-RU"/>
        </w:rPr>
      </w:pPr>
      <w:r w:rsidRPr="00CA60A2">
        <w:rPr>
          <w:szCs w:val="20"/>
          <w:lang w:eastAsia="ru-RU"/>
        </w:rPr>
        <w:t>Власне теплове розширення матриц</w:t>
      </w:r>
      <w:r>
        <w:rPr>
          <w:szCs w:val="20"/>
          <w:lang w:eastAsia="ru-RU"/>
        </w:rPr>
        <w:t>і</w:t>
      </w:r>
      <w:r w:rsidR="00047C32">
        <w:rPr>
          <w:szCs w:val="20"/>
          <w:lang w:eastAsia="ru-RU"/>
        </w:rPr>
        <w:t xml:space="preserve"> (</w:t>
      </w:r>
      <w:r>
        <w:rPr>
          <w:szCs w:val="20"/>
          <w:lang w:eastAsia="ru-RU"/>
        </w:rPr>
        <w:t>в розрахунку на одну комірку</w:t>
      </w:r>
      <w:r w:rsidR="00047C32">
        <w:rPr>
          <w:szCs w:val="20"/>
          <w:lang w:eastAsia="ru-RU"/>
        </w:rPr>
        <w:t>)</w:t>
      </w:r>
      <w:r>
        <w:rPr>
          <w:szCs w:val="20"/>
          <w:lang w:eastAsia="ru-RU"/>
        </w:rPr>
        <w:t>:</w:t>
      </w:r>
      <w:r w:rsidRPr="00A231DF">
        <w:rPr>
          <w:szCs w:val="20"/>
          <w:lang w:eastAsia="ru-RU"/>
        </w:rPr>
        <w:t xml:space="preserve"> </w:t>
      </w:r>
    </w:p>
    <w:p w14:paraId="49303257" w14:textId="69DC6BBF" w:rsidR="00D344D2" w:rsidRPr="00CA60A2" w:rsidRDefault="00D344D2" w:rsidP="00BD6647">
      <w:pPr>
        <w:pStyle w:val="a5"/>
        <w:ind w:left="567" w:firstLine="0"/>
        <w:jc w:val="right"/>
        <w:rPr>
          <w:szCs w:val="20"/>
          <w:lang w:eastAsia="ru-RU"/>
        </w:rPr>
      </w:pPr>
      <m:oMath>
        <m:r>
          <m:rPr>
            <m:sty m:val="p"/>
          </m:rPr>
          <w:rPr>
            <w:rFonts w:ascii="Cambria Math" w:hAnsi="Cambria Math"/>
            <w:szCs w:val="20"/>
            <w:lang w:eastAsia="ru-RU"/>
          </w:rPr>
          <w:lastRenderedPageBreak/>
          <m:t>∆</m:t>
        </m:r>
        <m:sSub>
          <m:sSubPr>
            <m:ctrlPr>
              <w:rPr>
                <w:rFonts w:ascii="Cambria Math" w:hAnsi="Cambria Math"/>
                <w:szCs w:val="20"/>
                <w:lang w:eastAsia="ru-RU"/>
              </w:rPr>
            </m:ctrlPr>
          </m:sSubPr>
          <m:e>
            <m:r>
              <w:rPr>
                <w:rFonts w:ascii="Cambria Math" w:hAnsi="Cambria Math"/>
                <w:szCs w:val="20"/>
                <w:lang w:eastAsia="ru-RU"/>
              </w:rPr>
              <m:t>a</m:t>
            </m:r>
          </m:e>
          <m:sub>
            <m:r>
              <w:rPr>
                <w:rFonts w:ascii="Cambria Math" w:hAnsi="Cambria Math"/>
                <w:szCs w:val="20"/>
                <w:lang w:eastAsia="ru-RU"/>
              </w:rPr>
              <m:t>T</m:t>
            </m:r>
          </m:sub>
        </m:sSub>
        <m:sSubSup>
          <m:sSubSupPr>
            <m:ctrlPr>
              <w:rPr>
                <w:rFonts w:ascii="Cambria Math" w:hAnsi="Cambria Math"/>
                <w:szCs w:val="20"/>
                <w:lang w:eastAsia="ru-RU"/>
              </w:rPr>
            </m:ctrlPr>
          </m:sSubSupPr>
          <m:e>
            <m:r>
              <w:rPr>
                <w:rFonts w:ascii="Cambria Math" w:hAnsi="Cambria Math"/>
                <w:szCs w:val="20"/>
                <w:lang w:eastAsia="ru-RU"/>
              </w:rPr>
              <m:t>=</m:t>
            </m:r>
            <m:r>
              <w:rPr>
                <w:rFonts w:ascii="Cambria Math" w:hAnsi="Cambria Math"/>
                <w:szCs w:val="20"/>
                <w:lang w:val="en-GB" w:eastAsia="ru-RU"/>
              </w:rPr>
              <m:t>a</m:t>
            </m:r>
            <m:r>
              <w:rPr>
                <w:rFonts w:ascii="Cambria Math" w:hAnsi="Cambria Math"/>
                <w:szCs w:val="20"/>
                <w:lang w:eastAsia="ru-RU"/>
              </w:rPr>
              <m:t>α</m:t>
            </m:r>
          </m:e>
          <m:sub>
            <m:r>
              <w:rPr>
                <w:rFonts w:ascii="Cambria Math" w:hAnsi="Cambria Math"/>
                <w:szCs w:val="20"/>
                <w:lang w:eastAsia="ru-RU"/>
              </w:rPr>
              <m:t>T</m:t>
            </m:r>
          </m:sub>
          <m:sup>
            <m:r>
              <w:rPr>
                <w:rFonts w:ascii="Cambria Math" w:hAnsi="Cambria Math"/>
                <w:szCs w:val="20"/>
                <w:lang w:eastAsia="ru-RU"/>
              </w:rPr>
              <m:t>M</m:t>
            </m:r>
          </m:sup>
        </m:sSubSup>
        <m:r>
          <m:rPr>
            <m:sty m:val="p"/>
          </m:rPr>
          <w:rPr>
            <w:rFonts w:ascii="Cambria Math" w:hAnsi="Cambria Math"/>
            <w:szCs w:val="20"/>
            <w:lang w:eastAsia="ru-RU"/>
          </w:rPr>
          <m:t>∆</m:t>
        </m:r>
        <m:r>
          <w:rPr>
            <w:rFonts w:ascii="Cambria Math" w:hAnsi="Cambria Math"/>
            <w:szCs w:val="20"/>
            <w:lang w:eastAsia="ru-RU"/>
          </w:rPr>
          <m:t>T</m:t>
        </m:r>
        <m:r>
          <m:rPr>
            <m:sty m:val="p"/>
          </m:rPr>
          <w:rPr>
            <w:rFonts w:ascii="Cambria Math" w:hAnsi="Cambria Math"/>
            <w:szCs w:val="20"/>
            <w:lang w:eastAsia="ru-RU"/>
          </w:rPr>
          <m:t>=</m:t>
        </m:r>
        <m:r>
          <w:rPr>
            <w:rFonts w:ascii="Cambria Math" w:hAnsi="Cambria Math"/>
            <w:szCs w:val="20"/>
            <w:lang w:val="en-US" w:eastAsia="ru-RU"/>
          </w:rPr>
          <m:t>a</m:t>
        </m:r>
      </m:oMath>
      <w:r w:rsidRPr="00A231DF">
        <w:rPr>
          <w:i/>
          <w:szCs w:val="20"/>
          <w:lang w:eastAsia="ru-RU"/>
        </w:rPr>
        <w:t xml:space="preserve"> </w:t>
      </w:r>
      <m:oMath>
        <m:sSubSup>
          <m:sSubSupPr>
            <m:ctrlPr>
              <w:rPr>
                <w:rFonts w:ascii="Cambria Math" w:hAnsi="Cambria Math"/>
                <w:szCs w:val="20"/>
                <w:lang w:eastAsia="ru-RU"/>
              </w:rPr>
            </m:ctrlPr>
          </m:sSubSupPr>
          <m:e>
            <m:r>
              <w:rPr>
                <w:rFonts w:ascii="Cambria Math" w:hAnsi="Cambria Math"/>
                <w:szCs w:val="20"/>
                <w:lang w:eastAsia="ru-RU"/>
              </w:rPr>
              <m:t>=</m:t>
            </m:r>
            <m:r>
              <w:rPr>
                <w:rFonts w:ascii="Cambria Math" w:hAnsi="Cambria Math"/>
                <w:szCs w:val="20"/>
                <w:lang w:val="en-GB" w:eastAsia="ru-RU"/>
              </w:rPr>
              <m:t>a</m:t>
            </m:r>
            <m:r>
              <w:rPr>
                <w:rFonts w:ascii="Cambria Math" w:hAnsi="Cambria Math"/>
                <w:szCs w:val="20"/>
                <w:lang w:eastAsia="ru-RU"/>
              </w:rPr>
              <m:t>α</m:t>
            </m:r>
          </m:e>
          <m:sub>
            <m:r>
              <w:rPr>
                <w:rFonts w:ascii="Cambria Math" w:hAnsi="Cambria Math"/>
                <w:szCs w:val="20"/>
                <w:lang w:eastAsia="ru-RU"/>
              </w:rPr>
              <m:t>T</m:t>
            </m:r>
          </m:sub>
          <m:sup>
            <m:r>
              <w:rPr>
                <w:rFonts w:ascii="Cambria Math" w:hAnsi="Cambria Math"/>
                <w:szCs w:val="20"/>
                <w:lang w:eastAsia="ru-RU"/>
              </w:rPr>
              <m:t>M</m:t>
            </m:r>
          </m:sup>
        </m:sSubSup>
      </m:oMath>
      <w:r w:rsidRPr="00A231DF">
        <w:rPr>
          <w:szCs w:val="20"/>
          <w:lang w:eastAsia="ru-RU"/>
        </w:rPr>
        <w:t>Δ</w:t>
      </w:r>
      <w:r w:rsidRPr="00A231DF">
        <w:rPr>
          <w:i/>
          <w:szCs w:val="20"/>
          <w:lang w:eastAsia="ru-RU"/>
        </w:rPr>
        <w:t>Т</w:t>
      </w:r>
      <w:r w:rsidR="00BD6647" w:rsidRPr="005544BE">
        <w:rPr>
          <w:szCs w:val="20"/>
          <w:lang w:eastAsia="ru-RU"/>
        </w:rPr>
        <w:tab/>
      </w:r>
      <w:r w:rsidR="00BD6647">
        <w:rPr>
          <w:szCs w:val="20"/>
          <w:lang w:eastAsia="ru-RU"/>
        </w:rPr>
        <w:tab/>
      </w:r>
      <w:r w:rsidR="00BD6647">
        <w:rPr>
          <w:szCs w:val="20"/>
          <w:lang w:eastAsia="ru-RU"/>
        </w:rPr>
        <w:tab/>
      </w:r>
      <w:r w:rsidR="00BD6647">
        <w:rPr>
          <w:szCs w:val="20"/>
          <w:lang w:eastAsia="ru-RU"/>
        </w:rPr>
        <w:tab/>
        <w:t>(3.22</w:t>
      </w:r>
      <w:r w:rsidR="00BD6647" w:rsidRPr="00F532BF">
        <w:rPr>
          <w:szCs w:val="20"/>
          <w:lang w:eastAsia="ru-RU"/>
        </w:rPr>
        <w:t>)</w:t>
      </w:r>
    </w:p>
    <w:p w14:paraId="590804E7" w14:textId="6423997D" w:rsidR="00D344D2" w:rsidRDefault="00D344D2" w:rsidP="001E39C8">
      <w:pPr>
        <w:pStyle w:val="a5"/>
        <w:numPr>
          <w:ilvl w:val="0"/>
          <w:numId w:val="1"/>
        </w:numPr>
        <w:ind w:left="567" w:hanging="283"/>
        <w:rPr>
          <w:szCs w:val="20"/>
          <w:lang w:eastAsia="ru-RU"/>
        </w:rPr>
      </w:pPr>
      <w:r w:rsidRPr="00C5156E">
        <w:rPr>
          <w:szCs w:val="20"/>
          <w:lang w:eastAsia="ru-RU"/>
        </w:rPr>
        <w:t xml:space="preserve">Розтягування ребер </w:t>
      </w:r>
      <w:r w:rsidR="00047C32" w:rsidRPr="00047C32">
        <w:rPr>
          <w:bCs/>
        </w:rPr>
        <w:t>ґратки</w:t>
      </w:r>
      <w:r w:rsidR="001D3E19">
        <w:rPr>
          <w:bCs/>
        </w:rPr>
        <w:t>,</w:t>
      </w:r>
      <w:r w:rsidR="00047C32" w:rsidRPr="00047C32">
        <w:t xml:space="preserve"> </w:t>
      </w:r>
      <w:r w:rsidR="001D3E19">
        <w:t>зумовлене передачею</w:t>
      </w:r>
      <w:r w:rsidR="00047C32">
        <w:t xml:space="preserve"> тиску рідини </w:t>
      </w:r>
      <w:r w:rsidRPr="00C5156E">
        <w:rPr>
          <w:szCs w:val="20"/>
          <w:lang w:eastAsia="ru-RU"/>
        </w:rPr>
        <w:t>на ребра елементарної комірки</w:t>
      </w:r>
      <w:r w:rsidR="001D3E19">
        <w:rPr>
          <w:szCs w:val="20"/>
          <w:lang w:eastAsia="ru-RU"/>
        </w:rPr>
        <w:t xml:space="preserve">, яке проявляється у </w:t>
      </w:r>
      <w:r w:rsidR="00047C32">
        <w:rPr>
          <w:szCs w:val="20"/>
          <w:lang w:eastAsia="ru-RU"/>
        </w:rPr>
        <w:t>п</w:t>
      </w:r>
      <w:r w:rsidRPr="00C5156E">
        <w:rPr>
          <w:szCs w:val="20"/>
          <w:lang w:eastAsia="ru-RU"/>
        </w:rPr>
        <w:t>рир</w:t>
      </w:r>
      <w:r w:rsidR="001D3E19">
        <w:rPr>
          <w:szCs w:val="20"/>
          <w:lang w:eastAsia="ru-RU"/>
        </w:rPr>
        <w:t>ості</w:t>
      </w:r>
      <w:r w:rsidRPr="00C5156E">
        <w:rPr>
          <w:szCs w:val="20"/>
          <w:lang w:eastAsia="ru-RU"/>
        </w:rPr>
        <w:t xml:space="preserve"> параметра решітки на величину </w:t>
      </w:r>
      <m:oMath>
        <m:r>
          <m:rPr>
            <m:sty m:val="p"/>
          </m:rPr>
          <w:rPr>
            <w:rFonts w:ascii="Cambria Math" w:hAnsi="Cambria Math"/>
            <w:szCs w:val="20"/>
            <w:lang w:eastAsia="ru-RU"/>
          </w:rPr>
          <m:t>∆</m:t>
        </m:r>
        <m:sSub>
          <m:sSubPr>
            <m:ctrlPr>
              <w:rPr>
                <w:rFonts w:ascii="Cambria Math" w:hAnsi="Cambria Math"/>
                <w:szCs w:val="20"/>
                <w:lang w:eastAsia="ru-RU"/>
              </w:rPr>
            </m:ctrlPr>
          </m:sSubPr>
          <m:e>
            <m:r>
              <w:rPr>
                <w:rFonts w:ascii="Cambria Math" w:hAnsi="Cambria Math"/>
                <w:szCs w:val="20"/>
                <w:lang w:eastAsia="ru-RU"/>
              </w:rPr>
              <m:t>B</m:t>
            </m:r>
          </m:e>
          <m:sub>
            <m:r>
              <w:rPr>
                <w:rFonts w:ascii="Cambria Math" w:hAnsi="Cambria Math"/>
                <w:szCs w:val="20"/>
                <w:lang w:eastAsia="ru-RU"/>
              </w:rPr>
              <m:t>T</m:t>
            </m:r>
          </m:sub>
        </m:sSub>
      </m:oMath>
      <w:r w:rsidR="00047C32">
        <w:rPr>
          <w:szCs w:val="20"/>
          <w:lang w:eastAsia="ru-RU"/>
        </w:rPr>
        <w:t>:</w:t>
      </w:r>
    </w:p>
    <w:p w14:paraId="23B0EED5" w14:textId="53CBC576" w:rsidR="00D344D2" w:rsidRPr="0075589F" w:rsidRDefault="00385741" w:rsidP="00BD6647">
      <w:pPr>
        <w:ind w:left="567" w:hanging="283"/>
        <w:jc w:val="right"/>
        <w:rPr>
          <w:szCs w:val="20"/>
          <w:lang w:eastAsia="ru-RU"/>
        </w:rPr>
      </w:pPr>
      <m:oMath>
        <m:f>
          <m:fPr>
            <m:ctrlPr>
              <w:rPr>
                <w:rFonts w:ascii="Cambria Math" w:hAnsi="Cambria Math"/>
                <w:i/>
                <w:szCs w:val="20"/>
                <w:lang w:eastAsia="ru-RU"/>
              </w:rPr>
            </m:ctrlPr>
          </m:fPr>
          <m:num>
            <m:r>
              <m:rPr>
                <m:sty m:val="p"/>
              </m:rPr>
              <w:rPr>
                <w:rFonts w:ascii="Cambria Math" w:hAnsi="Cambria Math"/>
                <w:szCs w:val="20"/>
                <w:lang w:eastAsia="ru-RU"/>
              </w:rPr>
              <m:t>∆</m:t>
            </m:r>
            <m:sSub>
              <m:sSubPr>
                <m:ctrlPr>
                  <w:rPr>
                    <w:rFonts w:ascii="Cambria Math" w:hAnsi="Cambria Math"/>
                    <w:szCs w:val="20"/>
                    <w:lang w:eastAsia="ru-RU"/>
                  </w:rPr>
                </m:ctrlPr>
              </m:sSubPr>
              <m:e>
                <m:r>
                  <w:rPr>
                    <w:rFonts w:ascii="Cambria Math" w:hAnsi="Cambria Math"/>
                    <w:szCs w:val="20"/>
                    <w:lang w:eastAsia="ru-RU"/>
                  </w:rPr>
                  <m:t>B</m:t>
                </m:r>
              </m:e>
              <m:sub>
                <m:r>
                  <w:rPr>
                    <w:rFonts w:ascii="Cambria Math" w:hAnsi="Cambria Math"/>
                    <w:szCs w:val="20"/>
                    <w:lang w:eastAsia="ru-RU"/>
                  </w:rPr>
                  <m:t>T</m:t>
                </m:r>
              </m:sub>
            </m:sSub>
          </m:num>
          <m:den>
            <m:r>
              <w:rPr>
                <w:rFonts w:ascii="Cambria Math" w:hAnsi="Cambria Math"/>
                <w:szCs w:val="20"/>
                <w:lang w:eastAsia="ru-RU"/>
              </w:rPr>
              <m:t>B</m:t>
            </m:r>
          </m:den>
        </m:f>
        <m:r>
          <w:rPr>
            <w:rFonts w:ascii="Cambria Math" w:hAnsi="Cambria Math"/>
            <w:szCs w:val="20"/>
            <w:lang w:eastAsia="ru-RU"/>
          </w:rPr>
          <m:t>=</m:t>
        </m:r>
        <m:f>
          <m:fPr>
            <m:ctrlPr>
              <w:rPr>
                <w:rFonts w:ascii="Cambria Math" w:hAnsi="Cambria Math"/>
                <w:i/>
                <w:szCs w:val="20"/>
                <w:lang w:eastAsia="ru-RU"/>
              </w:rPr>
            </m:ctrlPr>
          </m:fPr>
          <m:num>
            <m:r>
              <w:rPr>
                <w:rFonts w:ascii="Cambria Math" w:eastAsia="Times New Roman" w:hAnsi="Cambria Math"/>
                <w:sz w:val="32"/>
                <w:szCs w:val="32"/>
                <w:lang w:val="en-GB" w:eastAsia="ru-RU"/>
              </w:rPr>
              <m:t>σ</m:t>
            </m:r>
          </m:num>
          <m:den>
            <m:r>
              <w:rPr>
                <w:rFonts w:ascii="Cambria Math" w:hAnsi="Cambria Math"/>
                <w:szCs w:val="20"/>
                <w:lang w:val="en-US" w:eastAsia="ru-RU"/>
              </w:rPr>
              <m:t>E</m:t>
            </m:r>
            <m:r>
              <w:rPr>
                <w:rFonts w:ascii="Cambria Math" w:hAnsi="Cambria Math"/>
                <w:szCs w:val="20"/>
                <w:lang w:eastAsia="ru-RU"/>
              </w:rPr>
              <m:t>/</m:t>
            </m:r>
            <m:r>
              <w:rPr>
                <w:rFonts w:ascii="Cambria Math" w:hAnsi="Cambria Math"/>
                <w:szCs w:val="20"/>
                <w:lang w:val="en-US" w:eastAsia="ru-RU"/>
              </w:rPr>
              <m:t>m</m:t>
            </m:r>
          </m:den>
        </m:f>
      </m:oMath>
      <w:r w:rsidR="00D344D2" w:rsidRPr="005544BE">
        <w:rPr>
          <w:szCs w:val="20"/>
          <w:lang w:eastAsia="ru-RU"/>
        </w:rPr>
        <w:t xml:space="preserve"> </w:t>
      </w:r>
      <w:r w:rsidR="00D344D2" w:rsidRPr="005544BE">
        <w:rPr>
          <w:szCs w:val="20"/>
          <w:lang w:eastAsia="ru-RU"/>
        </w:rPr>
        <w:tab/>
      </w:r>
      <w:r w:rsidR="00277542">
        <w:rPr>
          <w:szCs w:val="20"/>
          <w:lang w:eastAsia="ru-RU"/>
        </w:rPr>
        <w:tab/>
      </w:r>
      <w:r w:rsidR="00D344D2" w:rsidRPr="005544BE">
        <w:rPr>
          <w:szCs w:val="20"/>
          <w:lang w:eastAsia="ru-RU"/>
        </w:rPr>
        <w:tab/>
      </w:r>
      <w:r w:rsidR="00D344D2" w:rsidRPr="00F532BF">
        <w:rPr>
          <w:szCs w:val="20"/>
          <w:lang w:eastAsia="ru-RU"/>
        </w:rPr>
        <w:t xml:space="preserve">       </w:t>
      </w:r>
      <w:r w:rsidR="00D344D2" w:rsidRPr="0075589F">
        <w:rPr>
          <w:szCs w:val="20"/>
          <w:lang w:eastAsia="ru-RU"/>
        </w:rPr>
        <w:tab/>
      </w:r>
      <w:r w:rsidR="00D344D2" w:rsidRPr="005544BE">
        <w:rPr>
          <w:szCs w:val="20"/>
          <w:lang w:eastAsia="ru-RU"/>
        </w:rPr>
        <w:tab/>
      </w:r>
      <w:r w:rsidR="00D344D2" w:rsidRPr="005544BE">
        <w:rPr>
          <w:szCs w:val="20"/>
          <w:lang w:eastAsia="ru-RU"/>
        </w:rPr>
        <w:tab/>
      </w:r>
      <w:r w:rsidR="00D344D2">
        <w:rPr>
          <w:szCs w:val="20"/>
          <w:lang w:eastAsia="ru-RU"/>
        </w:rPr>
        <w:t>(3.2</w:t>
      </w:r>
      <w:r w:rsidR="00BD6647">
        <w:rPr>
          <w:szCs w:val="20"/>
          <w:lang w:eastAsia="ru-RU"/>
        </w:rPr>
        <w:t>3</w:t>
      </w:r>
      <w:r w:rsidR="00D344D2" w:rsidRPr="00F532BF">
        <w:rPr>
          <w:szCs w:val="20"/>
          <w:lang w:eastAsia="ru-RU"/>
        </w:rPr>
        <w:t>)</w:t>
      </w:r>
    </w:p>
    <w:p w14:paraId="55C71DD8" w14:textId="7799F1B5" w:rsidR="00D344D2" w:rsidRPr="0075589F" w:rsidRDefault="00D344D2" w:rsidP="00BD6647">
      <w:pPr>
        <w:ind w:left="567" w:hanging="283"/>
        <w:jc w:val="right"/>
        <w:rPr>
          <w:szCs w:val="20"/>
          <w:lang w:eastAsia="ru-RU"/>
        </w:rPr>
      </w:pPr>
      <m:oMath>
        <m:r>
          <m:rPr>
            <m:sty m:val="p"/>
          </m:rPr>
          <w:rPr>
            <w:rFonts w:ascii="Cambria Math" w:hAnsi="Cambria Math"/>
            <w:szCs w:val="28"/>
            <w:lang w:eastAsia="ru-RU"/>
          </w:rPr>
          <m:t>∆</m:t>
        </m:r>
        <m:sSub>
          <m:sSubPr>
            <m:ctrlPr>
              <w:rPr>
                <w:rFonts w:ascii="Cambria Math" w:hAnsi="Cambria Math"/>
                <w:szCs w:val="28"/>
                <w:lang w:eastAsia="ru-RU"/>
              </w:rPr>
            </m:ctrlPr>
          </m:sSubPr>
          <m:e>
            <m:r>
              <w:rPr>
                <w:rFonts w:ascii="Cambria Math" w:hAnsi="Cambria Math"/>
                <w:szCs w:val="28"/>
                <w:lang w:eastAsia="ru-RU"/>
              </w:rPr>
              <m:t>B</m:t>
            </m:r>
          </m:e>
          <m:sub>
            <m:r>
              <w:rPr>
                <w:rFonts w:ascii="Cambria Math" w:hAnsi="Cambria Math"/>
                <w:szCs w:val="28"/>
                <w:lang w:eastAsia="ru-RU"/>
              </w:rPr>
              <m:t>T</m:t>
            </m:r>
          </m:sub>
        </m:sSub>
        <m:r>
          <m:rPr>
            <m:sty m:val="p"/>
          </m:rPr>
          <w:rPr>
            <w:rFonts w:ascii="Cambria Math" w:hAnsi="Cambria Math"/>
            <w:szCs w:val="28"/>
            <w:lang w:eastAsia="ru-RU"/>
          </w:rPr>
          <m:t>=</m:t>
        </m:r>
        <m:f>
          <m:fPr>
            <m:ctrlPr>
              <w:rPr>
                <w:rFonts w:ascii="Cambria Math" w:hAnsi="Cambria Math"/>
                <w:szCs w:val="28"/>
                <w:lang w:eastAsia="ru-RU"/>
              </w:rPr>
            </m:ctrlPr>
          </m:fPr>
          <m:num>
            <m:r>
              <w:rPr>
                <w:rFonts w:ascii="Cambria Math" w:hAnsi="Cambria Math"/>
                <w:szCs w:val="28"/>
                <w:lang w:eastAsia="ru-RU"/>
              </w:rPr>
              <m:t>mBσ</m:t>
            </m:r>
          </m:num>
          <m:den>
            <m:r>
              <w:rPr>
                <w:rFonts w:ascii="Cambria Math" w:hAnsi="Cambria Math"/>
                <w:szCs w:val="28"/>
                <w:lang w:eastAsia="ru-RU"/>
              </w:rPr>
              <m:t>E</m:t>
            </m:r>
          </m:den>
        </m:f>
        <m:r>
          <m:rPr>
            <m:sty m:val="p"/>
          </m:rPr>
          <w:rPr>
            <w:rFonts w:ascii="Cambria Math" w:hAnsi="Cambria Math"/>
            <w:szCs w:val="28"/>
            <w:lang w:eastAsia="ru-RU"/>
          </w:rPr>
          <m:t>=</m:t>
        </m:r>
        <m:f>
          <m:fPr>
            <m:ctrlPr>
              <w:rPr>
                <w:rFonts w:ascii="Cambria Math" w:hAnsi="Cambria Math"/>
                <w:szCs w:val="28"/>
                <w:lang w:eastAsia="ru-RU"/>
              </w:rPr>
            </m:ctrlPr>
          </m:fPr>
          <m:num>
            <m:r>
              <w:rPr>
                <w:rFonts w:ascii="Cambria Math" w:hAnsi="Cambria Math"/>
                <w:szCs w:val="28"/>
                <w:lang w:eastAsia="ru-RU"/>
              </w:rPr>
              <m:t>m</m:t>
            </m:r>
          </m:num>
          <m:den>
            <m:r>
              <w:rPr>
                <w:rFonts w:ascii="Cambria Math" w:hAnsi="Cambria Math"/>
                <w:szCs w:val="28"/>
                <w:lang w:eastAsia="ru-RU"/>
              </w:rPr>
              <m:t>E</m:t>
            </m:r>
          </m:den>
        </m:f>
        <m:r>
          <w:rPr>
            <w:rFonts w:ascii="Cambria Math" w:hAnsi="Cambria Math"/>
            <w:szCs w:val="28"/>
            <w:lang w:eastAsia="ru-RU"/>
          </w:rPr>
          <m:t>B</m:t>
        </m:r>
        <m:r>
          <m:rPr>
            <m:sty m:val="p"/>
          </m:rPr>
          <w:rPr>
            <w:rFonts w:ascii="Cambria Math" w:eastAsia="Times New Roman" w:hAnsi="Cambria Math"/>
            <w:szCs w:val="28"/>
            <w:lang w:eastAsia="ru-RU"/>
          </w:rPr>
          <m:t>∆</m:t>
        </m:r>
        <m:r>
          <w:rPr>
            <w:rFonts w:ascii="Cambria Math" w:eastAsia="Times New Roman" w:hAnsi="Cambria Math"/>
            <w:szCs w:val="28"/>
            <w:lang w:eastAsia="ru-RU"/>
          </w:rPr>
          <m:t>p</m:t>
        </m:r>
        <m:f>
          <m:fPr>
            <m:ctrlPr>
              <w:rPr>
                <w:rFonts w:ascii="Cambria Math" w:eastAsia="Times New Roman" w:hAnsi="Cambria Math"/>
                <w:i/>
                <w:szCs w:val="28"/>
                <w:lang w:eastAsia="ru-RU"/>
              </w:rPr>
            </m:ctrlPr>
          </m:fPr>
          <m:num>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r>
              <m:rPr>
                <m:sty m:val="p"/>
              </m:rPr>
              <w:rPr>
                <w:rFonts w:ascii="Cambria Math" w:hAnsi="Cambria Math"/>
                <w:szCs w:val="28"/>
                <w:lang w:eastAsia="ru-RU"/>
              </w:rPr>
              <m:t>)</m:t>
            </m:r>
          </m:num>
          <m:den>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den>
        </m:f>
        <m:r>
          <m:rPr>
            <m:sty m:val="p"/>
          </m:rPr>
          <w:rPr>
            <w:rFonts w:ascii="Cambria Math" w:hAnsi="Cambria Math"/>
            <w:szCs w:val="28"/>
            <w:lang w:eastAsia="ru-RU"/>
          </w:rPr>
          <m:t>=</m:t>
        </m:r>
        <m:f>
          <m:fPr>
            <m:ctrlPr>
              <w:rPr>
                <w:rFonts w:ascii="Cambria Math" w:eastAsia="Times New Roman" w:hAnsi="Cambria Math"/>
                <w:szCs w:val="28"/>
                <w:lang w:eastAsia="ru-RU"/>
              </w:rPr>
            </m:ctrlPr>
          </m:fPr>
          <m:num>
            <m:r>
              <m:rPr>
                <m:sty m:val="p"/>
              </m:rPr>
              <w:rPr>
                <w:rFonts w:ascii="Cambria Math" w:eastAsia="Times New Roman" w:hAnsi="Cambria Math"/>
                <w:szCs w:val="28"/>
                <w:lang w:eastAsia="ru-RU"/>
              </w:rPr>
              <m:t>3∆</m:t>
            </m:r>
            <m:r>
              <w:rPr>
                <w:rFonts w:ascii="Cambria Math" w:eastAsia="Times New Roman" w:hAnsi="Cambria Math"/>
                <w:szCs w:val="28"/>
                <w:lang w:eastAsia="ru-RU"/>
              </w:rPr>
              <m:t>T</m:t>
            </m:r>
          </m:num>
          <m:den>
            <m:r>
              <w:rPr>
                <w:rFonts w:ascii="Cambria Math" w:eastAsia="Times New Roman" w:hAnsi="Cambria Math"/>
                <w:szCs w:val="28"/>
                <w:lang w:val="en-GB" w:eastAsia="ru-RU"/>
              </w:rPr>
              <m:t>ϰ</m:t>
            </m:r>
          </m:den>
        </m:f>
        <m:sSubSup>
          <m:sSubSupPr>
            <m:ctrlPr>
              <w:rPr>
                <w:rFonts w:ascii="Cambria Math" w:eastAsia="Times New Roman" w:hAnsi="Cambria Math"/>
                <w:szCs w:val="28"/>
                <w:lang w:eastAsia="ru-RU"/>
              </w:rPr>
            </m:ctrlPr>
          </m:sSubSupPr>
          <m:e>
            <m:r>
              <w:rPr>
                <w:rFonts w:ascii="Cambria Math" w:eastAsia="Times New Roman" w:hAnsi="Cambria Math"/>
                <w:szCs w:val="28"/>
                <w:lang w:eastAsia="ru-RU"/>
              </w:rPr>
              <m:t>α</m:t>
            </m:r>
          </m:e>
          <m:sub>
            <m:r>
              <w:rPr>
                <w:rFonts w:ascii="Cambria Math" w:eastAsia="Times New Roman" w:hAnsi="Cambria Math"/>
                <w:szCs w:val="28"/>
                <w:lang w:eastAsia="ru-RU"/>
              </w:rPr>
              <m:t>T</m:t>
            </m:r>
          </m:sub>
          <m:sup>
            <m:r>
              <w:rPr>
                <w:rFonts w:ascii="Cambria Math" w:eastAsia="Times New Roman" w:hAnsi="Cambria Math"/>
                <w:szCs w:val="28"/>
                <w:lang w:val="en-US" w:eastAsia="ru-RU"/>
              </w:rPr>
              <m:t>P</m:t>
            </m:r>
          </m:sup>
        </m:sSubSup>
        <m:f>
          <m:fPr>
            <m:ctrlPr>
              <w:rPr>
                <w:rFonts w:ascii="Cambria Math" w:hAnsi="Cambria Math"/>
                <w:szCs w:val="28"/>
                <w:lang w:eastAsia="ru-RU"/>
              </w:rPr>
            </m:ctrlPr>
          </m:fPr>
          <m:num>
            <m:r>
              <w:rPr>
                <w:rFonts w:ascii="Cambria Math" w:hAnsi="Cambria Math"/>
                <w:szCs w:val="28"/>
                <w:lang w:eastAsia="ru-RU"/>
              </w:rPr>
              <m:t>m</m:t>
            </m:r>
          </m:num>
          <m:den>
            <m:r>
              <w:rPr>
                <w:rFonts w:ascii="Cambria Math" w:hAnsi="Cambria Math"/>
                <w:szCs w:val="28"/>
                <w:lang w:eastAsia="ru-RU"/>
              </w:rPr>
              <m:t>E</m:t>
            </m:r>
          </m:den>
        </m:f>
        <m:r>
          <w:rPr>
            <w:rFonts w:ascii="Cambria Math" w:eastAsia="Times New Roman" w:hAnsi="Cambria Math"/>
            <w:sz w:val="32"/>
            <w:szCs w:val="32"/>
            <w:lang w:val="en-GB" w:eastAsia="ru-RU"/>
          </w:rPr>
          <m:t>γ</m:t>
        </m:r>
        <m:r>
          <w:rPr>
            <w:rFonts w:ascii="Cambria Math" w:hAnsi="Cambria Math"/>
            <w:sz w:val="32"/>
            <w:szCs w:val="32"/>
            <w:lang w:val="en-GB" w:eastAsia="ru-RU"/>
          </w:rPr>
          <m:t>a</m:t>
        </m:r>
        <m:f>
          <m:fPr>
            <m:ctrlPr>
              <w:rPr>
                <w:rFonts w:ascii="Cambria Math" w:hAnsi="Cambria Math"/>
                <w:szCs w:val="28"/>
                <w:lang w:eastAsia="ru-RU"/>
              </w:rPr>
            </m:ctrlPr>
          </m:fPr>
          <m:num>
            <m:r>
              <m:rPr>
                <m:sty m:val="p"/>
              </m:rPr>
              <w:rPr>
                <w:rFonts w:ascii="Cambria Math" w:hAnsi="Cambria Math"/>
                <w:szCs w:val="28"/>
                <w:lang w:eastAsia="ru-RU"/>
              </w:rPr>
              <m:t>(2</m:t>
            </m:r>
            <m:r>
              <w:rPr>
                <w:rFonts w:ascii="Cambria Math" w:eastAsia="Times New Roman" w:hAnsi="Cambria Math"/>
                <w:sz w:val="32"/>
                <w:szCs w:val="32"/>
                <w:lang w:val="en-GB" w:eastAsia="ru-RU"/>
              </w:rPr>
              <m:t>γ</m:t>
            </m:r>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eastAsia="Times New Roman" w:hAnsi="Cambria Math"/>
                    <w:sz w:val="32"/>
                    <w:szCs w:val="32"/>
                    <w:lang w:val="en-GB" w:eastAsia="ru-RU"/>
                  </w:rPr>
                  <m:t>γ</m:t>
                </m:r>
              </m:e>
              <m:sup>
                <m:r>
                  <m:rPr>
                    <m:sty m:val="p"/>
                  </m:rPr>
                  <w:rPr>
                    <w:rFonts w:ascii="Cambria Math" w:hAnsi="Cambria Math"/>
                    <w:szCs w:val="28"/>
                    <w:lang w:eastAsia="ru-RU"/>
                  </w:rPr>
                  <m:t>2</m:t>
                </m:r>
              </m:sup>
            </m:sSup>
            <m:r>
              <m:rPr>
                <m:sty m:val="p"/>
              </m:rPr>
              <w:rPr>
                <w:rFonts w:ascii="Cambria Math" w:hAnsi="Cambria Math"/>
                <w:szCs w:val="28"/>
                <w:lang w:eastAsia="ru-RU"/>
              </w:rPr>
              <m:t>)</m:t>
            </m:r>
          </m:num>
          <m:den>
            <m:r>
              <m:rPr>
                <m:sty m:val="p"/>
              </m:rPr>
              <w:rPr>
                <w:rFonts w:ascii="Cambria Math" w:hAnsi="Cambria Math"/>
                <w:szCs w:val="28"/>
                <w:lang w:eastAsia="ru-RU"/>
              </w:rPr>
              <m:t>(1-</m:t>
            </m:r>
            <m:sSup>
              <m:sSupPr>
                <m:ctrlPr>
                  <w:rPr>
                    <w:rFonts w:ascii="Cambria Math" w:hAnsi="Cambria Math"/>
                    <w:szCs w:val="28"/>
                    <w:lang w:eastAsia="ru-RU"/>
                  </w:rPr>
                </m:ctrlPr>
              </m:sSupPr>
              <m:e>
                <m:r>
                  <w:rPr>
                    <w:rFonts w:ascii="Cambria Math" w:eastAsia="Times New Roman" w:hAnsi="Cambria Math"/>
                    <w:sz w:val="32"/>
                    <w:szCs w:val="32"/>
                    <w:lang w:val="en-GB" w:eastAsia="ru-RU"/>
                  </w:rPr>
                  <m:t>γ</m:t>
                </m:r>
              </m:e>
              <m:sup>
                <m:r>
                  <m:rPr>
                    <m:sty m:val="p"/>
                  </m:rPr>
                  <w:rPr>
                    <w:rFonts w:ascii="Cambria Math" w:hAnsi="Cambria Math"/>
                    <w:szCs w:val="28"/>
                    <w:lang w:eastAsia="ru-RU"/>
                  </w:rPr>
                  <m:t>2</m:t>
                </m:r>
              </m:sup>
            </m:sSup>
            <m:r>
              <m:rPr>
                <m:sty m:val="p"/>
              </m:rPr>
              <w:rPr>
                <w:rFonts w:ascii="Cambria Math" w:hAnsi="Cambria Math"/>
                <w:szCs w:val="28"/>
                <w:lang w:eastAsia="ru-RU"/>
              </w:rPr>
              <m:t>)</m:t>
            </m:r>
          </m:den>
        </m:f>
      </m:oMath>
      <w:r w:rsidRPr="005544BE">
        <w:rPr>
          <w:szCs w:val="28"/>
          <w:lang w:eastAsia="ru-RU"/>
        </w:rPr>
        <w:t xml:space="preserve"> </w:t>
      </w:r>
      <w:r w:rsidRPr="005544BE">
        <w:rPr>
          <w:szCs w:val="20"/>
          <w:lang w:eastAsia="ru-RU"/>
        </w:rPr>
        <w:tab/>
      </w:r>
      <w:r w:rsidRPr="00F532BF">
        <w:rPr>
          <w:szCs w:val="20"/>
          <w:lang w:eastAsia="ru-RU"/>
        </w:rPr>
        <w:t xml:space="preserve">       </w:t>
      </w:r>
      <w:r w:rsidRPr="005544BE">
        <w:rPr>
          <w:szCs w:val="20"/>
          <w:lang w:eastAsia="ru-RU"/>
        </w:rPr>
        <w:tab/>
      </w:r>
      <w:r>
        <w:rPr>
          <w:szCs w:val="20"/>
          <w:lang w:eastAsia="ru-RU"/>
        </w:rPr>
        <w:t>(3.2</w:t>
      </w:r>
      <w:r w:rsidR="00BD6647">
        <w:rPr>
          <w:szCs w:val="20"/>
          <w:lang w:eastAsia="ru-RU"/>
        </w:rPr>
        <w:t>4</w:t>
      </w:r>
      <w:r w:rsidRPr="00F532BF">
        <w:rPr>
          <w:szCs w:val="20"/>
          <w:lang w:eastAsia="ru-RU"/>
        </w:rPr>
        <w:t>)</w:t>
      </w:r>
    </w:p>
    <w:p w14:paraId="52D0D7B6" w14:textId="58EFA402" w:rsidR="00D344D2" w:rsidRPr="00C5156E" w:rsidRDefault="00D344D2" w:rsidP="001E39C8">
      <w:pPr>
        <w:pStyle w:val="a5"/>
        <w:numPr>
          <w:ilvl w:val="0"/>
          <w:numId w:val="1"/>
        </w:numPr>
        <w:ind w:left="567" w:hanging="283"/>
        <w:rPr>
          <w:szCs w:val="20"/>
          <w:lang w:val="ru-RU" w:eastAsia="ru-RU"/>
        </w:rPr>
      </w:pPr>
      <w:r w:rsidRPr="00C5156E">
        <w:rPr>
          <w:szCs w:val="20"/>
          <w:lang w:eastAsia="ru-RU"/>
        </w:rPr>
        <w:t xml:space="preserve">Розтягування ребер </w:t>
      </w:r>
      <w:r w:rsidR="00047C32" w:rsidRPr="00047C32">
        <w:rPr>
          <w:bCs/>
        </w:rPr>
        <w:t>ґратки</w:t>
      </w:r>
      <w:r w:rsidR="001D3E19">
        <w:rPr>
          <w:szCs w:val="20"/>
          <w:lang w:eastAsia="ru-RU"/>
        </w:rPr>
        <w:t xml:space="preserve"> внасілок</w:t>
      </w:r>
      <w:r w:rsidRPr="00C5156E">
        <w:rPr>
          <w:szCs w:val="20"/>
          <w:lang w:eastAsia="ru-RU"/>
        </w:rPr>
        <w:t xml:space="preserve"> їх поперечн</w:t>
      </w:r>
      <w:r w:rsidR="001D3E19">
        <w:rPr>
          <w:szCs w:val="20"/>
          <w:lang w:eastAsia="ru-RU"/>
        </w:rPr>
        <w:t>ого</w:t>
      </w:r>
      <w:r w:rsidRPr="00C5156E">
        <w:rPr>
          <w:szCs w:val="20"/>
          <w:lang w:eastAsia="ru-RU"/>
        </w:rPr>
        <w:t xml:space="preserve"> стисненн</w:t>
      </w:r>
      <w:r w:rsidR="001D3E19">
        <w:rPr>
          <w:szCs w:val="20"/>
          <w:lang w:eastAsia="ru-RU"/>
        </w:rPr>
        <w:t>я</w:t>
      </w:r>
      <w:r w:rsidRPr="00C5156E">
        <w:rPr>
          <w:szCs w:val="20"/>
          <w:lang w:eastAsia="ru-RU"/>
        </w:rPr>
        <w:t xml:space="preserve"> тиском рідини </w:t>
      </w:r>
      <w:r w:rsidR="00047C32">
        <w:rPr>
          <w:szCs w:val="20"/>
          <w:lang w:eastAsia="ru-RU"/>
        </w:rPr>
        <w:t>(</w:t>
      </w:r>
      <w:r w:rsidRPr="00C5156E">
        <w:rPr>
          <w:szCs w:val="20"/>
          <w:lang w:eastAsia="ru-RU"/>
        </w:rPr>
        <w:t xml:space="preserve">приріст лінійних розмірів в розрахунку на елементарну комірку </w:t>
      </w:r>
      <m:oMath>
        <m:r>
          <m:rPr>
            <m:sty m:val="p"/>
          </m:rPr>
          <w:rPr>
            <w:rFonts w:ascii="Cambria Math" w:hAnsi="Cambria Math"/>
            <w:szCs w:val="28"/>
            <w:lang w:eastAsia="ru-RU"/>
          </w:rPr>
          <m:t>∆</m:t>
        </m:r>
        <m:sSub>
          <m:sSubPr>
            <m:ctrlPr>
              <w:rPr>
                <w:rFonts w:ascii="Cambria Math" w:hAnsi="Cambria Math"/>
                <w:szCs w:val="28"/>
                <w:lang w:eastAsia="ru-RU"/>
              </w:rPr>
            </m:ctrlPr>
          </m:sSubPr>
          <m:e>
            <m:r>
              <w:rPr>
                <w:rFonts w:ascii="Cambria Math" w:hAnsi="Cambria Math"/>
                <w:szCs w:val="28"/>
                <w:lang w:eastAsia="ru-RU"/>
              </w:rPr>
              <m:t>B</m:t>
            </m:r>
          </m:e>
          <m:sub>
            <m:r>
              <w:rPr>
                <w:rFonts w:ascii="Cambria Math" w:hAnsi="Cambria Math"/>
                <w:szCs w:val="28"/>
                <w:lang w:eastAsia="ru-RU"/>
              </w:rPr>
              <m:t>ν</m:t>
            </m:r>
          </m:sub>
        </m:sSub>
      </m:oMath>
      <w:r w:rsidR="00047C32">
        <w:rPr>
          <w:szCs w:val="28"/>
          <w:lang w:eastAsia="ru-RU"/>
        </w:rPr>
        <w:t>):</w:t>
      </w:r>
    </w:p>
    <w:p w14:paraId="30F03EB4" w14:textId="203DE828" w:rsidR="00D344D2" w:rsidRDefault="00D344D2" w:rsidP="00BD6647">
      <w:pPr>
        <w:ind w:left="567" w:hanging="283"/>
        <w:jc w:val="right"/>
        <w:rPr>
          <w:szCs w:val="20"/>
          <w:lang w:eastAsia="ru-RU"/>
        </w:rPr>
      </w:pPr>
      <m:oMath>
        <m:r>
          <m:rPr>
            <m:sty m:val="p"/>
          </m:rPr>
          <w:rPr>
            <w:rFonts w:ascii="Cambria Math" w:hAnsi="Cambria Math"/>
            <w:szCs w:val="28"/>
            <w:lang w:eastAsia="ru-RU"/>
          </w:rPr>
          <m:t>∆</m:t>
        </m:r>
        <m:sSub>
          <m:sSubPr>
            <m:ctrlPr>
              <w:rPr>
                <w:rFonts w:ascii="Cambria Math" w:hAnsi="Cambria Math"/>
                <w:szCs w:val="28"/>
                <w:lang w:eastAsia="ru-RU"/>
              </w:rPr>
            </m:ctrlPr>
          </m:sSubPr>
          <m:e>
            <m:r>
              <w:rPr>
                <w:rFonts w:ascii="Cambria Math" w:hAnsi="Cambria Math"/>
                <w:szCs w:val="28"/>
                <w:lang w:eastAsia="ru-RU"/>
              </w:rPr>
              <m:t>B</m:t>
            </m:r>
          </m:e>
          <m:sub>
            <m:r>
              <w:rPr>
                <w:rFonts w:ascii="Cambria Math" w:hAnsi="Cambria Math"/>
                <w:szCs w:val="28"/>
                <w:lang w:eastAsia="ru-RU"/>
              </w:rPr>
              <m:t>ν</m:t>
            </m:r>
          </m:sub>
        </m:sSub>
        <m:r>
          <m:rPr>
            <m:sty m:val="p"/>
          </m:rPr>
          <w:rPr>
            <w:rFonts w:ascii="Cambria Math" w:hAnsi="Cambria Math"/>
            <w:szCs w:val="28"/>
            <w:lang w:eastAsia="ru-RU"/>
          </w:rPr>
          <m:t>=</m:t>
        </m:r>
        <m:f>
          <m:fPr>
            <m:ctrlPr>
              <w:rPr>
                <w:rFonts w:ascii="Cambria Math" w:hAnsi="Cambria Math"/>
                <w:szCs w:val="28"/>
                <w:lang w:eastAsia="ru-RU"/>
              </w:rPr>
            </m:ctrlPr>
          </m:fPr>
          <m:num>
            <m:r>
              <w:rPr>
                <w:rFonts w:ascii="Cambria Math" w:hAnsi="Cambria Math"/>
                <w:szCs w:val="28"/>
                <w:lang w:eastAsia="ru-RU"/>
              </w:rPr>
              <m:t>mBσ</m:t>
            </m:r>
          </m:num>
          <m:den>
            <m:r>
              <w:rPr>
                <w:rFonts w:ascii="Cambria Math" w:hAnsi="Cambria Math"/>
                <w:szCs w:val="28"/>
                <w:lang w:eastAsia="ru-RU"/>
              </w:rPr>
              <m:t>E</m:t>
            </m:r>
          </m:den>
        </m:f>
        <m:r>
          <m:rPr>
            <m:sty m:val="p"/>
          </m:rPr>
          <w:rPr>
            <w:rFonts w:ascii="Cambria Math" w:hAnsi="Cambria Math"/>
            <w:szCs w:val="28"/>
            <w:lang w:eastAsia="ru-RU"/>
          </w:rPr>
          <m:t>=</m:t>
        </m:r>
        <m:f>
          <m:fPr>
            <m:ctrlPr>
              <w:rPr>
                <w:rFonts w:ascii="Cambria Math" w:hAnsi="Cambria Math"/>
                <w:szCs w:val="28"/>
                <w:lang w:eastAsia="ru-RU"/>
              </w:rPr>
            </m:ctrlPr>
          </m:fPr>
          <m:num>
            <m:r>
              <w:rPr>
                <w:rFonts w:ascii="Cambria Math" w:hAnsi="Cambria Math"/>
                <w:szCs w:val="28"/>
                <w:lang w:eastAsia="ru-RU"/>
              </w:rPr>
              <m:t>m</m:t>
            </m:r>
          </m:num>
          <m:den>
            <m:r>
              <w:rPr>
                <w:rFonts w:ascii="Cambria Math" w:hAnsi="Cambria Math"/>
                <w:szCs w:val="28"/>
                <w:lang w:eastAsia="ru-RU"/>
              </w:rPr>
              <m:t>E</m:t>
            </m:r>
          </m:den>
        </m:f>
        <m:r>
          <w:rPr>
            <w:rFonts w:ascii="Cambria Math" w:hAnsi="Cambria Math"/>
            <w:szCs w:val="28"/>
            <w:lang w:eastAsia="ru-RU"/>
          </w:rPr>
          <m:t>B</m:t>
        </m:r>
        <m:r>
          <m:rPr>
            <m:sty m:val="p"/>
          </m:rPr>
          <w:rPr>
            <w:rFonts w:ascii="Cambria Math" w:eastAsia="Times New Roman" w:hAnsi="Cambria Math"/>
            <w:szCs w:val="28"/>
            <w:lang w:eastAsia="ru-RU"/>
          </w:rPr>
          <m:t>∆</m:t>
        </m:r>
        <m:r>
          <w:rPr>
            <w:rFonts w:ascii="Cambria Math" w:eastAsia="Times New Roman" w:hAnsi="Cambria Math"/>
            <w:szCs w:val="28"/>
            <w:lang w:eastAsia="ru-RU"/>
          </w:rPr>
          <m:t>p</m:t>
        </m:r>
        <m:r>
          <w:rPr>
            <w:rFonts w:ascii="Cambria Math" w:hAnsi="Cambria Math"/>
            <w:szCs w:val="28"/>
            <w:lang w:eastAsia="ru-RU"/>
          </w:rPr>
          <m:t>2ν</m:t>
        </m:r>
        <m:r>
          <m:rPr>
            <m:sty m:val="p"/>
          </m:rPr>
          <w:rPr>
            <w:rFonts w:ascii="Cambria Math" w:hAnsi="Cambria Math"/>
            <w:szCs w:val="28"/>
            <w:lang w:eastAsia="ru-RU"/>
          </w:rPr>
          <m:t>=</m:t>
        </m:r>
        <m:f>
          <m:fPr>
            <m:ctrlPr>
              <w:rPr>
                <w:rFonts w:ascii="Cambria Math" w:eastAsia="Times New Roman" w:hAnsi="Cambria Math"/>
                <w:szCs w:val="28"/>
                <w:lang w:eastAsia="ru-RU"/>
              </w:rPr>
            </m:ctrlPr>
          </m:fPr>
          <m:num>
            <m:r>
              <m:rPr>
                <m:sty m:val="p"/>
              </m:rPr>
              <w:rPr>
                <w:rFonts w:ascii="Cambria Math" w:hAnsi="Cambria Math"/>
                <w:szCs w:val="28"/>
                <w:lang w:eastAsia="ru-RU"/>
              </w:rPr>
              <m:t>6</m:t>
            </m:r>
            <m:r>
              <m:rPr>
                <m:sty m:val="p"/>
              </m:rPr>
              <w:rPr>
                <w:rFonts w:ascii="Cambria Math" w:eastAsia="Times New Roman" w:hAnsi="Cambria Math"/>
                <w:szCs w:val="28"/>
                <w:lang w:eastAsia="ru-RU"/>
              </w:rPr>
              <m:t>∆</m:t>
            </m:r>
            <m:r>
              <w:rPr>
                <w:rFonts w:ascii="Cambria Math" w:eastAsia="Times New Roman" w:hAnsi="Cambria Math"/>
                <w:szCs w:val="28"/>
                <w:lang w:eastAsia="ru-RU"/>
              </w:rPr>
              <m:t>T</m:t>
            </m:r>
          </m:num>
          <m:den>
            <m:r>
              <w:rPr>
                <w:rFonts w:ascii="Cambria Math" w:eastAsia="Times New Roman" w:hAnsi="Cambria Math"/>
                <w:szCs w:val="28"/>
                <w:lang w:val="en-GB" w:eastAsia="ru-RU"/>
              </w:rPr>
              <m:t>ϰ</m:t>
            </m:r>
          </m:den>
        </m:f>
        <m:sSubSup>
          <m:sSubSupPr>
            <m:ctrlPr>
              <w:rPr>
                <w:rFonts w:ascii="Cambria Math" w:eastAsia="Times New Roman" w:hAnsi="Cambria Math"/>
                <w:szCs w:val="28"/>
                <w:lang w:eastAsia="ru-RU"/>
              </w:rPr>
            </m:ctrlPr>
          </m:sSubSupPr>
          <m:e>
            <m:r>
              <w:rPr>
                <w:rFonts w:ascii="Cambria Math" w:eastAsia="Times New Roman" w:hAnsi="Cambria Math"/>
                <w:szCs w:val="28"/>
                <w:lang w:eastAsia="ru-RU"/>
              </w:rPr>
              <m:t>α</m:t>
            </m:r>
          </m:e>
          <m:sub>
            <m:r>
              <w:rPr>
                <w:rFonts w:ascii="Cambria Math" w:eastAsia="Times New Roman" w:hAnsi="Cambria Math"/>
                <w:szCs w:val="28"/>
                <w:lang w:eastAsia="ru-RU"/>
              </w:rPr>
              <m:t>T</m:t>
            </m:r>
          </m:sub>
          <m:sup>
            <m:r>
              <w:rPr>
                <w:rFonts w:ascii="Cambria Math" w:eastAsia="Times New Roman" w:hAnsi="Cambria Math"/>
                <w:szCs w:val="28"/>
                <w:lang w:val="en-US" w:eastAsia="ru-RU"/>
              </w:rPr>
              <m:t>P</m:t>
            </m:r>
          </m:sup>
        </m:sSubSup>
        <m:f>
          <m:fPr>
            <m:ctrlPr>
              <w:rPr>
                <w:rFonts w:ascii="Cambria Math" w:hAnsi="Cambria Math"/>
                <w:szCs w:val="28"/>
                <w:lang w:eastAsia="ru-RU"/>
              </w:rPr>
            </m:ctrlPr>
          </m:fPr>
          <m:num>
            <m:r>
              <w:rPr>
                <w:rFonts w:ascii="Cambria Math" w:hAnsi="Cambria Math"/>
                <w:szCs w:val="28"/>
                <w:lang w:eastAsia="ru-RU"/>
              </w:rPr>
              <m:t>m</m:t>
            </m:r>
          </m:num>
          <m:den>
            <m:r>
              <w:rPr>
                <w:rFonts w:ascii="Cambria Math" w:hAnsi="Cambria Math"/>
                <w:szCs w:val="28"/>
                <w:lang w:eastAsia="ru-RU"/>
              </w:rPr>
              <m:t>E</m:t>
            </m:r>
          </m:den>
        </m:f>
        <m:r>
          <w:rPr>
            <w:rFonts w:ascii="Cambria Math" w:eastAsia="Times New Roman" w:hAnsi="Cambria Math"/>
            <w:sz w:val="32"/>
            <w:szCs w:val="32"/>
            <w:lang w:val="en-GB" w:eastAsia="ru-RU"/>
          </w:rPr>
          <m:t>γ</m:t>
        </m:r>
        <m:r>
          <w:rPr>
            <w:rFonts w:ascii="Cambria Math" w:hAnsi="Cambria Math"/>
            <w:sz w:val="32"/>
            <w:szCs w:val="32"/>
            <w:lang w:val="en-GB" w:eastAsia="ru-RU"/>
          </w:rPr>
          <m:t>a</m:t>
        </m:r>
        <m:r>
          <w:rPr>
            <w:rFonts w:ascii="Cambria Math" w:hAnsi="Cambria Math"/>
            <w:szCs w:val="28"/>
            <w:lang w:eastAsia="ru-RU"/>
          </w:rPr>
          <m:t>ν</m:t>
        </m:r>
      </m:oMath>
      <w:r w:rsidRPr="00F532BF">
        <w:rPr>
          <w:szCs w:val="20"/>
          <w:lang w:eastAsia="ru-RU"/>
        </w:rPr>
        <w:t xml:space="preserve">       </w:t>
      </w:r>
      <w:r>
        <w:rPr>
          <w:szCs w:val="20"/>
          <w:lang w:eastAsia="ru-RU"/>
        </w:rPr>
        <w:tab/>
      </w:r>
      <w:r w:rsidRPr="005544BE">
        <w:rPr>
          <w:szCs w:val="20"/>
          <w:lang w:eastAsia="ru-RU"/>
        </w:rPr>
        <w:tab/>
      </w:r>
      <w:r>
        <w:rPr>
          <w:szCs w:val="20"/>
          <w:lang w:eastAsia="ru-RU"/>
        </w:rPr>
        <w:t>(3.2</w:t>
      </w:r>
      <w:r w:rsidR="00BD6647">
        <w:rPr>
          <w:szCs w:val="20"/>
          <w:lang w:eastAsia="ru-RU"/>
        </w:rPr>
        <w:t>5</w:t>
      </w:r>
      <w:r w:rsidRPr="00F532BF">
        <w:rPr>
          <w:szCs w:val="20"/>
          <w:lang w:eastAsia="ru-RU"/>
        </w:rPr>
        <w:t>)</w:t>
      </w:r>
    </w:p>
    <w:p w14:paraId="0BA25437" w14:textId="09EC4D72" w:rsidR="00D344D2" w:rsidRPr="00C5156E" w:rsidRDefault="00D344D2" w:rsidP="001E39C8">
      <w:pPr>
        <w:pStyle w:val="a5"/>
        <w:numPr>
          <w:ilvl w:val="0"/>
          <w:numId w:val="1"/>
        </w:numPr>
        <w:ind w:left="567" w:hanging="283"/>
        <w:rPr>
          <w:szCs w:val="20"/>
          <w:lang w:val="ru-RU" w:eastAsia="ru-RU"/>
        </w:rPr>
      </w:pPr>
      <w:r w:rsidRPr="00C5156E">
        <w:rPr>
          <w:szCs w:val="20"/>
          <w:lang w:val="ru-RU" w:eastAsia="ru-RU"/>
        </w:rPr>
        <w:t xml:space="preserve">Розтягування кубічних областей поблизу вузлів </w:t>
      </w:r>
      <w:r w:rsidR="00047C32" w:rsidRPr="00047C32">
        <w:rPr>
          <w:bCs/>
        </w:rPr>
        <w:t>ґратки</w:t>
      </w:r>
      <w:r w:rsidRPr="00C5156E">
        <w:rPr>
          <w:szCs w:val="20"/>
          <w:lang w:val="ru-RU" w:eastAsia="ru-RU"/>
        </w:rPr>
        <w:t xml:space="preserve"> напруженими ребрами </w:t>
      </w:r>
      <w:r w:rsidR="00047C32">
        <w:rPr>
          <w:szCs w:val="20"/>
          <w:lang w:val="ru-RU" w:eastAsia="ru-RU"/>
        </w:rPr>
        <w:t>(п</w:t>
      </w:r>
      <w:r w:rsidRPr="00C5156E">
        <w:rPr>
          <w:szCs w:val="20"/>
          <w:lang w:val="ru-RU" w:eastAsia="ru-RU"/>
        </w:rPr>
        <w:t xml:space="preserve">риріст параметра решітки на </w:t>
      </w:r>
      <w:r w:rsidRPr="00C5156E">
        <w:rPr>
          <w:szCs w:val="20"/>
          <w:lang w:val="en-US" w:eastAsia="ru-RU"/>
        </w:rPr>
        <w:t>Δ</w:t>
      </w:r>
      <w:r w:rsidRPr="00C5156E">
        <w:rPr>
          <w:i/>
          <w:szCs w:val="20"/>
          <w:lang w:val="en-US" w:eastAsia="ru-RU"/>
        </w:rPr>
        <w:t>A</w:t>
      </w:r>
      <w:r w:rsidR="00047C32" w:rsidRPr="00047C32">
        <w:rPr>
          <w:szCs w:val="20"/>
          <w:lang w:eastAsia="ru-RU"/>
        </w:rPr>
        <w:t>)</w:t>
      </w:r>
      <w:r w:rsidR="00047C32">
        <w:rPr>
          <w:i/>
          <w:szCs w:val="20"/>
          <w:lang w:eastAsia="ru-RU"/>
        </w:rPr>
        <w:t>:</w:t>
      </w:r>
    </w:p>
    <w:p w14:paraId="6D8566C5" w14:textId="55E75C39" w:rsidR="00D344D2" w:rsidRPr="0075589F" w:rsidRDefault="00385741" w:rsidP="00BD6647">
      <w:pPr>
        <w:pStyle w:val="a5"/>
        <w:ind w:left="567" w:hanging="283"/>
        <w:jc w:val="right"/>
        <w:rPr>
          <w:szCs w:val="20"/>
          <w:lang w:val="ru-RU" w:eastAsia="ru-RU"/>
        </w:rPr>
      </w:pPr>
      <m:oMath>
        <m:f>
          <m:fPr>
            <m:ctrlPr>
              <w:rPr>
                <w:rFonts w:ascii="Cambria Math" w:hAnsi="Cambria Math"/>
                <w:i/>
                <w:szCs w:val="20"/>
                <w:lang w:eastAsia="ru-RU"/>
              </w:rPr>
            </m:ctrlPr>
          </m:fPr>
          <m:num>
            <m:r>
              <m:rPr>
                <m:sty m:val="p"/>
              </m:rPr>
              <w:rPr>
                <w:rFonts w:ascii="Cambria Math" w:hAnsi="Cambria Math"/>
                <w:szCs w:val="20"/>
                <w:lang w:eastAsia="ru-RU"/>
              </w:rPr>
              <m:t>∆</m:t>
            </m:r>
            <m:r>
              <w:rPr>
                <w:rFonts w:ascii="Cambria Math" w:hAnsi="Cambria Math"/>
                <w:szCs w:val="20"/>
                <w:lang w:eastAsia="ru-RU"/>
              </w:rPr>
              <m:t>V</m:t>
            </m:r>
          </m:num>
          <m:den>
            <m:r>
              <w:rPr>
                <w:rFonts w:ascii="Cambria Math" w:hAnsi="Cambria Math"/>
                <w:szCs w:val="20"/>
                <w:lang w:eastAsia="ru-RU"/>
              </w:rPr>
              <m:t>V</m:t>
            </m:r>
          </m:den>
        </m:f>
        <m:r>
          <w:rPr>
            <w:rFonts w:ascii="Cambria Math" w:hAnsi="Cambria Math"/>
            <w:szCs w:val="20"/>
            <w:lang w:eastAsia="ru-RU"/>
          </w:rPr>
          <m:t>=</m:t>
        </m:r>
        <m:f>
          <m:fPr>
            <m:ctrlPr>
              <w:rPr>
                <w:rFonts w:ascii="Cambria Math" w:hAnsi="Cambria Math"/>
                <w:i/>
                <w:szCs w:val="20"/>
                <w:lang w:eastAsia="ru-RU"/>
              </w:rPr>
            </m:ctrlPr>
          </m:fPr>
          <m:num>
            <m:r>
              <w:rPr>
                <w:rFonts w:ascii="Cambria Math" w:hAnsi="Cambria Math"/>
                <w:sz w:val="32"/>
                <w:szCs w:val="32"/>
                <w:lang w:val="en-GB" w:eastAsia="ru-RU"/>
              </w:rPr>
              <m:t>σ</m:t>
            </m:r>
          </m:num>
          <m:den>
            <m:r>
              <w:rPr>
                <w:rFonts w:ascii="Cambria Math" w:hAnsi="Cambria Math"/>
                <w:szCs w:val="20"/>
                <w:lang w:val="en-US" w:eastAsia="ru-RU"/>
              </w:rPr>
              <m:t>K</m:t>
            </m:r>
          </m:den>
        </m:f>
      </m:oMath>
      <w:r w:rsidR="00D344D2" w:rsidRPr="0075589F">
        <w:rPr>
          <w:szCs w:val="20"/>
          <w:lang w:val="ru-RU" w:eastAsia="ru-RU"/>
        </w:rPr>
        <w:t xml:space="preserve"> ,</w:t>
      </w:r>
      <w:r w:rsidR="00D344D2" w:rsidRPr="00C5156E">
        <w:rPr>
          <w:szCs w:val="20"/>
          <w:lang w:val="ru-RU" w:eastAsia="ru-RU"/>
        </w:rPr>
        <w:tab/>
      </w:r>
      <w:r w:rsidR="00D344D2" w:rsidRPr="0075589F">
        <w:rPr>
          <w:szCs w:val="20"/>
          <w:lang w:val="ru-RU" w:eastAsia="ru-RU"/>
        </w:rPr>
        <w:t xml:space="preserve">           </w:t>
      </w:r>
      <w:r w:rsidR="00D344D2" w:rsidRPr="0075589F">
        <w:rPr>
          <w:szCs w:val="20"/>
          <w:lang w:val="ru-RU" w:eastAsia="ru-RU"/>
        </w:rPr>
        <w:tab/>
      </w:r>
      <w:r w:rsidR="00277542">
        <w:rPr>
          <w:szCs w:val="20"/>
          <w:lang w:val="ru-RU" w:eastAsia="ru-RU"/>
        </w:rPr>
        <w:tab/>
      </w:r>
      <w:r w:rsidR="00D344D2" w:rsidRPr="0075589F">
        <w:rPr>
          <w:szCs w:val="20"/>
          <w:lang w:val="ru-RU" w:eastAsia="ru-RU"/>
        </w:rPr>
        <w:tab/>
      </w:r>
      <w:r w:rsidR="00D344D2" w:rsidRPr="005544BE">
        <w:rPr>
          <w:szCs w:val="20"/>
          <w:lang w:eastAsia="ru-RU"/>
        </w:rPr>
        <w:tab/>
      </w:r>
      <w:r w:rsidR="00D344D2">
        <w:rPr>
          <w:szCs w:val="20"/>
          <w:lang w:eastAsia="ru-RU"/>
        </w:rPr>
        <w:t>(3.2</w:t>
      </w:r>
      <w:r w:rsidR="00BD6647">
        <w:rPr>
          <w:szCs w:val="20"/>
          <w:lang w:val="ru-RU" w:eastAsia="ru-RU"/>
        </w:rPr>
        <w:t>6</w:t>
      </w:r>
      <w:r w:rsidR="00D344D2" w:rsidRPr="00F532BF">
        <w:rPr>
          <w:szCs w:val="20"/>
          <w:lang w:eastAsia="ru-RU"/>
        </w:rPr>
        <w:t>)</w:t>
      </w:r>
    </w:p>
    <w:p w14:paraId="31C47486" w14:textId="77777777" w:rsidR="00D344D2" w:rsidRPr="00047C32" w:rsidRDefault="00D344D2" w:rsidP="00047C32">
      <w:pPr>
        <w:ind w:firstLine="0"/>
        <w:rPr>
          <w:szCs w:val="20"/>
          <w:lang w:eastAsia="ru-RU"/>
        </w:rPr>
      </w:pPr>
      <w:r w:rsidRPr="00047C32">
        <w:rPr>
          <w:szCs w:val="20"/>
          <w:lang w:eastAsia="ru-RU"/>
        </w:rPr>
        <w:t xml:space="preserve">де </w:t>
      </w:r>
      <m:oMath>
        <m:r>
          <w:rPr>
            <w:rFonts w:ascii="Cambria Math" w:hAnsi="Cambria Math"/>
            <w:szCs w:val="20"/>
            <w:lang w:val="en-US" w:eastAsia="ru-RU"/>
          </w:rPr>
          <m:t>K</m:t>
        </m:r>
      </m:oMath>
      <w:r w:rsidRPr="00047C32">
        <w:rPr>
          <w:szCs w:val="20"/>
          <w:lang w:eastAsia="ru-RU"/>
        </w:rPr>
        <w:t>=</w:t>
      </w:r>
      <m:oMath>
        <m:f>
          <m:fPr>
            <m:type m:val="lin"/>
            <m:ctrlPr>
              <w:rPr>
                <w:rFonts w:ascii="Cambria Math" w:hAnsi="Cambria Math"/>
                <w:i/>
                <w:szCs w:val="20"/>
                <w:lang w:eastAsia="ru-RU"/>
              </w:rPr>
            </m:ctrlPr>
          </m:fPr>
          <m:num>
            <m:r>
              <w:rPr>
                <w:rFonts w:ascii="Cambria Math" w:hAnsi="Cambria Math"/>
                <w:szCs w:val="20"/>
                <w:lang w:val="en-US" w:eastAsia="ru-RU"/>
              </w:rPr>
              <m:t>E</m:t>
            </m:r>
          </m:num>
          <m:den>
            <m:r>
              <w:rPr>
                <w:rFonts w:ascii="Cambria Math" w:hAnsi="Cambria Math"/>
                <w:szCs w:val="20"/>
                <w:lang w:eastAsia="ru-RU"/>
              </w:rPr>
              <m:t>3(1-2η)</m:t>
            </m:r>
          </m:den>
        </m:f>
      </m:oMath>
      <w:r w:rsidRPr="00047C32">
        <w:rPr>
          <w:szCs w:val="20"/>
          <w:lang w:val="ru-RU" w:eastAsia="ru-RU"/>
        </w:rPr>
        <w:t xml:space="preserve"> </w:t>
      </w:r>
      <w:r w:rsidRPr="00047C32">
        <w:rPr>
          <w:i/>
        </w:rPr>
        <w:t>–</w:t>
      </w:r>
      <w:r w:rsidRPr="00047C32">
        <w:rPr>
          <w:i/>
          <w:lang w:val="ru-RU"/>
        </w:rPr>
        <w:t xml:space="preserve"> </w:t>
      </w:r>
      <w:r>
        <w:t>об</w:t>
      </w:r>
      <w:r w:rsidRPr="00047C32">
        <w:rPr>
          <w:lang w:val="ru-RU"/>
        </w:rPr>
        <w:t>’</w:t>
      </w:r>
      <w:r>
        <w:t>ємний модуль пружності кремнію.</w:t>
      </w:r>
    </w:p>
    <w:p w14:paraId="58B71451" w14:textId="05A5A447" w:rsidR="00D344D2" w:rsidRDefault="00D344D2" w:rsidP="00047C32">
      <w:pPr>
        <w:pStyle w:val="a5"/>
        <w:ind w:left="1068" w:firstLine="0"/>
        <w:jc w:val="right"/>
        <w:rPr>
          <w:szCs w:val="20"/>
          <w:lang w:eastAsia="ru-RU"/>
        </w:rPr>
      </w:pPr>
      <m:oMath>
        <m:r>
          <m:rPr>
            <m:sty m:val="p"/>
          </m:rPr>
          <w:rPr>
            <w:rFonts w:ascii="Cambria Math" w:hAnsi="Cambria Math"/>
            <w:szCs w:val="28"/>
            <w:lang w:eastAsia="ru-RU"/>
          </w:rPr>
          <m:t>∆</m:t>
        </m:r>
        <m:r>
          <w:rPr>
            <w:rFonts w:ascii="Cambria Math" w:hAnsi="Cambria Math"/>
            <w:szCs w:val="28"/>
            <w:lang w:eastAsia="ru-RU"/>
          </w:rPr>
          <m:t>A=</m:t>
        </m:r>
        <m:f>
          <m:fPr>
            <m:ctrlPr>
              <w:rPr>
                <w:rFonts w:ascii="Cambria Math" w:hAnsi="Cambria Math"/>
                <w:szCs w:val="28"/>
                <w:lang w:eastAsia="ru-RU"/>
              </w:rPr>
            </m:ctrlPr>
          </m:fPr>
          <m:num>
            <m:r>
              <w:rPr>
                <w:rFonts w:ascii="Cambria Math" w:hAnsi="Cambria Math"/>
                <w:szCs w:val="28"/>
                <w:lang w:eastAsia="ru-RU"/>
              </w:rPr>
              <m:t>σA</m:t>
            </m:r>
          </m:num>
          <m:den>
            <m:r>
              <w:rPr>
                <w:rFonts w:ascii="Cambria Math" w:hAnsi="Cambria Math"/>
                <w:szCs w:val="28"/>
                <w:lang w:eastAsia="ru-RU"/>
              </w:rPr>
              <m:t>3K</m:t>
            </m:r>
          </m:den>
        </m:f>
        <m:r>
          <m:rPr>
            <m:sty m:val="p"/>
          </m:rPr>
          <w:rPr>
            <w:rFonts w:ascii="Cambria Math" w:hAnsi="Cambria Math"/>
            <w:szCs w:val="28"/>
            <w:lang w:eastAsia="ru-RU"/>
          </w:rPr>
          <m:t>=</m:t>
        </m:r>
        <m:f>
          <m:fPr>
            <m:ctrlPr>
              <w:rPr>
                <w:rFonts w:ascii="Cambria Math" w:hAnsi="Cambria Math"/>
                <w:szCs w:val="28"/>
                <w:lang w:eastAsia="ru-RU"/>
              </w:rPr>
            </m:ctrlPr>
          </m:fPr>
          <m:num>
            <m:r>
              <w:rPr>
                <w:rFonts w:ascii="Cambria Math" w:hAnsi="Cambria Math"/>
                <w:szCs w:val="28"/>
                <w:lang w:eastAsia="ru-RU"/>
              </w:rPr>
              <m:t>A</m:t>
            </m:r>
            <m:r>
              <m:rPr>
                <m:sty m:val="p"/>
              </m:rPr>
              <w:rPr>
                <w:rFonts w:ascii="Cambria Math" w:hAnsi="Cambria Math"/>
                <w:szCs w:val="28"/>
                <w:lang w:eastAsia="ru-RU"/>
              </w:rPr>
              <m:t>∆</m:t>
            </m:r>
            <m:r>
              <w:rPr>
                <w:rFonts w:ascii="Cambria Math" w:hAnsi="Cambria Math"/>
                <w:szCs w:val="28"/>
                <w:lang w:eastAsia="ru-RU"/>
              </w:rPr>
              <m:t>p(1-2η)</m:t>
            </m:r>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r>
              <m:rPr>
                <m:sty m:val="p"/>
              </m:rPr>
              <w:rPr>
                <w:rFonts w:ascii="Cambria Math" w:hAnsi="Cambria Math"/>
                <w:szCs w:val="28"/>
                <w:lang w:eastAsia="ru-RU"/>
              </w:rPr>
              <m:t>)</m:t>
            </m:r>
          </m:num>
          <m:den>
            <m:r>
              <w:rPr>
                <w:rFonts w:ascii="Cambria Math" w:hAnsi="Cambria Math"/>
                <w:szCs w:val="28"/>
                <w:lang w:eastAsia="ru-RU"/>
              </w:rPr>
              <m:t>E</m:t>
            </m:r>
            <m:sSup>
              <m:sSupPr>
                <m:ctrlPr>
                  <w:rPr>
                    <w:rFonts w:ascii="Cambria Math" w:hAnsi="Cambria Math"/>
                    <w:szCs w:val="28"/>
                    <w:lang w:eastAsia="ru-RU"/>
                  </w:rPr>
                </m:ctrlPr>
              </m:sSupPr>
              <m:e>
                <m:r>
                  <w:rPr>
                    <w:rFonts w:ascii="Cambria Math" w:hAnsi="Cambria Math"/>
                    <w:szCs w:val="28"/>
                    <w:lang w:eastAsia="ru-RU"/>
                  </w:rPr>
                  <m:t>A</m:t>
                </m:r>
              </m:e>
              <m:sup>
                <m:r>
                  <m:rPr>
                    <m:sty m:val="p"/>
                  </m:rPr>
                  <w:rPr>
                    <w:rFonts w:ascii="Cambria Math" w:hAnsi="Cambria Math"/>
                    <w:szCs w:val="28"/>
                    <w:lang w:eastAsia="ru-RU"/>
                  </w:rPr>
                  <m:t>2</m:t>
                </m:r>
              </m:sup>
            </m:sSup>
          </m:den>
        </m:f>
        <m:r>
          <m:rPr>
            <m:sty m:val="p"/>
          </m:rPr>
          <w:rPr>
            <w:rFonts w:ascii="Cambria Math" w:hAnsi="Cambria Math"/>
            <w:szCs w:val="28"/>
            <w:lang w:eastAsia="ru-RU"/>
          </w:rPr>
          <m:t>=</m:t>
        </m:r>
        <m:f>
          <m:fPr>
            <m:ctrlPr>
              <w:rPr>
                <w:rFonts w:ascii="Cambria Math" w:hAnsi="Cambria Math"/>
                <w:szCs w:val="28"/>
                <w:lang w:eastAsia="ru-RU"/>
              </w:rPr>
            </m:ctrlPr>
          </m:fPr>
          <m:num>
            <m:r>
              <m:rPr>
                <m:sty m:val="p"/>
              </m:rPr>
              <w:rPr>
                <w:rFonts w:ascii="Cambria Math" w:hAnsi="Cambria Math"/>
                <w:szCs w:val="28"/>
                <w:lang w:eastAsia="ru-RU"/>
              </w:rPr>
              <m:t>3∆</m:t>
            </m:r>
            <m:r>
              <w:rPr>
                <w:rFonts w:ascii="Cambria Math" w:hAnsi="Cambria Math"/>
                <w:szCs w:val="28"/>
                <w:lang w:eastAsia="ru-RU"/>
              </w:rPr>
              <m:t>T</m:t>
            </m:r>
          </m:num>
          <m:den>
            <m:r>
              <w:rPr>
                <w:rFonts w:ascii="Cambria Math" w:hAnsi="Cambria Math"/>
                <w:szCs w:val="28"/>
                <w:lang w:val="en-GB" w:eastAsia="ru-RU"/>
              </w:rPr>
              <m:t>ϰ</m:t>
            </m:r>
          </m:den>
        </m:f>
        <m:sSubSup>
          <m:sSubSupPr>
            <m:ctrlPr>
              <w:rPr>
                <w:rFonts w:ascii="Cambria Math" w:hAnsi="Cambria Math"/>
                <w:szCs w:val="28"/>
                <w:lang w:eastAsia="ru-RU"/>
              </w:rPr>
            </m:ctrlPr>
          </m:sSubSupPr>
          <m:e>
            <m:r>
              <w:rPr>
                <w:rFonts w:ascii="Cambria Math" w:hAnsi="Cambria Math"/>
                <w:szCs w:val="28"/>
                <w:lang w:eastAsia="ru-RU"/>
              </w:rPr>
              <m:t>α</m:t>
            </m:r>
          </m:e>
          <m:sub>
            <m:r>
              <w:rPr>
                <w:rFonts w:ascii="Cambria Math" w:hAnsi="Cambria Math"/>
                <w:szCs w:val="28"/>
                <w:lang w:eastAsia="ru-RU"/>
              </w:rPr>
              <m:t>T</m:t>
            </m:r>
          </m:sub>
          <m:sup>
            <m:r>
              <w:rPr>
                <w:rFonts w:ascii="Cambria Math" w:hAnsi="Cambria Math"/>
                <w:szCs w:val="28"/>
                <w:lang w:val="en-US" w:eastAsia="ru-RU"/>
              </w:rPr>
              <m:t>P</m:t>
            </m:r>
          </m:sup>
        </m:sSubSup>
        <m:f>
          <m:fPr>
            <m:ctrlPr>
              <w:rPr>
                <w:rFonts w:ascii="Cambria Math" w:hAnsi="Cambria Math"/>
                <w:szCs w:val="28"/>
                <w:lang w:eastAsia="ru-RU"/>
              </w:rPr>
            </m:ctrlPr>
          </m:fPr>
          <m:num>
            <m:r>
              <w:rPr>
                <w:rFonts w:ascii="Cambria Math" w:hAnsi="Cambria Math"/>
                <w:szCs w:val="28"/>
                <w:lang w:eastAsia="ru-RU"/>
              </w:rPr>
              <m:t>m</m:t>
            </m:r>
          </m:num>
          <m:den>
            <m:r>
              <w:rPr>
                <w:rFonts w:ascii="Cambria Math" w:hAnsi="Cambria Math"/>
                <w:szCs w:val="28"/>
                <w:lang w:eastAsia="ru-RU"/>
              </w:rPr>
              <m:t>E</m:t>
            </m:r>
          </m:den>
        </m:f>
        <m:r>
          <w:rPr>
            <w:rFonts w:ascii="Cambria Math" w:hAnsi="Cambria Math"/>
            <w:szCs w:val="28"/>
            <w:lang w:val="en-GB" w:eastAsia="ru-RU"/>
          </w:rPr>
          <m:t>a</m:t>
        </m:r>
        <m:r>
          <w:rPr>
            <w:rFonts w:ascii="Cambria Math" w:hAnsi="Cambria Math"/>
            <w:szCs w:val="28"/>
            <w:lang w:eastAsia="ru-RU"/>
          </w:rPr>
          <m:t>(1-2η)</m:t>
        </m:r>
        <m:f>
          <m:fPr>
            <m:ctrlPr>
              <w:rPr>
                <w:rFonts w:ascii="Cambria Math" w:hAnsi="Cambria Math"/>
                <w:szCs w:val="28"/>
                <w:lang w:eastAsia="ru-RU"/>
              </w:rPr>
            </m:ctrlPr>
          </m:fPr>
          <m:num>
            <m:r>
              <m:rPr>
                <m:sty m:val="p"/>
              </m:rPr>
              <w:rPr>
                <w:rFonts w:ascii="Cambria Math" w:hAnsi="Cambria Math"/>
                <w:szCs w:val="28"/>
                <w:lang w:eastAsia="ru-RU"/>
              </w:rPr>
              <m:t>(2</m:t>
            </m:r>
            <m:r>
              <w:rPr>
                <w:rFonts w:ascii="Cambria Math" w:hAnsi="Cambria Math"/>
                <w:szCs w:val="28"/>
                <w:lang w:val="en-GB" w:eastAsia="ru-RU"/>
              </w:rPr>
              <m:t>γ</m:t>
            </m:r>
            <m:r>
              <m:rPr>
                <m:sty m:val="p"/>
              </m:rPr>
              <w:rPr>
                <w:rFonts w:ascii="Cambria Math" w:hAnsi="Cambria Math"/>
                <w:szCs w:val="28"/>
                <w:lang w:eastAsia="ru-RU"/>
              </w:rPr>
              <m:t>-</m:t>
            </m:r>
            <m:sSup>
              <m:sSupPr>
                <m:ctrlPr>
                  <w:rPr>
                    <w:rFonts w:ascii="Cambria Math" w:hAnsi="Cambria Math"/>
                    <w:szCs w:val="28"/>
                    <w:lang w:eastAsia="ru-RU"/>
                  </w:rPr>
                </m:ctrlPr>
              </m:sSupPr>
              <m:e>
                <m:r>
                  <w:rPr>
                    <w:rFonts w:ascii="Cambria Math" w:hAnsi="Cambria Math"/>
                    <w:szCs w:val="28"/>
                    <w:lang w:val="en-GB" w:eastAsia="ru-RU"/>
                  </w:rPr>
                  <m:t>γ</m:t>
                </m:r>
              </m:e>
              <m:sup>
                <m:r>
                  <m:rPr>
                    <m:sty m:val="p"/>
                  </m:rPr>
                  <w:rPr>
                    <w:rFonts w:ascii="Cambria Math" w:hAnsi="Cambria Math"/>
                    <w:szCs w:val="28"/>
                    <w:lang w:eastAsia="ru-RU"/>
                  </w:rPr>
                  <m:t>2</m:t>
                </m:r>
              </m:sup>
            </m:sSup>
            <m:r>
              <m:rPr>
                <m:sty m:val="p"/>
              </m:rPr>
              <w:rPr>
                <w:rFonts w:ascii="Cambria Math" w:hAnsi="Cambria Math"/>
                <w:szCs w:val="28"/>
                <w:lang w:eastAsia="ru-RU"/>
              </w:rPr>
              <m:t>)</m:t>
            </m:r>
          </m:num>
          <m:den>
            <m:r>
              <m:rPr>
                <m:sty m:val="p"/>
              </m:rPr>
              <w:rPr>
                <w:rFonts w:ascii="Cambria Math" w:hAnsi="Cambria Math"/>
                <w:szCs w:val="28"/>
                <w:lang w:eastAsia="ru-RU"/>
              </w:rPr>
              <m:t>(1-</m:t>
            </m:r>
            <m:sSup>
              <m:sSupPr>
                <m:ctrlPr>
                  <w:rPr>
                    <w:rFonts w:ascii="Cambria Math" w:hAnsi="Cambria Math"/>
                    <w:szCs w:val="28"/>
                    <w:lang w:eastAsia="ru-RU"/>
                  </w:rPr>
                </m:ctrlPr>
              </m:sSupPr>
              <m:e>
                <m:r>
                  <w:rPr>
                    <w:rFonts w:ascii="Cambria Math" w:hAnsi="Cambria Math"/>
                    <w:szCs w:val="28"/>
                    <w:lang w:val="en-GB" w:eastAsia="ru-RU"/>
                  </w:rPr>
                  <m:t>γ</m:t>
                </m:r>
              </m:e>
              <m:sup>
                <m:r>
                  <m:rPr>
                    <m:sty m:val="p"/>
                  </m:rPr>
                  <w:rPr>
                    <w:rFonts w:ascii="Cambria Math" w:hAnsi="Cambria Math"/>
                    <w:szCs w:val="28"/>
                    <w:lang w:eastAsia="ru-RU"/>
                  </w:rPr>
                  <m:t>2</m:t>
                </m:r>
              </m:sup>
            </m:sSup>
            <m:r>
              <m:rPr>
                <m:sty m:val="p"/>
              </m:rPr>
              <w:rPr>
                <w:rFonts w:ascii="Cambria Math" w:hAnsi="Cambria Math"/>
                <w:szCs w:val="28"/>
                <w:lang w:eastAsia="ru-RU"/>
              </w:rPr>
              <m:t>)</m:t>
            </m:r>
          </m:den>
        </m:f>
      </m:oMath>
      <w:r>
        <w:rPr>
          <w:szCs w:val="20"/>
          <w:lang w:eastAsia="ru-RU"/>
        </w:rPr>
        <w:t xml:space="preserve">   </w:t>
      </w:r>
      <w:r w:rsidRPr="00AB69B9">
        <w:rPr>
          <w:szCs w:val="20"/>
          <w:lang w:eastAsia="ru-RU"/>
        </w:rPr>
        <w:tab/>
      </w:r>
      <w:r>
        <w:rPr>
          <w:szCs w:val="20"/>
          <w:lang w:eastAsia="ru-RU"/>
        </w:rPr>
        <w:t>(3.2</w:t>
      </w:r>
      <w:r w:rsidR="00BD6647">
        <w:rPr>
          <w:szCs w:val="20"/>
          <w:lang w:eastAsia="ru-RU"/>
        </w:rPr>
        <w:t>7</w:t>
      </w:r>
      <w:r w:rsidRPr="00F532BF">
        <w:rPr>
          <w:szCs w:val="20"/>
          <w:lang w:eastAsia="ru-RU"/>
        </w:rPr>
        <w:t>)</w:t>
      </w:r>
    </w:p>
    <w:p w14:paraId="029346E3" w14:textId="2FD7BC31" w:rsidR="00D344D2" w:rsidRDefault="001D3E19" w:rsidP="00D344D2">
      <w:pPr>
        <w:ind w:firstLine="708"/>
        <w:rPr>
          <w:szCs w:val="20"/>
          <w:lang w:eastAsia="ru-RU"/>
        </w:rPr>
      </w:pPr>
      <w:r w:rsidRPr="001D3E19">
        <w:rPr>
          <w:szCs w:val="20"/>
          <w:lang w:eastAsia="ru-RU"/>
        </w:rPr>
        <w:t>Підсумовування внесків і проведення відповідних перетворень приводить до виразу для ефективного коефіцієнта теплового розширення композиту</w:t>
      </w:r>
      <w:r w:rsidR="00047C32">
        <w:rPr>
          <w:szCs w:val="20"/>
          <w:lang w:eastAsia="ru-RU"/>
        </w:rPr>
        <w:t>:</w:t>
      </w:r>
    </w:p>
    <w:p w14:paraId="671335AC" w14:textId="7F0DA2B1" w:rsidR="00D344D2" w:rsidRDefault="00385741" w:rsidP="00D344D2">
      <w:pPr>
        <w:pStyle w:val="a5"/>
        <w:ind w:left="1068"/>
        <w:jc w:val="right"/>
        <w:rPr>
          <w:szCs w:val="20"/>
          <w:lang w:eastAsia="ru-RU"/>
        </w:rPr>
      </w:pPr>
      <m:oMath>
        <m:sSub>
          <m:sSubPr>
            <m:ctrlPr>
              <w:rPr>
                <w:rFonts w:ascii="Cambria Math" w:hAnsi="Cambria Math"/>
                <w:sz w:val="32"/>
                <w:szCs w:val="32"/>
                <w:lang w:eastAsia="ru-RU"/>
              </w:rPr>
            </m:ctrlPr>
          </m:sSubPr>
          <m:e>
            <m:r>
              <w:rPr>
                <w:rFonts w:ascii="Cambria Math" w:hAnsi="Cambria Math"/>
                <w:sz w:val="32"/>
                <w:szCs w:val="32"/>
                <w:lang w:eastAsia="ru-RU"/>
              </w:rPr>
              <m:t>α</m:t>
            </m:r>
          </m:e>
          <m:sub>
            <m:r>
              <w:rPr>
                <w:rFonts w:ascii="Cambria Math" w:hAnsi="Cambria Math"/>
                <w:sz w:val="32"/>
                <w:szCs w:val="32"/>
                <w:lang w:eastAsia="ru-RU"/>
              </w:rPr>
              <m:t>T</m:t>
            </m:r>
          </m:sub>
        </m:sSub>
        <m:r>
          <m:rPr>
            <m:sty m:val="p"/>
          </m:rPr>
          <w:rPr>
            <w:rFonts w:ascii="Cambria Math" w:hAnsi="Cambria Math"/>
            <w:sz w:val="32"/>
            <w:szCs w:val="32"/>
            <w:lang w:eastAsia="ru-RU"/>
          </w:rPr>
          <m:t>=</m:t>
        </m:r>
        <m:f>
          <m:fPr>
            <m:ctrlPr>
              <w:rPr>
                <w:rFonts w:ascii="Cambria Math" w:hAnsi="Cambria Math"/>
                <w:sz w:val="32"/>
                <w:szCs w:val="32"/>
                <w:lang w:eastAsia="ru-RU"/>
              </w:rPr>
            </m:ctrlPr>
          </m:fPr>
          <m:num>
            <m:r>
              <m:rPr>
                <m:sty m:val="p"/>
              </m:rPr>
              <w:rPr>
                <w:rFonts w:ascii="Cambria Math" w:hAnsi="Cambria Math"/>
                <w:sz w:val="32"/>
                <w:szCs w:val="32"/>
                <w:lang w:eastAsia="ru-RU"/>
              </w:rPr>
              <m:t>∆</m:t>
            </m:r>
            <m:sSub>
              <m:sSubPr>
                <m:ctrlPr>
                  <w:rPr>
                    <w:rFonts w:ascii="Cambria Math" w:hAnsi="Cambria Math"/>
                    <w:sz w:val="32"/>
                    <w:szCs w:val="32"/>
                    <w:lang w:eastAsia="ru-RU"/>
                  </w:rPr>
                </m:ctrlPr>
              </m:sSubPr>
              <m:e>
                <m:r>
                  <w:rPr>
                    <w:rFonts w:ascii="Cambria Math" w:hAnsi="Cambria Math"/>
                    <w:sz w:val="32"/>
                    <w:szCs w:val="32"/>
                    <w:lang w:eastAsia="ru-RU"/>
                  </w:rPr>
                  <m:t>a</m:t>
                </m:r>
              </m:e>
              <m:sub>
                <m:r>
                  <w:rPr>
                    <w:rFonts w:ascii="Cambria Math" w:hAnsi="Cambria Math"/>
                    <w:sz w:val="32"/>
                    <w:szCs w:val="32"/>
                    <w:lang w:eastAsia="ru-RU"/>
                  </w:rPr>
                  <m:t>T</m:t>
                </m:r>
              </m:sub>
            </m:sSub>
            <m:r>
              <m:rPr>
                <m:sty m:val="p"/>
              </m:rPr>
              <w:rPr>
                <w:rFonts w:ascii="Cambria Math" w:hAnsi="Cambria Math"/>
                <w:sz w:val="32"/>
                <w:szCs w:val="32"/>
                <w:lang w:eastAsia="ru-RU"/>
              </w:rPr>
              <m:t>+∆</m:t>
            </m:r>
            <m:sSub>
              <m:sSubPr>
                <m:ctrlPr>
                  <w:rPr>
                    <w:rFonts w:ascii="Cambria Math" w:hAnsi="Cambria Math"/>
                    <w:sz w:val="32"/>
                    <w:szCs w:val="32"/>
                    <w:lang w:eastAsia="ru-RU"/>
                  </w:rPr>
                </m:ctrlPr>
              </m:sSubPr>
              <m:e>
                <m:r>
                  <w:rPr>
                    <w:rFonts w:ascii="Cambria Math" w:hAnsi="Cambria Math"/>
                    <w:sz w:val="32"/>
                    <w:szCs w:val="32"/>
                    <w:lang w:eastAsia="ru-RU"/>
                  </w:rPr>
                  <m:t>B</m:t>
                </m:r>
              </m:e>
              <m:sub>
                <m:r>
                  <w:rPr>
                    <w:rFonts w:ascii="Cambria Math" w:hAnsi="Cambria Math"/>
                    <w:sz w:val="32"/>
                    <w:szCs w:val="32"/>
                    <w:lang w:eastAsia="ru-RU"/>
                  </w:rPr>
                  <m:t>T</m:t>
                </m:r>
              </m:sub>
            </m:sSub>
            <m:r>
              <m:rPr>
                <m:sty m:val="p"/>
              </m:rPr>
              <w:rPr>
                <w:rFonts w:ascii="Cambria Math" w:hAnsi="Cambria Math"/>
                <w:sz w:val="32"/>
                <w:szCs w:val="32"/>
                <w:lang w:eastAsia="ru-RU"/>
              </w:rPr>
              <m:t>+∆</m:t>
            </m:r>
            <m:sSub>
              <m:sSubPr>
                <m:ctrlPr>
                  <w:rPr>
                    <w:rFonts w:ascii="Cambria Math" w:hAnsi="Cambria Math"/>
                    <w:sz w:val="32"/>
                    <w:szCs w:val="32"/>
                    <w:lang w:eastAsia="ru-RU"/>
                  </w:rPr>
                </m:ctrlPr>
              </m:sSubPr>
              <m:e>
                <m:r>
                  <w:rPr>
                    <w:rFonts w:ascii="Cambria Math" w:hAnsi="Cambria Math"/>
                    <w:sz w:val="32"/>
                    <w:szCs w:val="32"/>
                    <w:lang w:eastAsia="ru-RU"/>
                  </w:rPr>
                  <m:t>B</m:t>
                </m:r>
              </m:e>
              <m:sub>
                <m:r>
                  <w:rPr>
                    <w:rFonts w:ascii="Cambria Math" w:hAnsi="Cambria Math"/>
                    <w:sz w:val="32"/>
                    <w:szCs w:val="32"/>
                    <w:lang w:eastAsia="ru-RU"/>
                  </w:rPr>
                  <m:t>η</m:t>
                </m:r>
              </m:sub>
            </m:sSub>
            <m:r>
              <m:rPr>
                <m:sty m:val="p"/>
              </m:rPr>
              <w:rPr>
                <w:rFonts w:ascii="Cambria Math" w:hAnsi="Cambria Math"/>
                <w:sz w:val="32"/>
                <w:szCs w:val="32"/>
                <w:lang w:eastAsia="ru-RU"/>
              </w:rPr>
              <m:t>+∆</m:t>
            </m:r>
            <m:r>
              <w:rPr>
                <w:rFonts w:ascii="Cambria Math" w:hAnsi="Cambria Math"/>
                <w:sz w:val="32"/>
                <w:szCs w:val="32"/>
                <w:lang w:eastAsia="ru-RU"/>
              </w:rPr>
              <m:t>A</m:t>
            </m:r>
          </m:num>
          <m:den>
            <m:r>
              <w:rPr>
                <w:rFonts w:ascii="Cambria Math" w:hAnsi="Cambria Math"/>
                <w:sz w:val="32"/>
                <w:szCs w:val="32"/>
                <w:lang w:eastAsia="ru-RU"/>
              </w:rPr>
              <m:t>a</m:t>
            </m:r>
            <m:r>
              <m:rPr>
                <m:sty m:val="p"/>
              </m:rPr>
              <w:rPr>
                <w:rFonts w:ascii="Cambria Math" w:hAnsi="Cambria Math"/>
                <w:sz w:val="32"/>
                <w:szCs w:val="32"/>
                <w:lang w:eastAsia="ru-RU"/>
              </w:rPr>
              <m:t>∆</m:t>
            </m:r>
            <m:r>
              <w:rPr>
                <w:rFonts w:ascii="Cambria Math" w:hAnsi="Cambria Math"/>
                <w:sz w:val="32"/>
                <w:szCs w:val="32"/>
                <w:lang w:eastAsia="ru-RU"/>
              </w:rPr>
              <m:t>T</m:t>
            </m:r>
          </m:den>
        </m:f>
      </m:oMath>
      <w:r w:rsidR="00D344D2" w:rsidRPr="00B430C1">
        <w:rPr>
          <w:sz w:val="32"/>
          <w:szCs w:val="32"/>
          <w:lang w:eastAsia="ru-RU"/>
        </w:rPr>
        <w:tab/>
      </w:r>
      <w:r w:rsidR="00D344D2">
        <w:rPr>
          <w:szCs w:val="20"/>
          <w:lang w:eastAsia="ru-RU"/>
        </w:rPr>
        <w:tab/>
        <w:t xml:space="preserve">           </w:t>
      </w:r>
      <w:r w:rsidR="00BD6647">
        <w:rPr>
          <w:szCs w:val="20"/>
          <w:lang w:eastAsia="ru-RU"/>
        </w:rPr>
        <w:tab/>
      </w:r>
      <w:r w:rsidR="00D344D2" w:rsidRPr="00AB69B9">
        <w:rPr>
          <w:szCs w:val="20"/>
          <w:lang w:eastAsia="ru-RU"/>
        </w:rPr>
        <w:tab/>
      </w:r>
      <w:r w:rsidR="00D344D2">
        <w:rPr>
          <w:szCs w:val="20"/>
          <w:lang w:eastAsia="ru-RU"/>
        </w:rPr>
        <w:t>(3.2</w:t>
      </w:r>
      <w:r w:rsidR="00BD6647">
        <w:rPr>
          <w:szCs w:val="20"/>
          <w:lang w:eastAsia="ru-RU"/>
        </w:rPr>
        <w:t>8</w:t>
      </w:r>
      <w:r w:rsidR="00D344D2" w:rsidRPr="00F532BF">
        <w:rPr>
          <w:szCs w:val="20"/>
          <w:lang w:eastAsia="ru-RU"/>
        </w:rPr>
        <w:t>)</w:t>
      </w:r>
    </w:p>
    <w:p w14:paraId="60723823" w14:textId="0585F3DC" w:rsidR="00D344D2" w:rsidRPr="00BD6647" w:rsidRDefault="00385741" w:rsidP="00BD6647">
      <w:pPr>
        <w:ind w:firstLine="0"/>
        <w:jc w:val="right"/>
        <w:rPr>
          <w:szCs w:val="20"/>
          <w:lang w:eastAsia="ru-RU"/>
        </w:rPr>
      </w:pPr>
      <m:oMath>
        <m:sSubSup>
          <m:sSubSupPr>
            <m:ctrlPr>
              <w:rPr>
                <w:rFonts w:ascii="Cambria Math" w:hAnsi="Cambria Math"/>
                <w:szCs w:val="28"/>
              </w:rPr>
            </m:ctrlPr>
          </m:sSubSupPr>
          <m:e>
            <m:r>
              <w:rPr>
                <w:rFonts w:ascii="Cambria Math" w:hAnsi="Cambria Math"/>
                <w:szCs w:val="28"/>
              </w:rPr>
              <m:t xml:space="preserve"> α</m:t>
            </m:r>
          </m:e>
          <m:sub>
            <m:r>
              <w:rPr>
                <w:rFonts w:ascii="Cambria Math" w:hAnsi="Cambria Math"/>
                <w:szCs w:val="28"/>
              </w:rPr>
              <m:t>T</m:t>
            </m:r>
          </m:sub>
          <m:sup>
            <m:r>
              <w:rPr>
                <w:rFonts w:ascii="Cambria Math" w:hAnsi="Cambria Math"/>
                <w:szCs w:val="28"/>
              </w:rPr>
              <m:t>k</m:t>
            </m:r>
          </m:sup>
        </m:sSubSup>
        <m:r>
          <m:rPr>
            <m:sty m:val="p"/>
          </m:rPr>
          <w:rPr>
            <w:rFonts w:ascii="Cambria Math" w:hAnsi="Cambria Math"/>
            <w:szCs w:val="28"/>
          </w:rPr>
          <m:t>=</m:t>
        </m:r>
        <m:sSubSup>
          <m:sSubSupPr>
            <m:ctrlPr>
              <w:rPr>
                <w:rFonts w:ascii="Cambria Math" w:hAnsi="Cambria Math"/>
                <w:szCs w:val="28"/>
              </w:rPr>
            </m:ctrlPr>
          </m:sSubSupPr>
          <m:e>
            <m:r>
              <w:rPr>
                <w:rFonts w:ascii="Cambria Math" w:hAnsi="Cambria Math"/>
                <w:szCs w:val="28"/>
              </w:rPr>
              <m:t>α</m:t>
            </m:r>
          </m:e>
          <m:sub>
            <m:r>
              <w:rPr>
                <w:rFonts w:ascii="Cambria Math" w:hAnsi="Cambria Math"/>
                <w:szCs w:val="28"/>
              </w:rPr>
              <m:t>T</m:t>
            </m:r>
          </m:sub>
          <m:sup>
            <m:r>
              <w:rPr>
                <w:rFonts w:ascii="Cambria Math" w:hAnsi="Cambria Math"/>
                <w:szCs w:val="28"/>
              </w:rPr>
              <m:t>M</m:t>
            </m:r>
          </m:sup>
        </m:sSubSup>
        <m:r>
          <m:rPr>
            <m:sty m:val="p"/>
          </m:rPr>
          <w:rPr>
            <w:rFonts w:ascii="Cambria Math" w:hAnsi="Cambria Math"/>
            <w:szCs w:val="28"/>
          </w:rPr>
          <m:t>+3</m:t>
        </m:r>
        <m:sSubSup>
          <m:sSubSupPr>
            <m:ctrlPr>
              <w:rPr>
                <w:rFonts w:ascii="Cambria Math" w:hAnsi="Cambria Math"/>
                <w:szCs w:val="28"/>
                <w:lang w:eastAsia="ru-RU"/>
              </w:rPr>
            </m:ctrlPr>
          </m:sSubSupPr>
          <m:e>
            <m:r>
              <w:rPr>
                <w:rFonts w:ascii="Cambria Math" w:hAnsi="Cambria Math"/>
                <w:szCs w:val="28"/>
                <w:lang w:eastAsia="ru-RU"/>
              </w:rPr>
              <m:t>α</m:t>
            </m:r>
          </m:e>
          <m:sub>
            <m:r>
              <w:rPr>
                <w:rFonts w:ascii="Cambria Math" w:hAnsi="Cambria Math"/>
                <w:szCs w:val="28"/>
                <w:lang w:eastAsia="ru-RU"/>
              </w:rPr>
              <m:t>T</m:t>
            </m:r>
          </m:sub>
          <m:sup>
            <m:r>
              <w:rPr>
                <w:rFonts w:ascii="Cambria Math" w:hAnsi="Cambria Math"/>
                <w:szCs w:val="28"/>
                <w:lang w:val="en-US" w:eastAsia="ru-RU"/>
              </w:rPr>
              <m:t>P</m:t>
            </m:r>
          </m:sup>
        </m:sSubSup>
        <m:f>
          <m:fPr>
            <m:ctrlPr>
              <w:rPr>
                <w:rFonts w:ascii="Cambria Math" w:hAnsi="Cambria Math"/>
                <w:szCs w:val="28"/>
              </w:rPr>
            </m:ctrlPr>
          </m:fPr>
          <m:num>
            <m:r>
              <w:rPr>
                <w:rFonts w:ascii="Cambria Math" w:hAnsi="Cambria Math"/>
                <w:szCs w:val="28"/>
              </w:rPr>
              <m:t>γ</m:t>
            </m:r>
          </m:num>
          <m:den>
            <m:r>
              <w:rPr>
                <w:rFonts w:ascii="Cambria Math" w:hAnsi="Cambria Math"/>
                <w:szCs w:val="28"/>
              </w:rPr>
              <m:t>E</m:t>
            </m:r>
            <m:r>
              <w:rPr>
                <w:rFonts w:ascii="Cambria Math" w:hAnsi="Cambria Math"/>
                <w:szCs w:val="28"/>
                <w:lang w:val="en-GB" w:eastAsia="ru-RU"/>
              </w:rPr>
              <m:t>ϰ</m:t>
            </m:r>
          </m:den>
        </m:f>
        <m:d>
          <m:dPr>
            <m:begChr m:val="["/>
            <m:endChr m:val="]"/>
            <m:ctrlPr>
              <w:rPr>
                <w:rFonts w:ascii="Cambria Math" w:hAnsi="Cambria Math"/>
                <w:szCs w:val="28"/>
                <w:lang w:eastAsia="ru-RU"/>
              </w:rPr>
            </m:ctrlPr>
          </m:dPr>
          <m:e>
            <m:r>
              <m:rPr>
                <m:sty m:val="p"/>
              </m:rPr>
              <w:rPr>
                <w:rFonts w:ascii="Cambria Math" w:hAnsi="Cambria Math"/>
                <w:szCs w:val="28"/>
              </w:rPr>
              <m:t>2</m:t>
            </m:r>
            <m:r>
              <w:rPr>
                <w:rFonts w:ascii="Cambria Math" w:hAnsi="Cambria Math"/>
                <w:szCs w:val="28"/>
                <w:lang w:eastAsia="ru-RU"/>
              </w:rPr>
              <m:t>ν</m:t>
            </m:r>
            <m:r>
              <w:rPr>
                <w:rFonts w:ascii="Cambria Math" w:hAnsi="Cambria Math"/>
                <w:szCs w:val="28"/>
              </w:rPr>
              <m:t>m</m:t>
            </m:r>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2-</m:t>
                </m:r>
                <m:r>
                  <w:rPr>
                    <w:rFonts w:ascii="Cambria Math" w:hAnsi="Cambria Math"/>
                    <w:szCs w:val="28"/>
                  </w:rPr>
                  <m:t>γ</m:t>
                </m:r>
              </m:num>
              <m:den>
                <m:r>
                  <m:rPr>
                    <m:sty m:val="p"/>
                  </m:rPr>
                  <w:rPr>
                    <w:rFonts w:ascii="Cambria Math" w:hAnsi="Cambria Math"/>
                    <w:szCs w:val="28"/>
                  </w:rPr>
                  <m:t>1-</m:t>
                </m:r>
                <m:r>
                  <w:rPr>
                    <w:rFonts w:ascii="Cambria Math" w:hAnsi="Cambria Math"/>
                    <w:szCs w:val="28"/>
                  </w:rPr>
                  <m:t>γ</m:t>
                </m:r>
              </m:den>
            </m:f>
            <m:d>
              <m:dPr>
                <m:ctrlPr>
                  <w:rPr>
                    <w:rFonts w:ascii="Cambria Math" w:hAnsi="Cambria Math"/>
                    <w:szCs w:val="28"/>
                  </w:rPr>
                </m:ctrlPr>
              </m:dPr>
              <m:e>
                <m:f>
                  <m:fPr>
                    <m:ctrlPr>
                      <w:rPr>
                        <w:rFonts w:ascii="Cambria Math" w:hAnsi="Cambria Math"/>
                        <w:szCs w:val="28"/>
                      </w:rPr>
                    </m:ctrlPr>
                  </m:fPr>
                  <m:num>
                    <m:r>
                      <w:rPr>
                        <w:rFonts w:ascii="Cambria Math" w:hAnsi="Cambria Math"/>
                        <w:szCs w:val="28"/>
                      </w:rPr>
                      <m:t>m</m:t>
                    </m:r>
                  </m:num>
                  <m:den>
                    <m:r>
                      <m:rPr>
                        <m:sty m:val="p"/>
                      </m:rPr>
                      <w:rPr>
                        <w:rFonts w:ascii="Cambria Math" w:hAnsi="Cambria Math"/>
                        <w:szCs w:val="28"/>
                      </w:rPr>
                      <m:t>1-</m:t>
                    </m:r>
                    <m:r>
                      <w:rPr>
                        <w:rFonts w:ascii="Cambria Math" w:hAnsi="Cambria Math"/>
                        <w:szCs w:val="28"/>
                      </w:rPr>
                      <m:t>γ</m:t>
                    </m:r>
                  </m:den>
                </m:f>
                <m:r>
                  <m:rPr>
                    <m:sty m:val="p"/>
                  </m:rPr>
                  <w:rPr>
                    <w:rFonts w:ascii="Cambria Math" w:hAnsi="Cambria Math"/>
                    <w:szCs w:val="28"/>
                  </w:rPr>
                  <m:t>+(1-2</m:t>
                </m:r>
                <m:r>
                  <w:rPr>
                    <w:rFonts w:ascii="Cambria Math" w:hAnsi="Cambria Math"/>
                    <w:szCs w:val="28"/>
                    <w:lang w:eastAsia="ru-RU"/>
                  </w:rPr>
                  <m:t>ν</m:t>
                </m:r>
                <m:r>
                  <m:rPr>
                    <m:sty m:val="p"/>
                  </m:rPr>
                  <w:rPr>
                    <w:rFonts w:ascii="Cambria Math" w:hAnsi="Cambria Math"/>
                    <w:szCs w:val="28"/>
                  </w:rPr>
                  <m:t>)</m:t>
                </m:r>
              </m:e>
            </m:d>
          </m:e>
        </m:d>
      </m:oMath>
      <w:r w:rsidR="00D344D2" w:rsidRPr="00BD6647">
        <w:rPr>
          <w:szCs w:val="20"/>
          <w:lang w:eastAsia="ru-RU"/>
        </w:rPr>
        <w:tab/>
      </w:r>
      <w:r w:rsidR="00D344D2" w:rsidRPr="00BD6647">
        <w:rPr>
          <w:szCs w:val="20"/>
          <w:lang w:eastAsia="ru-RU"/>
        </w:rPr>
        <w:tab/>
        <w:t>(3.2</w:t>
      </w:r>
      <w:r w:rsidR="00BD6647">
        <w:rPr>
          <w:szCs w:val="20"/>
          <w:lang w:eastAsia="ru-RU"/>
        </w:rPr>
        <w:t>9</w:t>
      </w:r>
      <w:r w:rsidR="00D344D2" w:rsidRPr="00BD6647">
        <w:rPr>
          <w:szCs w:val="20"/>
          <w:lang w:eastAsia="ru-RU"/>
        </w:rPr>
        <w:t>)</w:t>
      </w:r>
    </w:p>
    <w:p w14:paraId="18E08430" w14:textId="626A7926" w:rsidR="00D344D2" w:rsidRDefault="00D344D2" w:rsidP="00D344D2">
      <w:pPr>
        <w:pStyle w:val="JnepEquation"/>
        <w:spacing w:line="360" w:lineRule="auto"/>
        <w:ind w:firstLine="709"/>
        <w:rPr>
          <w:rFonts w:ascii="Times New Roman" w:hAnsi="Times New Roman"/>
          <w:sz w:val="28"/>
          <w:szCs w:val="28"/>
        </w:rPr>
      </w:pPr>
      <w:r>
        <w:rPr>
          <w:sz w:val="28"/>
          <w:szCs w:val="28"/>
        </w:rPr>
        <w:tab/>
      </w:r>
      <w:r w:rsidR="00BD6647" w:rsidRPr="00BD6647">
        <w:rPr>
          <w:rFonts w:ascii="Times New Roman" w:hAnsi="Times New Roman"/>
          <w:sz w:val="28"/>
          <w:szCs w:val="28"/>
        </w:rPr>
        <w:t>Розрахункові значення амплітуди відгуку, отримані за виразом (3.16) з використанням параметрів із (3.20) та (3.2</w:t>
      </w:r>
      <w:r w:rsidR="00BD6647">
        <w:rPr>
          <w:rFonts w:ascii="Times New Roman" w:hAnsi="Times New Roman"/>
          <w:sz w:val="28"/>
          <w:szCs w:val="28"/>
        </w:rPr>
        <w:t>9</w:t>
      </w:r>
      <w:r w:rsidR="00BD6647" w:rsidRPr="00BD6647">
        <w:rPr>
          <w:rFonts w:ascii="Times New Roman" w:hAnsi="Times New Roman"/>
          <w:sz w:val="28"/>
          <w:szCs w:val="28"/>
        </w:rPr>
        <w:t>), були нормовані за зразком з поруватістю 45% і нанесені на експериментальні гістограми (</w:t>
      </w:r>
      <w:r w:rsidR="00BD6647">
        <w:rPr>
          <w:rFonts w:ascii="Times New Roman" w:hAnsi="Times New Roman"/>
          <w:sz w:val="28"/>
          <w:szCs w:val="28"/>
        </w:rPr>
        <w:t>див. Р</w:t>
      </w:r>
      <w:r w:rsidR="00BD6647" w:rsidRPr="00BD6647">
        <w:rPr>
          <w:rFonts w:ascii="Times New Roman" w:hAnsi="Times New Roman"/>
          <w:sz w:val="28"/>
          <w:szCs w:val="28"/>
        </w:rPr>
        <w:t xml:space="preserve">ис. 3.18, </w:t>
      </w:r>
      <w:r w:rsidR="00BD6647">
        <w:rPr>
          <w:rFonts w:ascii="Times New Roman" w:hAnsi="Times New Roman"/>
          <w:sz w:val="28"/>
          <w:szCs w:val="28"/>
        </w:rPr>
        <w:t xml:space="preserve">де вони </w:t>
      </w:r>
      <w:r w:rsidR="00BD6647" w:rsidRPr="00BD6647">
        <w:rPr>
          <w:rFonts w:ascii="Times New Roman" w:hAnsi="Times New Roman"/>
          <w:sz w:val="28"/>
          <w:szCs w:val="28"/>
        </w:rPr>
        <w:t xml:space="preserve">позначені кружечками). Розрахункові параметри композитних систем </w:t>
      </w:r>
      <w:r w:rsidR="00BD6647">
        <w:rPr>
          <w:rFonts w:ascii="Times New Roman" w:hAnsi="Times New Roman"/>
          <w:sz w:val="28"/>
          <w:szCs w:val="28"/>
        </w:rPr>
        <w:t xml:space="preserve">«ПК-рідина» </w:t>
      </w:r>
      <w:r w:rsidR="00BD6647" w:rsidRPr="00BD6647">
        <w:rPr>
          <w:rFonts w:ascii="Times New Roman" w:hAnsi="Times New Roman"/>
          <w:sz w:val="28"/>
          <w:szCs w:val="28"/>
        </w:rPr>
        <w:t>наведено в Табл</w:t>
      </w:r>
      <w:r w:rsidR="00BD6647">
        <w:rPr>
          <w:rFonts w:ascii="Times New Roman" w:hAnsi="Times New Roman"/>
          <w:sz w:val="28"/>
          <w:szCs w:val="28"/>
        </w:rPr>
        <w:t>.</w:t>
      </w:r>
      <w:r w:rsidR="00BD6647" w:rsidRPr="00BD6647">
        <w:rPr>
          <w:rFonts w:ascii="Times New Roman" w:hAnsi="Times New Roman"/>
          <w:sz w:val="28"/>
          <w:szCs w:val="28"/>
        </w:rPr>
        <w:t xml:space="preserve"> 3.6</w:t>
      </w:r>
      <w:r w:rsidR="00BD6647">
        <w:rPr>
          <w:rFonts w:ascii="Times New Roman" w:hAnsi="Times New Roman"/>
          <w:sz w:val="28"/>
          <w:szCs w:val="28"/>
        </w:rPr>
        <w:t>. Аналіз отриманих результатів вказує на те</w:t>
      </w:r>
      <w:r w:rsidR="00BD6647" w:rsidRPr="00BD6647">
        <w:rPr>
          <w:rFonts w:ascii="Times New Roman" w:hAnsi="Times New Roman"/>
          <w:sz w:val="28"/>
          <w:szCs w:val="28"/>
        </w:rPr>
        <w:t xml:space="preserve">, що теоретична залежність зростання амплітуди ФА відгуку зі збільшенням поруватості </w:t>
      </w:r>
      <w:r w:rsidR="00BD6647">
        <w:rPr>
          <w:rFonts w:ascii="Times New Roman" w:hAnsi="Times New Roman"/>
          <w:sz w:val="28"/>
          <w:szCs w:val="28"/>
        </w:rPr>
        <w:t xml:space="preserve">ПК </w:t>
      </w:r>
      <w:r w:rsidR="00BD6647" w:rsidRPr="00BD6647">
        <w:rPr>
          <w:rFonts w:ascii="Times New Roman" w:hAnsi="Times New Roman"/>
          <w:sz w:val="28"/>
          <w:szCs w:val="28"/>
        </w:rPr>
        <w:t>якісно узгоджується з експериментальними даними.</w:t>
      </w:r>
    </w:p>
    <w:p w14:paraId="393AFCF0" w14:textId="27065ED4" w:rsidR="00BD6647" w:rsidRDefault="00BD6647" w:rsidP="00D344D2">
      <w:pPr>
        <w:pStyle w:val="JnepEquation"/>
        <w:spacing w:line="360" w:lineRule="auto"/>
        <w:ind w:firstLine="709"/>
        <w:rPr>
          <w:rFonts w:ascii="Times New Roman" w:hAnsi="Times New Roman"/>
          <w:sz w:val="28"/>
          <w:szCs w:val="28"/>
        </w:rPr>
      </w:pPr>
    </w:p>
    <w:p w14:paraId="3A70A41D" w14:textId="77777777" w:rsidR="00BD6647" w:rsidRPr="00F248BD" w:rsidRDefault="00BD6647" w:rsidP="00D344D2">
      <w:pPr>
        <w:pStyle w:val="JnepEquation"/>
        <w:spacing w:line="360" w:lineRule="auto"/>
        <w:ind w:firstLine="709"/>
        <w:rPr>
          <w:rFonts w:ascii="Times New Roman" w:hAnsi="Times New Roman"/>
          <w:sz w:val="28"/>
          <w:szCs w:val="28"/>
        </w:rPr>
      </w:pPr>
    </w:p>
    <w:p w14:paraId="2D2821B9" w14:textId="38D6E550" w:rsidR="00D344D2" w:rsidRPr="00F248BD" w:rsidRDefault="00D344D2" w:rsidP="00D344D2">
      <w:pPr>
        <w:pStyle w:val="JnepEquation"/>
        <w:spacing w:line="276" w:lineRule="auto"/>
        <w:ind w:firstLine="0"/>
        <w:jc w:val="right"/>
        <w:rPr>
          <w:rFonts w:ascii="Times New Roman" w:hAnsi="Times New Roman"/>
          <w:sz w:val="28"/>
          <w:szCs w:val="28"/>
        </w:rPr>
      </w:pPr>
      <w:r w:rsidRPr="00F248BD">
        <w:rPr>
          <w:rFonts w:ascii="Times New Roman" w:hAnsi="Times New Roman"/>
          <w:sz w:val="28"/>
          <w:szCs w:val="28"/>
        </w:rPr>
        <w:t>Таблиця 3.</w:t>
      </w:r>
      <w:r w:rsidR="00277542">
        <w:rPr>
          <w:rFonts w:ascii="Times New Roman" w:hAnsi="Times New Roman"/>
          <w:sz w:val="28"/>
          <w:szCs w:val="28"/>
        </w:rPr>
        <w:t>6</w:t>
      </w:r>
      <w:r w:rsidRPr="00F248BD">
        <w:rPr>
          <w:rFonts w:ascii="Times New Roman" w:hAnsi="Times New Roman"/>
          <w:sz w:val="28"/>
          <w:szCs w:val="28"/>
        </w:rPr>
        <w:t xml:space="preserve"> </w:t>
      </w:r>
    </w:p>
    <w:p w14:paraId="77A27392" w14:textId="4EBA7DED" w:rsidR="00D344D2" w:rsidRPr="00F248BD" w:rsidRDefault="00D344D2" w:rsidP="00047C32">
      <w:pPr>
        <w:ind w:firstLine="0"/>
      </w:pPr>
      <w:r w:rsidRPr="00F248BD">
        <w:t>Розрахункові значення параметрів композитної системи «</w:t>
      </w:r>
      <w:r w:rsidR="00BD6647">
        <w:t>ПК</w:t>
      </w:r>
      <w:r w:rsidRPr="00F248BD">
        <w:t>-рідина» в залежності від поруватості матриці</w:t>
      </w:r>
    </w:p>
    <w:tbl>
      <w:tblPr>
        <w:tblStyle w:val="aff7"/>
        <w:tblW w:w="0" w:type="auto"/>
        <w:jc w:val="center"/>
        <w:tblLook w:val="04A0" w:firstRow="1" w:lastRow="0" w:firstColumn="1" w:lastColumn="0" w:noHBand="0" w:noVBand="1"/>
      </w:tblPr>
      <w:tblGrid>
        <w:gridCol w:w="1985"/>
        <w:gridCol w:w="1984"/>
        <w:gridCol w:w="2268"/>
        <w:gridCol w:w="1985"/>
      </w:tblGrid>
      <w:tr w:rsidR="00D344D2" w:rsidRPr="00F248BD" w14:paraId="03997013" w14:textId="77777777" w:rsidTr="00B86775">
        <w:trPr>
          <w:jc w:val="center"/>
        </w:trPr>
        <w:tc>
          <w:tcPr>
            <w:tcW w:w="1985" w:type="dxa"/>
          </w:tcPr>
          <w:p w14:paraId="2E389F2D" w14:textId="77777777" w:rsidR="00D344D2" w:rsidRPr="00F248BD" w:rsidRDefault="00D344D2" w:rsidP="00B86775">
            <w:pPr>
              <w:pStyle w:val="JnepEquation"/>
              <w:spacing w:line="276" w:lineRule="auto"/>
              <w:jc w:val="center"/>
              <w:rPr>
                <w:rFonts w:ascii="Times New Roman" w:hAnsi="Times New Roman"/>
                <w:i/>
                <w:sz w:val="28"/>
                <w:szCs w:val="28"/>
                <w:lang w:val="ru-RU"/>
              </w:rPr>
            </w:pPr>
            <w:r w:rsidRPr="00F248BD">
              <w:rPr>
                <w:rFonts w:ascii="Times New Roman" w:hAnsi="Times New Roman"/>
                <w:i/>
                <w:sz w:val="28"/>
                <w:szCs w:val="28"/>
                <w:lang w:val="ru-RU"/>
              </w:rPr>
              <w:t>Р</w:t>
            </w:r>
          </w:p>
        </w:tc>
        <w:tc>
          <w:tcPr>
            <w:tcW w:w="1984" w:type="dxa"/>
          </w:tcPr>
          <w:p w14:paraId="4D3F53FE"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lang w:val="ru-RU"/>
              </w:rPr>
              <w:t>45%</w:t>
            </w:r>
          </w:p>
        </w:tc>
        <w:tc>
          <w:tcPr>
            <w:tcW w:w="2268" w:type="dxa"/>
          </w:tcPr>
          <w:p w14:paraId="11861E87"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lang w:val="ru-RU"/>
              </w:rPr>
              <w:t>55%</w:t>
            </w:r>
          </w:p>
        </w:tc>
        <w:tc>
          <w:tcPr>
            <w:tcW w:w="1985" w:type="dxa"/>
          </w:tcPr>
          <w:p w14:paraId="614DE00E"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lang w:val="en-GB"/>
              </w:rPr>
              <w:t>6</w:t>
            </w:r>
            <w:r w:rsidRPr="00F248BD">
              <w:rPr>
                <w:rFonts w:ascii="Times New Roman" w:hAnsi="Times New Roman"/>
                <w:sz w:val="28"/>
                <w:szCs w:val="28"/>
                <w:lang w:val="ru-RU"/>
              </w:rPr>
              <w:t>5%</w:t>
            </w:r>
          </w:p>
        </w:tc>
      </w:tr>
      <w:tr w:rsidR="00D344D2" w:rsidRPr="00F248BD" w14:paraId="58B050E4" w14:textId="77777777" w:rsidTr="00B86775">
        <w:trPr>
          <w:jc w:val="center"/>
        </w:trPr>
        <w:tc>
          <w:tcPr>
            <w:tcW w:w="1985" w:type="dxa"/>
          </w:tcPr>
          <w:p w14:paraId="306D4D77"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i/>
                <w:sz w:val="28"/>
                <w:szCs w:val="28"/>
                <w:lang w:val="en-US"/>
              </w:rPr>
              <w:t>m</w:t>
            </w:r>
          </w:p>
        </w:tc>
        <w:tc>
          <w:tcPr>
            <w:tcW w:w="1984" w:type="dxa"/>
          </w:tcPr>
          <w:p w14:paraId="6C41896C"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1,5</w:t>
            </w:r>
          </w:p>
        </w:tc>
        <w:tc>
          <w:tcPr>
            <w:tcW w:w="2268" w:type="dxa"/>
          </w:tcPr>
          <w:p w14:paraId="2941E11B"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2</w:t>
            </w:r>
          </w:p>
        </w:tc>
        <w:tc>
          <w:tcPr>
            <w:tcW w:w="1985" w:type="dxa"/>
          </w:tcPr>
          <w:p w14:paraId="5F659FCC"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3</w:t>
            </w:r>
          </w:p>
        </w:tc>
      </w:tr>
      <w:tr w:rsidR="00D344D2" w:rsidRPr="00F248BD" w14:paraId="709FF83D" w14:textId="77777777" w:rsidTr="00B86775">
        <w:trPr>
          <w:jc w:val="center"/>
        </w:trPr>
        <w:tc>
          <w:tcPr>
            <w:tcW w:w="1985" w:type="dxa"/>
          </w:tcPr>
          <w:p w14:paraId="7F1C175C"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i/>
                <w:sz w:val="28"/>
                <w:szCs w:val="28"/>
                <w:lang w:val="ru-RU"/>
              </w:rPr>
              <w:t>Е</w:t>
            </w:r>
            <w:r w:rsidRPr="00F248BD">
              <w:rPr>
                <w:rFonts w:ascii="Times New Roman" w:hAnsi="Times New Roman"/>
                <w:i/>
                <w:sz w:val="28"/>
                <w:szCs w:val="28"/>
                <w:vertAlign w:val="subscript"/>
                <w:lang w:val="ru-RU"/>
              </w:rPr>
              <w:t>М</w:t>
            </w:r>
            <w:r w:rsidRPr="00F248BD">
              <w:rPr>
                <w:rFonts w:ascii="Times New Roman" w:hAnsi="Times New Roman"/>
                <w:sz w:val="28"/>
                <w:szCs w:val="28"/>
                <w:lang w:val="ru-RU"/>
              </w:rPr>
              <w:t>, ГПа</w:t>
            </w:r>
          </w:p>
        </w:tc>
        <w:tc>
          <w:tcPr>
            <w:tcW w:w="1984" w:type="dxa"/>
          </w:tcPr>
          <w:p w14:paraId="73B93122"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32</w:t>
            </w:r>
          </w:p>
        </w:tc>
        <w:tc>
          <w:tcPr>
            <w:tcW w:w="2268" w:type="dxa"/>
          </w:tcPr>
          <w:p w14:paraId="229EEA5A"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20</w:t>
            </w:r>
          </w:p>
        </w:tc>
        <w:tc>
          <w:tcPr>
            <w:tcW w:w="1985" w:type="dxa"/>
          </w:tcPr>
          <w:p w14:paraId="4591420E"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10</w:t>
            </w:r>
          </w:p>
        </w:tc>
      </w:tr>
      <w:tr w:rsidR="00D344D2" w:rsidRPr="00F248BD" w14:paraId="011C1F7F" w14:textId="77777777" w:rsidTr="00B86775">
        <w:trPr>
          <w:jc w:val="center"/>
        </w:trPr>
        <w:tc>
          <w:tcPr>
            <w:tcW w:w="1985" w:type="dxa"/>
          </w:tcPr>
          <w:p w14:paraId="44031E3E"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i/>
                <w:sz w:val="28"/>
                <w:szCs w:val="28"/>
                <w:lang w:val="ru-RU"/>
              </w:rPr>
              <w:t>Е</w:t>
            </w:r>
            <w:r w:rsidRPr="00F248BD">
              <w:rPr>
                <w:rFonts w:ascii="Times New Roman" w:hAnsi="Times New Roman"/>
                <w:i/>
                <w:sz w:val="28"/>
                <w:szCs w:val="28"/>
                <w:vertAlign w:val="subscript"/>
                <w:lang w:val="ru-RU"/>
              </w:rPr>
              <w:t>к</w:t>
            </w:r>
            <w:r w:rsidRPr="00F248BD">
              <w:rPr>
                <w:rFonts w:ascii="Times New Roman" w:hAnsi="Times New Roman"/>
                <w:sz w:val="28"/>
                <w:szCs w:val="28"/>
                <w:lang w:val="ru-RU"/>
              </w:rPr>
              <w:t>, ГПа</w:t>
            </w:r>
          </w:p>
        </w:tc>
        <w:tc>
          <w:tcPr>
            <w:tcW w:w="1984" w:type="dxa"/>
          </w:tcPr>
          <w:p w14:paraId="46AC0185"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34</w:t>
            </w:r>
          </w:p>
        </w:tc>
        <w:tc>
          <w:tcPr>
            <w:tcW w:w="2268" w:type="dxa"/>
          </w:tcPr>
          <w:p w14:paraId="4FC332B8"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22,5</w:t>
            </w:r>
          </w:p>
        </w:tc>
        <w:tc>
          <w:tcPr>
            <w:tcW w:w="1985" w:type="dxa"/>
          </w:tcPr>
          <w:p w14:paraId="0E7D89CC"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12,8</w:t>
            </w:r>
          </w:p>
        </w:tc>
      </w:tr>
      <w:tr w:rsidR="00D344D2" w:rsidRPr="00F248BD" w14:paraId="4ABBA2CB" w14:textId="77777777" w:rsidTr="00B86775">
        <w:trPr>
          <w:jc w:val="center"/>
        </w:trPr>
        <w:tc>
          <w:tcPr>
            <w:tcW w:w="1985" w:type="dxa"/>
          </w:tcPr>
          <w:p w14:paraId="2EF0EA15" w14:textId="77777777" w:rsidR="00D344D2" w:rsidRPr="00F248BD" w:rsidRDefault="00385741" w:rsidP="00B86775">
            <w:pPr>
              <w:pStyle w:val="JnepEquation"/>
              <w:spacing w:line="276" w:lineRule="auto"/>
              <w:jc w:val="center"/>
              <w:rPr>
                <w:rFonts w:ascii="Times New Roman" w:hAnsi="Times New Roman"/>
                <w:sz w:val="28"/>
                <w:szCs w:val="28"/>
              </w:rPr>
            </w:pPr>
            <m:oMath>
              <m:sSubSup>
                <m:sSubSupPr>
                  <m:ctrlPr>
                    <w:rPr>
                      <w:rFonts w:ascii="Cambria Math" w:hAnsi="Times New Roman"/>
                      <w:sz w:val="28"/>
                      <w:szCs w:val="28"/>
                      <w:lang w:val="ru-RU"/>
                    </w:rPr>
                  </m:ctrlPr>
                </m:sSubSupPr>
                <m:e>
                  <m:r>
                    <w:rPr>
                      <w:rFonts w:ascii="Cambria Math" w:hAnsi="Cambria Math"/>
                      <w:sz w:val="28"/>
                      <w:szCs w:val="28"/>
                      <w:lang w:val="ru-RU"/>
                    </w:rPr>
                    <m:t>α</m:t>
                  </m:r>
                </m:e>
                <m:sub>
                  <m:r>
                    <w:rPr>
                      <w:rFonts w:ascii="Cambria Math" w:hAnsi="Cambria Math"/>
                      <w:sz w:val="28"/>
                      <w:szCs w:val="28"/>
                      <w:lang w:val="ru-RU"/>
                    </w:rPr>
                    <m:t>T</m:t>
                  </m:r>
                </m:sub>
                <m:sup>
                  <m:r>
                    <w:rPr>
                      <w:rFonts w:ascii="Cambria Math" w:hAnsi="Cambria Math"/>
                      <w:sz w:val="28"/>
                      <w:szCs w:val="28"/>
                      <w:lang w:val="ru-RU"/>
                    </w:rPr>
                    <m:t>k</m:t>
                  </m:r>
                </m:sup>
              </m:sSubSup>
            </m:oMath>
            <w:r w:rsidR="00D344D2" w:rsidRPr="00F248BD">
              <w:rPr>
                <w:rFonts w:ascii="Times New Roman" w:hAnsi="Times New Roman"/>
                <w:sz w:val="28"/>
                <w:szCs w:val="28"/>
                <w:lang w:val="ru-RU"/>
              </w:rPr>
              <w:t>·10</w:t>
            </w:r>
            <w:r w:rsidR="00D344D2" w:rsidRPr="00F248BD">
              <w:rPr>
                <w:rFonts w:ascii="Times New Roman" w:hAnsi="Times New Roman"/>
                <w:sz w:val="28"/>
                <w:szCs w:val="28"/>
                <w:vertAlign w:val="superscript"/>
                <w:lang w:val="ru-RU"/>
              </w:rPr>
              <w:t>-4</w:t>
            </w:r>
            <w:r w:rsidR="00D344D2" w:rsidRPr="00F248BD">
              <w:rPr>
                <w:rFonts w:ascii="Times New Roman" w:hAnsi="Times New Roman"/>
                <w:sz w:val="28"/>
                <w:szCs w:val="28"/>
                <w:lang w:val="ru-RU"/>
              </w:rPr>
              <w:t>, К</w:t>
            </w:r>
            <w:r w:rsidR="00D344D2" w:rsidRPr="00F248BD">
              <w:rPr>
                <w:rFonts w:ascii="Times New Roman" w:hAnsi="Times New Roman"/>
                <w:sz w:val="28"/>
                <w:szCs w:val="28"/>
                <w:vertAlign w:val="superscript"/>
                <w:lang w:val="ru-RU"/>
              </w:rPr>
              <w:t>-1</w:t>
            </w:r>
          </w:p>
        </w:tc>
        <w:tc>
          <w:tcPr>
            <w:tcW w:w="1984" w:type="dxa"/>
          </w:tcPr>
          <w:p w14:paraId="6B510224"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0,27</w:t>
            </w:r>
          </w:p>
        </w:tc>
        <w:tc>
          <w:tcPr>
            <w:tcW w:w="2268" w:type="dxa"/>
          </w:tcPr>
          <w:p w14:paraId="1DCC149B"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0,46</w:t>
            </w:r>
          </w:p>
        </w:tc>
        <w:tc>
          <w:tcPr>
            <w:tcW w:w="1985" w:type="dxa"/>
          </w:tcPr>
          <w:p w14:paraId="393F415F"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1</w:t>
            </w:r>
          </w:p>
        </w:tc>
      </w:tr>
      <w:tr w:rsidR="00D344D2" w:rsidRPr="00F248BD" w14:paraId="25BE34E0" w14:textId="77777777" w:rsidTr="00B86775">
        <w:trPr>
          <w:jc w:val="center"/>
        </w:trPr>
        <w:tc>
          <w:tcPr>
            <w:tcW w:w="1985" w:type="dxa"/>
          </w:tcPr>
          <w:p w14:paraId="1B6111F3" w14:textId="77777777" w:rsidR="00D344D2" w:rsidRPr="00F248BD" w:rsidRDefault="00D344D2" w:rsidP="00B86775">
            <w:pPr>
              <w:pStyle w:val="JnepEquation"/>
              <w:spacing w:line="276" w:lineRule="auto"/>
              <w:jc w:val="center"/>
              <w:rPr>
                <w:rFonts w:ascii="Times New Roman" w:hAnsi="Times New Roman"/>
                <w:i/>
                <w:sz w:val="28"/>
                <w:szCs w:val="28"/>
                <w:lang w:val="en-US"/>
              </w:rPr>
            </w:pPr>
            <w:r w:rsidRPr="00F248BD">
              <w:rPr>
                <w:rFonts w:ascii="Times New Roman" w:hAnsi="Times New Roman"/>
                <w:i/>
                <w:sz w:val="28"/>
                <w:szCs w:val="28"/>
                <w:lang w:val="en-GB"/>
              </w:rPr>
              <w:t>A</w:t>
            </w:r>
            <w:r w:rsidRPr="00F248BD">
              <w:rPr>
                <w:rFonts w:ascii="Times New Roman" w:hAnsi="Times New Roman"/>
                <w:sz w:val="28"/>
                <w:szCs w:val="28"/>
                <w:lang w:val="en-GB"/>
              </w:rPr>
              <w:t xml:space="preserve">, </w:t>
            </w:r>
            <w:r w:rsidRPr="00F248BD">
              <w:rPr>
                <w:rFonts w:ascii="Times New Roman" w:hAnsi="Times New Roman"/>
                <w:sz w:val="28"/>
                <w:szCs w:val="28"/>
                <w:lang w:val="ru-RU"/>
              </w:rPr>
              <w:t>в.о.</w:t>
            </w:r>
          </w:p>
        </w:tc>
        <w:tc>
          <w:tcPr>
            <w:tcW w:w="1984" w:type="dxa"/>
          </w:tcPr>
          <w:p w14:paraId="75FA66B3"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0,18</w:t>
            </w:r>
          </w:p>
        </w:tc>
        <w:tc>
          <w:tcPr>
            <w:tcW w:w="2268" w:type="dxa"/>
          </w:tcPr>
          <w:p w14:paraId="2242CF8C"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0,2</w:t>
            </w:r>
          </w:p>
        </w:tc>
        <w:tc>
          <w:tcPr>
            <w:tcW w:w="1985" w:type="dxa"/>
          </w:tcPr>
          <w:p w14:paraId="782104B3" w14:textId="77777777" w:rsidR="00D344D2" w:rsidRPr="00F248BD" w:rsidRDefault="00D344D2" w:rsidP="00B86775">
            <w:pPr>
              <w:pStyle w:val="JnepEquation"/>
              <w:spacing w:line="276" w:lineRule="auto"/>
              <w:jc w:val="center"/>
              <w:rPr>
                <w:rFonts w:ascii="Times New Roman" w:hAnsi="Times New Roman"/>
                <w:sz w:val="28"/>
                <w:szCs w:val="28"/>
              </w:rPr>
            </w:pPr>
            <w:r w:rsidRPr="00F248BD">
              <w:rPr>
                <w:rFonts w:ascii="Times New Roman" w:hAnsi="Times New Roman"/>
                <w:sz w:val="28"/>
                <w:szCs w:val="28"/>
              </w:rPr>
              <w:t>0,25</w:t>
            </w:r>
          </w:p>
        </w:tc>
      </w:tr>
    </w:tbl>
    <w:p w14:paraId="68AFC9DB" w14:textId="626B03F8" w:rsidR="00D344D2" w:rsidRPr="00682F77" w:rsidRDefault="00D344D2" w:rsidP="00625059">
      <w:pPr>
        <w:pStyle w:val="2"/>
        <w:numPr>
          <w:ilvl w:val="0"/>
          <w:numId w:val="0"/>
        </w:numPr>
        <w:ind w:left="578"/>
      </w:pPr>
      <w:bookmarkStart w:id="63" w:name="_Toc1133926"/>
      <w:bookmarkStart w:id="64" w:name="_Toc217478430"/>
      <w:r>
        <w:t>Висновки до розділу</w:t>
      </w:r>
      <w:bookmarkEnd w:id="63"/>
      <w:bookmarkEnd w:id="64"/>
    </w:p>
    <w:p w14:paraId="71008D0F" w14:textId="77777777" w:rsidR="00404C44" w:rsidRPr="00404C44" w:rsidRDefault="00404C44" w:rsidP="00404C44">
      <w:pPr>
        <w:pStyle w:val="JnepEquation"/>
        <w:spacing w:line="360" w:lineRule="auto"/>
        <w:ind w:firstLine="709"/>
        <w:rPr>
          <w:rFonts w:ascii="Times New Roman" w:eastAsiaTheme="minorEastAsia" w:hAnsi="Times New Roman"/>
          <w:sz w:val="28"/>
          <w:szCs w:val="24"/>
          <w:lang w:eastAsia="uk-UA" w:bidi="en-US"/>
        </w:rPr>
      </w:pPr>
      <w:r w:rsidRPr="00404C44">
        <w:rPr>
          <w:rFonts w:ascii="Times New Roman" w:eastAsiaTheme="minorEastAsia" w:hAnsi="Times New Roman"/>
          <w:sz w:val="28"/>
          <w:szCs w:val="24"/>
          <w:lang w:eastAsia="uk-UA" w:bidi="en-US"/>
        </w:rPr>
        <w:t>У даному розділі здійснено комплексне математичне моделювання та експериментальне дослідження процесу фотоакустичного перетворення в наноструктурованих кремнієвих системах за умов п’єзоелектричної реєстрації відгуку. Порівняльний аналіз частотних залежностей фотоакустичного сигналу для поруватого кремнію та масивів кремнієвих нанониток продемонстрував, що специфічна морфологія поверхні виступає визначальним фактором формування відгуку. Виявлені відмінності в амплітудно- та фазо-частотних характеристиках безпосередньо відображають різницю в теплопровідності та пружних параметрах досліджуваних наноструктур.</w:t>
      </w:r>
    </w:p>
    <w:p w14:paraId="07B9AE9C" w14:textId="77777777" w:rsidR="00404C44" w:rsidRPr="00404C44" w:rsidRDefault="00404C44" w:rsidP="00404C44">
      <w:pPr>
        <w:pStyle w:val="JnepEquation"/>
        <w:spacing w:line="360" w:lineRule="auto"/>
        <w:ind w:firstLine="709"/>
        <w:rPr>
          <w:rFonts w:ascii="Times New Roman" w:eastAsiaTheme="minorEastAsia" w:hAnsi="Times New Roman"/>
          <w:sz w:val="28"/>
          <w:szCs w:val="24"/>
          <w:lang w:eastAsia="uk-UA" w:bidi="en-US"/>
        </w:rPr>
      </w:pPr>
      <w:r w:rsidRPr="00404C44">
        <w:rPr>
          <w:rFonts w:ascii="Times New Roman" w:eastAsiaTheme="minorEastAsia" w:hAnsi="Times New Roman"/>
          <w:sz w:val="28"/>
          <w:szCs w:val="24"/>
          <w:lang w:eastAsia="uk-UA" w:bidi="en-US"/>
        </w:rPr>
        <w:t xml:space="preserve">Важливим методологічним результатом стало обґрунтування підходу до оцінки теплоємності та теплопровідності поруватих матеріалів шляхом нанесення шару ліофобної рідини, що спричиняє прогнозований перерозподіл теплових потоків на поверхні. Застосування цієї методики дозволило виявити розмірні ефекти в масивах кремнієвих нанониток: зі зростанням товщини зразка спостерігається зменшення ефективних значень теплоємності та теплопровідності. Зниження теплопровідності інтерпретується як наслідок </w:t>
      </w:r>
      <w:r w:rsidRPr="00404C44">
        <w:rPr>
          <w:rFonts w:ascii="Times New Roman" w:eastAsiaTheme="minorEastAsia" w:hAnsi="Times New Roman"/>
          <w:sz w:val="28"/>
          <w:szCs w:val="24"/>
          <w:lang w:eastAsia="uk-UA" w:bidi="en-US"/>
        </w:rPr>
        <w:lastRenderedPageBreak/>
        <w:t>зростання структурної неоднорідності, зокрема збільшення кількості зламаних нанониток та зміни поруватості в процесі травлення, тоді як динаміка теплоємності, найімовірніше, корелює з усередненими геометричними параметрами структури, а не зі зміною питомої теплоємності матеріалу.</w:t>
      </w:r>
    </w:p>
    <w:p w14:paraId="4879DB97" w14:textId="77777777" w:rsidR="00404C44" w:rsidRPr="00404C44" w:rsidRDefault="00404C44" w:rsidP="00404C44">
      <w:pPr>
        <w:pStyle w:val="JnepEquation"/>
        <w:spacing w:line="360" w:lineRule="auto"/>
        <w:ind w:firstLine="709"/>
        <w:rPr>
          <w:rFonts w:ascii="Times New Roman" w:eastAsiaTheme="minorEastAsia" w:hAnsi="Times New Roman"/>
          <w:sz w:val="28"/>
          <w:szCs w:val="24"/>
          <w:lang w:eastAsia="uk-UA" w:bidi="en-US"/>
        </w:rPr>
      </w:pPr>
      <w:r w:rsidRPr="00404C44">
        <w:rPr>
          <w:rFonts w:ascii="Times New Roman" w:eastAsiaTheme="minorEastAsia" w:hAnsi="Times New Roman"/>
          <w:sz w:val="28"/>
          <w:szCs w:val="24"/>
          <w:lang w:eastAsia="uk-UA" w:bidi="en-US"/>
        </w:rPr>
        <w:t>Окрему увагу приділено механізмам генерації сигналу в композитних системах типу «порувата матриця – рідина». Встановлено, що ключову роль у формуванні фотоакустичного відгуку відіграє суперпозиція термопружних напруг у скелеті матриці та гідродинамічного тиску, зумовленого значним тепловим розширенням рідини в обмеженому об'ємі пор. Запропонована модель композитної системи, що якісно узгоджується з експериментальними даними, підтверджує, що наповнення пор рідиною дозволяє кратно підвищити ефективність фотоакустичного перетворення, причому амплітуда відгуку зростає зі збільшенням поруватості зразка.</w:t>
      </w:r>
    </w:p>
    <w:p w14:paraId="56011FE1" w14:textId="482AC364" w:rsidR="00404C44" w:rsidRDefault="00404C44" w:rsidP="00404C44">
      <w:pPr>
        <w:pStyle w:val="JnepEquation"/>
        <w:spacing w:line="360" w:lineRule="auto"/>
        <w:ind w:firstLine="709"/>
        <w:rPr>
          <w:rFonts w:ascii="Times New Roman" w:eastAsiaTheme="minorEastAsia" w:hAnsi="Times New Roman"/>
          <w:sz w:val="28"/>
          <w:szCs w:val="24"/>
          <w:lang w:eastAsia="uk-UA" w:bidi="en-US"/>
        </w:rPr>
      </w:pPr>
      <w:r w:rsidRPr="00404C44">
        <w:rPr>
          <w:rFonts w:ascii="Times New Roman" w:eastAsiaTheme="minorEastAsia" w:hAnsi="Times New Roman"/>
          <w:sz w:val="28"/>
          <w:szCs w:val="24"/>
          <w:lang w:eastAsia="uk-UA" w:bidi="en-US"/>
        </w:rPr>
        <w:t xml:space="preserve">Отримані результати формують фізичне підґрунтя для застосування розроблених методик у діагностиці фазозмінних матеріалів (ФЗМ). Висока чутливість фотоакустичного методу до локальних змін теплопровідності та теплоємності дозволяє використовувати його для прецизійного моніторингу фазових переходів у нанооб'ємах. Водночас, встановлені закономірності формування сигналу в рідиновмісних матрицях є критично важливими для проектування ефективних формостабілізованих композитів, де робоче тіло зазнає циклічних змін агрегатного стану (плавлення/кристалізації) в обмеженому просторі </w:t>
      </w:r>
      <w:r>
        <w:rPr>
          <w:rFonts w:ascii="Times New Roman" w:eastAsiaTheme="minorEastAsia" w:hAnsi="Times New Roman"/>
          <w:sz w:val="28"/>
          <w:szCs w:val="24"/>
          <w:lang w:eastAsia="uk-UA" w:bidi="en-US"/>
        </w:rPr>
        <w:t xml:space="preserve">поруватого </w:t>
      </w:r>
      <w:r w:rsidRPr="00404C44">
        <w:rPr>
          <w:rFonts w:ascii="Times New Roman" w:eastAsiaTheme="minorEastAsia" w:hAnsi="Times New Roman"/>
          <w:sz w:val="28"/>
          <w:szCs w:val="24"/>
          <w:lang w:eastAsia="uk-UA" w:bidi="en-US"/>
        </w:rPr>
        <w:t>нан</w:t>
      </w:r>
      <w:r>
        <w:rPr>
          <w:rFonts w:ascii="Times New Roman" w:eastAsiaTheme="minorEastAsia" w:hAnsi="Times New Roman"/>
          <w:sz w:val="28"/>
          <w:szCs w:val="24"/>
          <w:lang w:eastAsia="uk-UA" w:bidi="en-US"/>
        </w:rPr>
        <w:t>оструктурованого матеріалу</w:t>
      </w:r>
      <w:r w:rsidRPr="00404C44">
        <w:rPr>
          <w:rFonts w:ascii="Times New Roman" w:eastAsiaTheme="minorEastAsia" w:hAnsi="Times New Roman"/>
          <w:sz w:val="28"/>
          <w:szCs w:val="24"/>
          <w:lang w:eastAsia="uk-UA" w:bidi="en-US"/>
        </w:rPr>
        <w:t>.</w:t>
      </w:r>
    </w:p>
    <w:p w14:paraId="2B7A403B" w14:textId="73BD76C0" w:rsidR="0008198F" w:rsidRPr="00AB1368" w:rsidRDefault="00D344D2" w:rsidP="000F38F9">
      <w:pPr>
        <w:pStyle w:val="1"/>
        <w:rPr>
          <w:lang w:val="ru-RU"/>
        </w:rPr>
      </w:pPr>
      <w:r>
        <w:br w:type="page"/>
      </w:r>
      <w:bookmarkStart w:id="65" w:name="_Toc161951744"/>
      <w:bookmarkStart w:id="66" w:name="_Toc217478431"/>
      <w:r w:rsidR="003F0B29">
        <w:lastRenderedPageBreak/>
        <w:t>4</w:t>
      </w:r>
      <w:r w:rsidR="0008198F" w:rsidRPr="00B11380">
        <w:rPr>
          <w:lang w:val="ru-RU"/>
        </w:rPr>
        <w:t>.</w:t>
      </w:r>
      <w:r w:rsidR="0008198F" w:rsidRPr="00182BCC">
        <w:rPr>
          <w:lang w:val="ru-RU"/>
        </w:rPr>
        <w:t xml:space="preserve"> </w:t>
      </w:r>
      <w:r w:rsidR="00A1704B" w:rsidRPr="000F38F9">
        <w:t>Т</w:t>
      </w:r>
      <w:r w:rsidR="0008198F" w:rsidRPr="000F38F9">
        <w:t>еплотранспортні</w:t>
      </w:r>
      <w:r w:rsidR="0008198F" w:rsidRPr="00C60E7E">
        <w:t xml:space="preserve"> властивості нанокомпозитів на основі поруватого кремнію з іонними рідинами</w:t>
      </w:r>
      <w:bookmarkEnd w:id="65"/>
      <w:bookmarkEnd w:id="66"/>
      <w:r w:rsidR="0008198F">
        <w:t xml:space="preserve"> </w:t>
      </w:r>
      <w:bookmarkStart w:id="67" w:name="_Toc154240356"/>
      <w:bookmarkStart w:id="68" w:name="_Toc154240682"/>
      <w:bookmarkStart w:id="69" w:name="_Toc154918795"/>
      <w:bookmarkStart w:id="70" w:name="_Toc154919720"/>
      <w:bookmarkStart w:id="71" w:name="_Toc154920026"/>
      <w:bookmarkStart w:id="72" w:name="_Toc154920134"/>
      <w:bookmarkStart w:id="73" w:name="_Toc154935898"/>
      <w:bookmarkStart w:id="74" w:name="_Toc155169147"/>
      <w:bookmarkStart w:id="75" w:name="_Toc155169191"/>
      <w:bookmarkStart w:id="76" w:name="_Toc155204236"/>
      <w:bookmarkStart w:id="77" w:name="_Toc155352541"/>
      <w:bookmarkStart w:id="78" w:name="_Toc155366225"/>
      <w:bookmarkStart w:id="79" w:name="_Toc155383048"/>
      <w:bookmarkStart w:id="80" w:name="_Toc155708250"/>
      <w:bookmarkStart w:id="81" w:name="_Toc155869904"/>
      <w:bookmarkStart w:id="82" w:name="_Toc155869954"/>
      <w:bookmarkStart w:id="83" w:name="_Toc156403567"/>
      <w:bookmarkStart w:id="84" w:name="_Toc156403710"/>
      <w:bookmarkStart w:id="85" w:name="_Toc156412785"/>
      <w:bookmarkStart w:id="86" w:name="_Toc156413820"/>
      <w:bookmarkStart w:id="87" w:name="_Toc156413906"/>
      <w:bookmarkStart w:id="88" w:name="_Toc159175181"/>
      <w:bookmarkStart w:id="89" w:name="_Toc159235768"/>
      <w:bookmarkStart w:id="90" w:name="_Toc159242298"/>
      <w:bookmarkStart w:id="91" w:name="_Toc159255097"/>
      <w:bookmarkStart w:id="92" w:name="_Toc154240357"/>
      <w:bookmarkStart w:id="93" w:name="_Toc154240683"/>
      <w:bookmarkStart w:id="94" w:name="_Toc154918796"/>
      <w:bookmarkStart w:id="95" w:name="_Toc154919721"/>
      <w:bookmarkStart w:id="96" w:name="_Toc154920027"/>
      <w:bookmarkStart w:id="97" w:name="_Toc154920135"/>
      <w:bookmarkStart w:id="98" w:name="_Toc154935899"/>
      <w:bookmarkStart w:id="99" w:name="_Toc155169148"/>
      <w:bookmarkStart w:id="100" w:name="_Toc155169192"/>
      <w:bookmarkStart w:id="101" w:name="_Toc155204237"/>
      <w:bookmarkStart w:id="102" w:name="_Toc155352542"/>
      <w:bookmarkStart w:id="103" w:name="_Toc155366226"/>
      <w:bookmarkStart w:id="104" w:name="_Toc155383049"/>
      <w:bookmarkStart w:id="105" w:name="_Toc155708251"/>
      <w:bookmarkStart w:id="106" w:name="_Toc155869905"/>
      <w:bookmarkStart w:id="107" w:name="_Toc155869955"/>
      <w:bookmarkStart w:id="108" w:name="_Toc156403568"/>
      <w:bookmarkStart w:id="109" w:name="_Toc156403711"/>
      <w:bookmarkStart w:id="110" w:name="_Toc156412786"/>
      <w:bookmarkStart w:id="111" w:name="_Toc156413821"/>
      <w:bookmarkStart w:id="112" w:name="_Toc156413907"/>
      <w:bookmarkStart w:id="113" w:name="_Toc159175182"/>
      <w:bookmarkStart w:id="114" w:name="_Toc159235769"/>
      <w:bookmarkStart w:id="115" w:name="_Toc159242299"/>
      <w:bookmarkStart w:id="116" w:name="_Toc15925509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8C08416" w14:textId="04860D75" w:rsidR="00F84D24" w:rsidRDefault="004A4395" w:rsidP="004A4395">
      <w:pPr>
        <w:pStyle w:val="2"/>
      </w:pPr>
      <w:bookmarkStart w:id="117" w:name="_Toc217478432"/>
      <w:r w:rsidRPr="004A4395">
        <w:t>Методологічні особливості діагностики гетерогенних систем «тверде тіло – рідина»: від модельних середовищ до функціональних фазозмінних матеріалів</w:t>
      </w:r>
      <w:r>
        <w:t>.</w:t>
      </w:r>
      <w:bookmarkEnd w:id="117"/>
    </w:p>
    <w:p w14:paraId="5292179E" w14:textId="495AF673" w:rsidR="00A122FC" w:rsidRDefault="004A4395" w:rsidP="00F84D24">
      <w:r w:rsidRPr="004A4395">
        <w:t xml:space="preserve">Перехід від дослідження наноструктурованих матриць, розглянутих у попередніх розділах, до аналізу рідиновмісних композитів </w:t>
      </w:r>
      <w:r>
        <w:t xml:space="preserve">може </w:t>
      </w:r>
      <w:r w:rsidRPr="004A4395">
        <w:t>вимага</w:t>
      </w:r>
      <w:r>
        <w:t>ти</w:t>
      </w:r>
      <w:r w:rsidRPr="004A4395">
        <w:t xml:space="preserve"> суттєвої корекції підходів до вимірювання теплофізичних параметрів. Впровадження рідкої компоненти в структуру поруватого кремнію кардинально змінює теплову релаксацію системи, додаючи нові механізми теплопереносу, пов'язані з міжмолекулярною взаємодією на межі розділу фаз та зміною структури рідини в умовах просторового обмеження (confinement effect).</w:t>
      </w:r>
      <w:r>
        <w:t xml:space="preserve"> </w:t>
      </w:r>
      <w:r w:rsidRPr="004A4395">
        <w:t>Основна методологічна проблема, що виникає при проектуванні нанокомпозитів для теплових акумуляторів (зокрема на основі фазозмінних матеріалів</w:t>
      </w:r>
      <w:r>
        <w:t>,</w:t>
      </w:r>
      <w:r w:rsidR="0051798B">
        <w:t xml:space="preserve"> </w:t>
      </w:r>
      <w:r>
        <w:t>ФЗМ</w:t>
      </w:r>
      <w:r w:rsidRPr="004A4395">
        <w:t>), полягає у невизначеності вхідних параметрів наповнювача.</w:t>
      </w:r>
      <w:r>
        <w:t xml:space="preserve"> </w:t>
      </w:r>
      <w:r w:rsidRPr="004A4395">
        <w:t>У класичних розрахунках ефективного середовища зазвичай використовуються табличні (об'ємні) значення теплопровідності та теплоємності рідини. Однак для новітніх синтетичних наповнювачів (евтектичних сумішей, іонних рідин, спеціалізованих ФЗМ) ці дані часто відсутні або мають значну похибку. Більше того, припущення, що властивості рідини в нанопорі ідентичні властивостям в об'ємі, може призводити до хибної інтерпретації ефективності композиту.</w:t>
      </w:r>
      <w:r w:rsidR="00A122FC">
        <w:t xml:space="preserve"> </w:t>
      </w:r>
      <w:r w:rsidR="0051798B" w:rsidRPr="0051798B">
        <w:t>Для усунення невизначеності вимірювань і мінімізації впливу похибок властивостей рідини застосовано двоетапний протокол:</w:t>
      </w:r>
    </w:p>
    <w:p w14:paraId="7E3C0CC2" w14:textId="06B62E52" w:rsidR="00A122FC" w:rsidRDefault="004A4395" w:rsidP="001E39C8">
      <w:pPr>
        <w:pStyle w:val="a5"/>
        <w:numPr>
          <w:ilvl w:val="0"/>
          <w:numId w:val="4"/>
        </w:numPr>
        <w:ind w:left="567" w:hanging="283"/>
      </w:pPr>
      <w:r w:rsidRPr="004A4395">
        <w:t xml:space="preserve">Першочергове прецизійне визначення </w:t>
      </w:r>
      <w:r w:rsidR="00A122FC" w:rsidRPr="004A4395">
        <w:t>теплоємності</w:t>
      </w:r>
      <w:r w:rsidR="00A122FC">
        <w:t xml:space="preserve"> за допомогою </w:t>
      </w:r>
      <w:r w:rsidR="00503383">
        <w:t>методу порівняльної</w:t>
      </w:r>
      <w:r w:rsidR="00A122FC" w:rsidRPr="00135E72">
        <w:t xml:space="preserve"> калориметрії</w:t>
      </w:r>
      <w:r w:rsidR="00A122FC">
        <w:t xml:space="preserve">, а також </w:t>
      </w:r>
      <w:r w:rsidRPr="004A4395">
        <w:t xml:space="preserve">теплопровідності </w:t>
      </w:r>
      <w:r w:rsidR="00A122FC">
        <w:t>наповнювача</w:t>
      </w:r>
      <w:r w:rsidRPr="004A4395">
        <w:t xml:space="preserve"> за </w:t>
      </w:r>
      <w:r w:rsidRPr="004A4395">
        <w:lastRenderedPageBreak/>
        <w:t xml:space="preserve">допомогою адаптованої фотоакустичної методики у п’єзоелектричній конфігурації. </w:t>
      </w:r>
    </w:p>
    <w:p w14:paraId="5F272CE1" w14:textId="77777777" w:rsidR="00A122FC" w:rsidRDefault="004A4395" w:rsidP="001E39C8">
      <w:pPr>
        <w:pStyle w:val="a5"/>
        <w:numPr>
          <w:ilvl w:val="0"/>
          <w:numId w:val="4"/>
        </w:numPr>
        <w:ind w:left="567" w:hanging="283"/>
      </w:pPr>
      <w:r w:rsidRPr="004A4395">
        <w:t>Вимірювання ефективних параметрів гетерогенної системи «</w:t>
      </w:r>
      <w:r w:rsidR="00A122FC">
        <w:t xml:space="preserve">порувата </w:t>
      </w:r>
      <w:r w:rsidRPr="004A4395">
        <w:t xml:space="preserve">матриця + верифікована рідина» </w:t>
      </w:r>
      <w:r w:rsidR="00A122FC">
        <w:t xml:space="preserve">ФА </w:t>
      </w:r>
      <w:r w:rsidRPr="004A4395">
        <w:t xml:space="preserve">методом </w:t>
      </w:r>
      <w:r w:rsidR="00A122FC">
        <w:t xml:space="preserve">із </w:t>
      </w:r>
      <w:r w:rsidRPr="004A4395">
        <w:t>газо-мікрофонно</w:t>
      </w:r>
      <w:r w:rsidR="00A122FC">
        <w:t>ю</w:t>
      </w:r>
      <w:r w:rsidRPr="004A4395">
        <w:t xml:space="preserve"> </w:t>
      </w:r>
      <w:r w:rsidR="00A122FC">
        <w:t>реєстрацією</w:t>
      </w:r>
      <w:r w:rsidRPr="004A4395">
        <w:t xml:space="preserve"> з подальшим виділенням внеску інтерфейсних термічних опорів</w:t>
      </w:r>
      <w:r w:rsidR="00A122FC">
        <w:t xml:space="preserve"> між наповнювачем та поруватою матрицею</w:t>
      </w:r>
      <w:r w:rsidRPr="004A4395">
        <w:t>.</w:t>
      </w:r>
      <w:r w:rsidR="00A122FC">
        <w:t xml:space="preserve"> </w:t>
      </w:r>
    </w:p>
    <w:p w14:paraId="29339995" w14:textId="7B7641B9" w:rsidR="004A4395" w:rsidRDefault="004A4395" w:rsidP="00A122FC">
      <w:r w:rsidRPr="004A4395">
        <w:t>У якості модельних об’єктів для апробації цього підходу обрано іонні рідини (ІР)</w:t>
      </w:r>
      <w:r w:rsidR="005C3A76">
        <w:rPr>
          <w:lang w:val="en-US"/>
        </w:rPr>
        <w:t xml:space="preserve"> </w:t>
      </w:r>
      <w:r w:rsidR="005C3A76">
        <w:rPr>
          <w:lang w:val="en-US"/>
        </w:rPr>
        <w:fldChar w:fldCharType="begin" w:fldLock="1"/>
      </w:r>
      <w:r w:rsidR="00D05689">
        <w:rPr>
          <w:lang w:val="en-US"/>
        </w:rPr>
        <w:instrText>ADDIN CSL_CITATION {"citationItems":[{"id":"ITEM-1","itemData":{"DOI":"10.1038/s41598-023-32834-8","ISBN":"0123456789","ISSN":"2045-2322","PMID":"37041312","abstract":"This paper investigates thermal transport in a nanocomposite system consisting of a porous silicon matrix filled with ionic liquid. Firstly, the thermal conductivity and heat capacity of two imidazolium and one ammonium ionic liquids were evaluated using the photoacoustic approach in piezoelectric configuration and differential scanning calorimetry, respectively. Then, the thermal transport properties of the composite system \"ionic liquid confined inside porous silicon matrix\" were investigated with the photoacoustic approach in gas-microphone configuration. The results demonstrated a significant enhancement of the thermal conductivity of the composite system when compared to the individual components, i.e. (i) more than two times for pristine porous silicon and (ii) more than eight times for ionic liquids. These results provide new paths for innovative solutions in the field of thermal management, particularly in the development of highly efficient energy storage devices.","author":[{"dropping-particle":"","family":"Lishchuk","given":"Pavlo","non-dropping-particle":"","parse-names":false,"suffix":""},{"dropping-particle":"","family":"Vashchuk","given":"Alina","non-dropping-particle":"","parse-names":false,"suffix":""},{"dropping-particle":"","family":"Rogalsky","given":"Sergiy","non-dropping-particle":"","parse-names":false,"suffix":""},{"dropping-particle":"","family":"Chepela","given":"Lesia","non-dropping-particle":"","parse-names":false,"suffix":""},{"dropping-particle":"","family":"Borovyi","given":"Mykola","non-dropping-particle":"","parse-names":false,"suffix":""},{"dropping-particle":"","family":"Lacroix","given":"David","non-dropping-particle":"","parse-names":false,"suffix":""},{"dropping-particle":"","family":"Isaiev","given":"Mykola","non-dropping-particle":"","parse-names":false,"suffix":""}],"container-title":"Scientific Reports","id":"ITEM-1","issue":"1","issued":{"date-parts":[["2023","4","11"]]},"page":"5889","publisher":"Nature Publishing Group UK","title":"Thermal transport properties of porous silicon filled by ionic liquid nanocomposite system","type":"article-journal","volume":"13"},"uris":["http://www.mendeley.com/documents/?uuid=ec288b55-a38f-4b36-a003-2091b8d58759"]}],"mendeley":{"formattedCitation":"[134]","plainTextFormattedCitation":"[134]","previouslyFormattedCitation":"[134]"},"properties":{"noteIndex":0},"schema":"https://github.com/citation-style-language/schema/raw/master/csl-citation.json"}</w:instrText>
      </w:r>
      <w:r w:rsidR="005C3A76">
        <w:rPr>
          <w:lang w:val="en-US"/>
        </w:rPr>
        <w:fldChar w:fldCharType="separate"/>
      </w:r>
      <w:r w:rsidR="00D05689" w:rsidRPr="00D05689">
        <w:rPr>
          <w:noProof/>
          <w:lang w:val="en-US"/>
        </w:rPr>
        <w:t>[134]</w:t>
      </w:r>
      <w:r w:rsidR="005C3A76">
        <w:rPr>
          <w:lang w:val="en-US"/>
        </w:rPr>
        <w:fldChar w:fldCharType="end"/>
      </w:r>
      <w:r w:rsidRPr="004A4395">
        <w:t xml:space="preserve">. Вибір ІР зумовлений їхньою унікальною схожістю з розплавами </w:t>
      </w:r>
      <w:r w:rsidRPr="000E3B6A">
        <w:rPr>
          <w:szCs w:val="28"/>
        </w:rPr>
        <w:t>органічних фазозмінних матеріалів, які є перспективними для терморегуляції</w:t>
      </w:r>
      <w:r w:rsidR="000E3B6A">
        <w:rPr>
          <w:szCs w:val="28"/>
        </w:rPr>
        <w:t> </w:t>
      </w:r>
      <w:r w:rsidR="000E3B6A" w:rsidRPr="000E3B6A">
        <w:fldChar w:fldCharType="begin" w:fldLock="1"/>
      </w:r>
      <w:r w:rsidR="00D05689">
        <w:instrText>ADDIN CSL_CITATION {"citationItems":[{"id":"ITEM-1","itemData":{"DOI":"10.1038/s41563-021-01164-3","author":[{"dropping-particle":"","family":"Simon","given":"Patrice","non-dropping-particle":"","parse-names":false,"suffix":""},{"dropping-particle":"","family":"Gogotsi","given":"Yury","non-dropping-particle":"","parse-names":false,"suffix":""}],"container-title":"Nature","id":"ITEM-1","issue":"December","issued":{"date-parts":[["2021"]]},"page":"1597-1598","title":"Confined water controls capacitance","type":"article-journal","volume":"20"},"uris":["http://www.mendeley.com/documents/?uuid=5ce218d4-4496-47a9-95c1-9018d9470d7b"]},{"id":"ITEM-2","itemData":{"author":[{"dropping-particle":"","family":"Simon","given":"Patrice","non-dropping-particle":"","parse-names":false,"suffix":""},{"dropping-particle":"","family":"Gogotsi","given":"Yury","non-dropping-particle":"","parse-names":false,"suffix":""}],"container-title":"Nature Materials","id":"ITEM-2","issued":{"date-parts":[["2008"]]},"page":"845-854","title":"Materials for electrochemical capacitors","type":"article-journal","volume":"7"},"uris":["http://www.mendeley.com/documents/?uuid=d7a2cafa-efcf-47c8-bb9f-5576198ff539"]}],"mendeley":{"formattedCitation":"[135,136]","plainTextFormattedCitation":"[135,136]","previouslyFormattedCitation":"[135,136]"},"properties":{"noteIndex":0},"schema":"https://github.com/citation-style-language/schema/raw/master/csl-citation.json"}</w:instrText>
      </w:r>
      <w:r w:rsidR="000E3B6A" w:rsidRPr="000E3B6A">
        <w:fldChar w:fldCharType="separate"/>
      </w:r>
      <w:r w:rsidR="00D05689" w:rsidRPr="00D05689">
        <w:rPr>
          <w:noProof/>
        </w:rPr>
        <w:t>[135,136]</w:t>
      </w:r>
      <w:r w:rsidR="000E3B6A" w:rsidRPr="000E3B6A">
        <w:fldChar w:fldCharType="end"/>
      </w:r>
      <w:r w:rsidRPr="000E3B6A">
        <w:t>. Іонні</w:t>
      </w:r>
      <w:r w:rsidRPr="004A4395">
        <w:t xml:space="preserve"> рідини, завдяки своїй нелеткості та термічній стабільності, дозволяють моделювати поведінку «активного» (розплавленого) стану ФЗМ у нанопорах, уникаючи технічних ускладнень, пов'язаних з випаровуванням чи деградацією зразка під час тривалих експериментів.</w:t>
      </w:r>
      <w:r w:rsidR="00A122FC">
        <w:t xml:space="preserve"> </w:t>
      </w:r>
      <w:r w:rsidRPr="004A4395">
        <w:t>Таким чином, результати, викладені у цьому розділі, не лише демонструють теплотранспортні властивості конкретних композитів з іонними рідинами, а й слугують методологічним базисом для розробки високоефективних стабілізованих матеріалів на основі ФЗМ, де критично важливим є точне розуміння внеску рідкої фази в загальний теплообмін.</w:t>
      </w:r>
    </w:p>
    <w:p w14:paraId="34380E5E" w14:textId="5D64423B" w:rsidR="0008198F" w:rsidRDefault="007F0F44" w:rsidP="003F0B29">
      <w:pPr>
        <w:pStyle w:val="2"/>
      </w:pPr>
      <w:bookmarkStart w:id="118" w:name="_Toc217478433"/>
      <w:r w:rsidRPr="007F0F44">
        <w:t>Синтез та базові характеристики модельних наповнювачів – іонних рідин</w:t>
      </w:r>
      <w:bookmarkEnd w:id="118"/>
    </w:p>
    <w:p w14:paraId="67E953EE" w14:textId="7414C6B5" w:rsidR="00CC7ABC" w:rsidRPr="000E3B6A" w:rsidRDefault="00CC7ABC" w:rsidP="0008198F">
      <w:pPr>
        <w:rPr>
          <w:szCs w:val="28"/>
        </w:rPr>
      </w:pPr>
      <w:r w:rsidRPr="00CC7ABC">
        <w:t xml:space="preserve">У якості </w:t>
      </w:r>
      <w:r w:rsidRPr="000E3B6A">
        <w:rPr>
          <w:szCs w:val="28"/>
        </w:rPr>
        <w:t xml:space="preserve">функціональних наповнювачів для поруватих матриць було обрано клас іонних рідин (ІР) </w:t>
      </w:r>
      <w:r w:rsidR="000E3B6A" w:rsidRPr="000E3B6A">
        <w:rPr>
          <w:rFonts w:eastAsia="Times New Roman"/>
          <w:szCs w:val="28"/>
        </w:rPr>
        <w:fldChar w:fldCharType="begin" w:fldLock="1"/>
      </w:r>
      <w:r w:rsidR="00D05689">
        <w:rPr>
          <w:rFonts w:eastAsia="Times New Roman"/>
          <w:szCs w:val="28"/>
        </w:rPr>
        <w:instrText>ADDIN CSL_CITATION {"citationItems":[{"id":"ITEM-1","itemData":{"DOI":"10.1039/B006677J","ISSN":"0306-0012","abstract":"In contrast to a recently expressed, and widely cited, view that \"Ionic liquids are starting to leave academic labs and find their way into a wide variety of industrial applications\", we demonstrate in this critical review that there have been parallel and collaborative exchanges between academic research and industrial developments since the materials were first reported in 1914 (148 references) This journal is © The Royal Society of Chemistry.","author":[{"dropping-particle":"V.","family":"Plechkova","given":"Natalia","non-dropping-particle":"","parse-names":false,"suffix":""},{"dropping-particle":"","family":"Seddon","given":"Kenneth R.","non-dropping-particle":"","parse-names":false,"suffix":""}],"container-title":"Chem. Soc. Rev.","id":"ITEM-1","issue":"1","issued":{"date-parts":[["2008"]]},"page":"123-150","title":"Applications of ionic liquids in the chemical industry","type":"article-journal","volume":"37"},"uris":["http://www.mendeley.com/documents/?uuid=83abe43a-3a44-40d1-94fc-7182e8f6b1d3"]}],"mendeley":{"formattedCitation":"[137]","plainTextFormattedCitation":"[137]","previouslyFormattedCitation":"[137]"},"properties":{"noteIndex":0},"schema":"https://github.com/citation-style-language/schema/raw/master/csl-citation.json"}</w:instrText>
      </w:r>
      <w:r w:rsidR="000E3B6A" w:rsidRPr="000E3B6A">
        <w:rPr>
          <w:rFonts w:eastAsia="Times New Roman"/>
          <w:szCs w:val="28"/>
        </w:rPr>
        <w:fldChar w:fldCharType="separate"/>
      </w:r>
      <w:r w:rsidR="00D05689" w:rsidRPr="00D05689">
        <w:rPr>
          <w:rFonts w:eastAsia="Times New Roman"/>
          <w:noProof/>
          <w:szCs w:val="28"/>
        </w:rPr>
        <w:t>[137]</w:t>
      </w:r>
      <w:r w:rsidR="000E3B6A" w:rsidRPr="000E3B6A">
        <w:rPr>
          <w:rFonts w:eastAsia="Times New Roman"/>
          <w:szCs w:val="28"/>
        </w:rPr>
        <w:fldChar w:fldCharType="end"/>
      </w:r>
      <w:r w:rsidR="000E3B6A" w:rsidRPr="000E3B6A">
        <w:rPr>
          <w:rFonts w:eastAsia="Times New Roman"/>
          <w:szCs w:val="28"/>
        </w:rPr>
        <w:t xml:space="preserve"> </w:t>
      </w:r>
      <w:r w:rsidRPr="000E3B6A">
        <w:rPr>
          <w:szCs w:val="28"/>
        </w:rPr>
        <w:t>– органічних</w:t>
      </w:r>
      <w:r w:rsidRPr="00CC7ABC">
        <w:t xml:space="preserve"> солей із температурою плавлення нижче 100 °C. Цей вибір зумовлений комплексом унікальних фізико-хімічних властивостей ІР, </w:t>
      </w:r>
      <w:r>
        <w:t>особливо</w:t>
      </w:r>
      <w:r w:rsidRPr="00CC7ABC">
        <w:t xml:space="preserve"> важливих для створення стабільних теплоакумулюючих композитів</w:t>
      </w:r>
      <w:r>
        <w:t xml:space="preserve"> завдяки</w:t>
      </w:r>
      <w:r w:rsidRPr="00CC7ABC">
        <w:t xml:space="preserve"> нехтувано малим тиском насиченої пари (відсутність випаровування), широким вікном електрохімічної стабільності, </w:t>
      </w:r>
      <w:r w:rsidRPr="00CC7ABC">
        <w:lastRenderedPageBreak/>
        <w:t>негорючістю та високою іонною провідністю</w:t>
      </w:r>
      <w:r>
        <w:t xml:space="preserve"> ІР</w:t>
      </w:r>
      <w:r w:rsidRPr="00CC7ABC">
        <w:t xml:space="preserve">. Крім того, можливість комбінаторного </w:t>
      </w:r>
      <w:r w:rsidRPr="000E3B6A">
        <w:rPr>
          <w:szCs w:val="28"/>
        </w:rPr>
        <w:t xml:space="preserve">підбору катіон-аніонних пар дозволяє тонко налаштовувати («designing solvents») </w:t>
      </w:r>
      <w:r w:rsidR="00AB02C9" w:rsidRPr="000E3B6A">
        <w:rPr>
          <w:rFonts w:eastAsia="Times New Roman"/>
          <w:szCs w:val="28"/>
        </w:rPr>
        <w:fldChar w:fldCharType="begin" w:fldLock="1"/>
      </w:r>
      <w:r w:rsidR="00D05689">
        <w:rPr>
          <w:rFonts w:eastAsia="Times New Roman"/>
          <w:szCs w:val="28"/>
        </w:rPr>
        <w:instrText>ADDIN CSL_CITATION {"citationItems":[{"id":"ITEM-1","itemData":{"DOI":"10.1002/zaac.201710001","author":[{"dropping-particle":"","family":"Feldmann","given":"Claus","non-dropping-particle":"","parse-names":false,"suffix":""}],"id":"ITEM-1","issued":{"date-parts":[["2017"]]},"page":"2017","title":"Ionic Liquids ؊ Designer Solvents for the Synthesis of New Compounds","type":"article-journal"},"uris":["http://www.mendeley.com/documents/?uuid=923dc72a-f4a3-42d6-adf6-98ffa3fe6584"]},{"id":"ITEM-2","itemData":{"DOI":"10.1021/ol702435f","ISSN":"15237060","PMID":"18001045","abstract":"(Chemical Equation Presented) Ionic liquids were designed to optimize the nucleophilic aromatic substitution reaction of an activated aniline with an activated arylhalide. The design was achieved by selecting the anions on the basis of calculations of the gas-phase basicity of their conjugate acids. © 2007 American Chemical Society.","author":[{"dropping-particle":"","family":"Newington","given":"Ian","non-dropping-particle":"","parse-names":false,"suffix":""},{"dropping-particle":"","family":"Perez-Arlandis","given":"Juan M.","non-dropping-particle":"","parse-names":false,"suffix":""},{"dropping-particle":"","family":"Welton","given":"Tom","non-dropping-particle":"","parse-names":false,"suffix":""}],"container-title":"Organic Letters","id":"ITEM-2","issue":"25","issued":{"date-parts":[["2007"]]},"page":"5247-5250","title":"Ionic liquids as designer solvents for nucleophilic aromatic substitutions","type":"article-journal","volume":"9"},"uris":["http://www.mendeley.com/documents/?uuid=eb973a79-032f-488c-a26c-c48ac036e813"]}],"mendeley":{"formattedCitation":"[138,139]","plainTextFormattedCitation":"[138,139]","previouslyFormattedCitation":"[138,139]"},"properties":{"noteIndex":0},"schema":"https://github.com/citation-style-language/schema/raw/master/csl-citation.json"}</w:instrText>
      </w:r>
      <w:r w:rsidR="00AB02C9" w:rsidRPr="000E3B6A">
        <w:rPr>
          <w:rFonts w:eastAsia="Times New Roman"/>
          <w:szCs w:val="28"/>
        </w:rPr>
        <w:fldChar w:fldCharType="separate"/>
      </w:r>
      <w:r w:rsidR="00D05689" w:rsidRPr="00D05689">
        <w:rPr>
          <w:rFonts w:eastAsia="Times New Roman"/>
          <w:noProof/>
          <w:szCs w:val="28"/>
        </w:rPr>
        <w:t>[138,139]</w:t>
      </w:r>
      <w:r w:rsidR="00AB02C9" w:rsidRPr="000E3B6A">
        <w:rPr>
          <w:rFonts w:eastAsia="Times New Roman"/>
          <w:szCs w:val="28"/>
        </w:rPr>
        <w:fldChar w:fldCharType="end"/>
      </w:r>
      <w:r w:rsidR="00AB02C9" w:rsidRPr="000E3B6A">
        <w:rPr>
          <w:rFonts w:eastAsia="Times New Roman"/>
          <w:szCs w:val="28"/>
        </w:rPr>
        <w:t xml:space="preserve"> </w:t>
      </w:r>
      <w:r w:rsidRPr="000E3B6A">
        <w:rPr>
          <w:szCs w:val="28"/>
        </w:rPr>
        <w:t>теплофізичні параметри рідини під конкретні задачі.</w:t>
      </w:r>
      <w:r w:rsidR="000E3B6A" w:rsidRPr="000E3B6A">
        <w:rPr>
          <w:szCs w:val="28"/>
        </w:rPr>
        <w:t xml:space="preserve"> </w:t>
      </w:r>
      <w:r w:rsidRPr="000E3B6A">
        <w:rPr>
          <w:szCs w:val="28"/>
        </w:rPr>
        <w:t>Для експериментальних досліджень було синтезовано три типи іонних рідин, що відрізняються гідрофільністю та природою катіону</w:t>
      </w:r>
      <w:r w:rsidR="000E3B6A" w:rsidRPr="000E3B6A">
        <w:rPr>
          <w:szCs w:val="28"/>
        </w:rPr>
        <w:t xml:space="preserve"> </w:t>
      </w:r>
      <w:r w:rsidR="000E3B6A" w:rsidRPr="000E3B6A">
        <w:rPr>
          <w:rFonts w:eastAsia="Times New Roman"/>
          <w:szCs w:val="28"/>
        </w:rPr>
        <w:fldChar w:fldCharType="begin" w:fldLock="1"/>
      </w:r>
      <w:r w:rsidR="00D05689">
        <w:rPr>
          <w:rFonts w:eastAsia="Times New Roman"/>
          <w:szCs w:val="28"/>
        </w:rPr>
        <w:instrText>ADDIN CSL_CITATION {"citationItems":[{"id":"ITEM-1","itemData":{"DOI":"10.1021/jp067705t","ISBN":"1520-6106","ISSN":"1520-6106","PMID":"246190100002","abstract":"Room-temperature ionic liquids (RTILs) are organic salts that are characterized by low melting points. They are considered to possess a homogeneous microscopic structure. We provide the first experimental evidence of the existence of nanoscale heterogeneities in neat liquid and supercooled RTILs, such as 1-alkyl-3-methyl imidazolium-based salts, using X-ray diffraction. These heterogeneities are of the order of a few nanometers and their size is proportional to the alkyl chain length. These results provide strong support to the findings from recent molecular dynamics simulations, which proposed the occurrence of nanostructures in RTILs, as a consequence of alkyl chains segregation. Moreover, our study addresses the issue of the temperature dependence of the heterogeneities size, showing a behavior that resembles the density one only below the glass transition, thus suggesting a complex behavior above this temperature. These results will provide a novel interpretation approach for the unique chemical physical properties of RTILs.","author":[{"dropping-particle":"","family":"Triolo","given":"Alessandro","non-dropping-particle":"","parse-names":false,"suffix":""},{"dropping-particle":"","family":"Russina","given":"Olga","non-dropping-particle":"","parse-names":false,"suffix":""},{"dropping-particle":"","family":"Bleif","given":"Hans-Jurgen","non-dropping-particle":"","parse-names":false,"suffix":""},{"dropping-particle":"","family":"Cola","given":"Emanuela","non-dropping-particle":"Di","parse-names":false,"suffix":""}],"container-title":"The Journal of Physical Chemistry B","id":"ITEM-1","issue":"18","issued":{"date-parts":[["2007","5","1"]]},"page":"4641-4644","title":"Nanoscale Segregation in Room Temperature Ionic Liquids","type":"article-journal","volume":"111"},"uris":["http://www.mendeley.com/documents/?uuid=f5684a74-00bc-4da5-a65d-d87350d79434"]}],"mendeley":{"formattedCitation":"[140]","plainTextFormattedCitation":"[140]","previouslyFormattedCitation":"[140]"},"properties":{"noteIndex":0},"schema":"https://github.com/citation-style-language/schema/raw/master/csl-citation.json"}</w:instrText>
      </w:r>
      <w:r w:rsidR="000E3B6A" w:rsidRPr="000E3B6A">
        <w:rPr>
          <w:rFonts w:eastAsia="Times New Roman"/>
          <w:szCs w:val="28"/>
        </w:rPr>
        <w:fldChar w:fldCharType="separate"/>
      </w:r>
      <w:r w:rsidR="00D05689" w:rsidRPr="00D05689">
        <w:rPr>
          <w:rFonts w:eastAsia="Times New Roman"/>
          <w:noProof/>
          <w:szCs w:val="28"/>
        </w:rPr>
        <w:t>[140]</w:t>
      </w:r>
      <w:r w:rsidR="000E3B6A" w:rsidRPr="000E3B6A">
        <w:rPr>
          <w:rFonts w:eastAsia="Times New Roman"/>
          <w:szCs w:val="28"/>
        </w:rPr>
        <w:fldChar w:fldCharType="end"/>
      </w:r>
      <w:r w:rsidRPr="000E3B6A">
        <w:rPr>
          <w:szCs w:val="28"/>
        </w:rPr>
        <w:t>:</w:t>
      </w:r>
    </w:p>
    <w:p w14:paraId="0F95DF4A" w14:textId="1375300F" w:rsidR="002E6118" w:rsidRDefault="002E6118" w:rsidP="002E6118">
      <w:r w:rsidRPr="000E3B6A">
        <w:rPr>
          <w:szCs w:val="28"/>
        </w:rPr>
        <w:t>Класична г</w:t>
      </w:r>
      <w:r w:rsidR="0008198F" w:rsidRPr="000E3B6A">
        <w:rPr>
          <w:szCs w:val="28"/>
        </w:rPr>
        <w:t>ідрофобна апротична іонна рідина [BMIm][TFSI]</w:t>
      </w:r>
      <w:r w:rsidRPr="000E3B6A">
        <w:rPr>
          <w:szCs w:val="28"/>
        </w:rPr>
        <w:t xml:space="preserve"> виготовлялась у дві стадії (схема реакції наведена на Рис. 4.1). На першому етапі</w:t>
      </w:r>
      <w:r>
        <w:t xml:space="preserve"> отримували бромід 1-бутилімідазолію шляхом реакції кватернізації. Для цього суміш 1-метилімідазолу (10 г, 0,12 моль) та 1-бромбутану (25,5 г, 0,13 моль) витримували при температурі 100 °C протягом 2 годин. Очищення проміжного в'язкого продукту здійснювали багаторазовим промиванням етилацетатом із подальшим видаленням залишків розчинника у вакуумі (15 мбар, 60 °C).</w:t>
      </w:r>
    </w:p>
    <w:p w14:paraId="524457D2" w14:textId="135B2A1D" w:rsidR="00990FBA" w:rsidRDefault="002E6118" w:rsidP="002E6118">
      <w:r>
        <w:t>На другому етапі проводили реакцію аніонного обміну. До водного розчину отриманого броміду додавали розчин біс(трифторметилсульфоніл)-іміду літію (LiTFSI) (29 г, 0,1 моль). Гідрофобну фазу цільового продукту, що утворилася після годинного перемішування, екстрагували метиленхлоридом. Фінальну очистку включала сушіння органічної фази над сульфатом натрію (</w:t>
      </w:r>
      <m:oMath>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m:t>
        </m:r>
        <m:sSub>
          <m:sSubPr>
            <m:ctrlPr>
              <w:rPr>
                <w:rFonts w:ascii="Cambria Math" w:hAnsi="Cambria Math"/>
                <w:i/>
              </w:rPr>
            </m:ctrlPr>
          </m:sSubPr>
          <m:e>
            <m:r>
              <w:rPr>
                <w:rFonts w:ascii="Cambria Math" w:hAnsi="Cambria Math"/>
              </w:rPr>
              <m:t>O</m:t>
            </m:r>
          </m:e>
          <m:sub>
            <m:r>
              <w:rPr>
                <w:rFonts w:ascii="Cambria Math" w:hAnsi="Cambria Math"/>
              </w:rPr>
              <m:t>4</m:t>
            </m:r>
          </m:sub>
        </m:sSub>
      </m:oMath>
      <w:r>
        <w:t>) та вакуумну відгонку розчинника (5 мбар, 70 °C).</w:t>
      </w:r>
      <w:r w:rsidRPr="000C6869">
        <w:t xml:space="preserve"> </w:t>
      </w:r>
    </w:p>
    <w:p w14:paraId="5114FE4F" w14:textId="4A850B9A" w:rsidR="00990FBA" w:rsidRDefault="00990FBA" w:rsidP="00990FBA">
      <w:pPr>
        <w:pStyle w:val="affc"/>
      </w:pPr>
      <w:r>
        <w:rPr>
          <w:noProof/>
        </w:rPr>
        <w:drawing>
          <wp:inline distT="0" distB="0" distL="0" distR="0" wp14:anchorId="2D6D042D" wp14:editId="4A460644">
            <wp:extent cx="6149340" cy="1264920"/>
            <wp:effectExtent l="0" t="0" r="0" b="0"/>
            <wp:docPr id="82" name="Рисунок 8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1264920"/>
                    </a:xfrm>
                    <a:prstGeom prst="rect">
                      <a:avLst/>
                    </a:prstGeom>
                    <a:noFill/>
                    <a:ln>
                      <a:noFill/>
                    </a:ln>
                  </pic:spPr>
                </pic:pic>
              </a:graphicData>
            </a:graphic>
          </wp:inline>
        </w:drawing>
      </w:r>
      <w:r>
        <w:t xml:space="preserve">Рисунок 4.1 – </w:t>
      </w:r>
      <w:r w:rsidRPr="000C6869">
        <w:t>Синтез протонної іонної рідини [BMIm][TFSI]</w:t>
      </w:r>
      <w:r>
        <w:t>.</w:t>
      </w:r>
    </w:p>
    <w:p w14:paraId="18E0668C" w14:textId="77777777" w:rsidR="001C003D" w:rsidRDefault="0008198F" w:rsidP="0008198F">
      <w:r w:rsidRPr="00B41F23">
        <w:t>Гідрофобну протонну іонну рідину [TEA][TFSI] готували за схемою</w:t>
      </w:r>
      <w:r>
        <w:t xml:space="preserve"> </w:t>
      </w:r>
      <w:r w:rsidR="001C003D">
        <w:t>рекакції</w:t>
      </w:r>
      <w:r>
        <w:t xml:space="preserve">, наведеною на </w:t>
      </w:r>
      <w:r w:rsidR="001C003D">
        <w:t>Р</w:t>
      </w:r>
      <w:r>
        <w:t>ис. </w:t>
      </w:r>
      <w:r w:rsidR="001C003D">
        <w:t>4</w:t>
      </w:r>
      <w:r w:rsidRPr="00B41F23">
        <w:t>.</w:t>
      </w:r>
      <w:r w:rsidR="001C003D">
        <w:t>2</w:t>
      </w:r>
      <w:r>
        <w:t xml:space="preserve">. </w:t>
      </w:r>
      <w:r w:rsidR="001C003D" w:rsidRPr="001C003D">
        <w:t xml:space="preserve">До водного розчину гідрохлориду триетиламіну (10 г, 0,07 моль) додавали еквімолярну кількість водного розчину LiTFSI (21 г). Реакційна суміш перемішувалася 2 години, після чого продукт екстрагували </w:t>
      </w:r>
      <w:r w:rsidR="001C003D" w:rsidRPr="001C003D">
        <w:lastRenderedPageBreak/>
        <w:t>метиленхлоридом. Процедура осушення та виділення чистого продукту (прозора рідина) була аналогічною до описаної вище.</w:t>
      </w:r>
    </w:p>
    <w:p w14:paraId="3DB6966F" w14:textId="77777777" w:rsidR="0008198F" w:rsidRDefault="0008198F" w:rsidP="0008198F">
      <w:r>
        <w:rPr>
          <w:noProof/>
        </w:rPr>
        <w:drawing>
          <wp:inline distT="0" distB="0" distL="0" distR="0" wp14:anchorId="6CC3DDD7" wp14:editId="31226CA1">
            <wp:extent cx="4983480" cy="1356360"/>
            <wp:effectExtent l="0" t="0" r="0" b="0"/>
            <wp:docPr id="83" name="Рисунок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3480" cy="1356360"/>
                    </a:xfrm>
                    <a:prstGeom prst="rect">
                      <a:avLst/>
                    </a:prstGeom>
                    <a:noFill/>
                    <a:ln>
                      <a:noFill/>
                    </a:ln>
                  </pic:spPr>
                </pic:pic>
              </a:graphicData>
            </a:graphic>
          </wp:inline>
        </w:drawing>
      </w:r>
    </w:p>
    <w:p w14:paraId="20B602A2" w14:textId="3F35ED6E" w:rsidR="0008198F" w:rsidRDefault="0008198F" w:rsidP="00FE7A0D">
      <w:pPr>
        <w:pStyle w:val="affc"/>
      </w:pPr>
      <w:r>
        <w:t>Рис</w:t>
      </w:r>
      <w:r w:rsidR="001C003D">
        <w:t xml:space="preserve">унок 4.2 – </w:t>
      </w:r>
      <w:r w:rsidRPr="00FE5BE0">
        <w:t>Синтез протонної іонної рідини [TEA][TFSI]</w:t>
      </w:r>
      <w:r w:rsidR="001C003D">
        <w:t>.</w:t>
      </w:r>
    </w:p>
    <w:p w14:paraId="02D1B780" w14:textId="489BC156" w:rsidR="0008198F" w:rsidRPr="00896B21" w:rsidRDefault="0008198F" w:rsidP="0008198F">
      <w:r w:rsidRPr="00B41F23">
        <w:t xml:space="preserve">Гідрофільну протонну іонну рідину [Im] [BEHP] готували </w:t>
      </w:r>
      <w:r w:rsidR="001C003D" w:rsidRPr="001C003D">
        <w:t>методом прямої нейтралізації (без розчинників) шляхом змішування імідазолу (5 г, 0,07 моль) та біс(2-етилгексил)фосфату (23,5 г, 0,07 моль). Реакцію проводили при температурі 50 °C протягом 6 годин до утворення гомогенної рідини (Рис. 4.3).</w:t>
      </w:r>
    </w:p>
    <w:p w14:paraId="42795556" w14:textId="77777777" w:rsidR="0008198F" w:rsidRPr="00896B21" w:rsidRDefault="0008198F" w:rsidP="00C960EA">
      <w:pPr>
        <w:ind w:firstLine="0"/>
      </w:pPr>
      <w:r>
        <w:rPr>
          <w:noProof/>
        </w:rPr>
        <w:drawing>
          <wp:inline distT="0" distB="0" distL="0" distR="0" wp14:anchorId="10AE2925" wp14:editId="640B012F">
            <wp:extent cx="5951220" cy="1082040"/>
            <wp:effectExtent l="0" t="0" r="0" b="0"/>
            <wp:docPr id="84" name="Рисунок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51220" cy="1082040"/>
                    </a:xfrm>
                    <a:prstGeom prst="rect">
                      <a:avLst/>
                    </a:prstGeom>
                    <a:noFill/>
                    <a:ln>
                      <a:noFill/>
                    </a:ln>
                  </pic:spPr>
                </pic:pic>
              </a:graphicData>
            </a:graphic>
          </wp:inline>
        </w:drawing>
      </w:r>
    </w:p>
    <w:p w14:paraId="43CB8D2F" w14:textId="17FE54B8" w:rsidR="0008198F" w:rsidRDefault="0008198F" w:rsidP="00FE7A0D">
      <w:pPr>
        <w:pStyle w:val="affc"/>
      </w:pPr>
      <w:r>
        <w:t>Рис</w:t>
      </w:r>
      <w:r w:rsidR="001C003D">
        <w:t>унок 4.3 –</w:t>
      </w:r>
      <w:r>
        <w:rPr>
          <w:szCs w:val="28"/>
        </w:rPr>
        <w:t xml:space="preserve"> </w:t>
      </w:r>
      <w:r w:rsidRPr="00FE5BE0">
        <w:t>Синтез протонної іонної рідини [Im][BEHP]</w:t>
      </w:r>
      <w:r w:rsidR="001C003D">
        <w:t>.</w:t>
      </w:r>
    </w:p>
    <w:p w14:paraId="3CB45ABF" w14:textId="36EADF4C" w:rsidR="001C003D" w:rsidRPr="001C003D" w:rsidRDefault="001C003D" w:rsidP="001C003D">
      <w:r w:rsidRPr="001C003D">
        <w:t xml:space="preserve">Хімічна структура всіх синтезованих сполук була підтверджена методом спектроскопії протонного магнітного резонансу </w:t>
      </w:r>
      <w:r>
        <w:t>(</w:t>
      </w:r>
      <w:r w:rsidRPr="001C003D">
        <w:t>ЯМР</w:t>
      </w:r>
      <w:r>
        <w:t xml:space="preserve"> 1Н</w:t>
      </w:r>
      <w:r w:rsidRPr="001C003D">
        <w:t>) на спектрометрі Varian Gemini-2000 (робоча частота 400 МГц). Отримані спектри повністю відповідали розрахунковим структурним формулам.</w:t>
      </w:r>
    </w:p>
    <w:p w14:paraId="21C1F4DC" w14:textId="77777777" w:rsidR="0008198F" w:rsidRDefault="0008198F" w:rsidP="003F0B29">
      <w:pPr>
        <w:pStyle w:val="2"/>
      </w:pPr>
      <w:r>
        <w:t xml:space="preserve"> </w:t>
      </w:r>
      <w:bookmarkStart w:id="119" w:name="_Toc161951734"/>
      <w:bookmarkStart w:id="120" w:name="_Toc217478434"/>
      <w:r>
        <w:t>Методи дослідження фізичних властивостей рідин як наповнювачів поруватої матриці</w:t>
      </w:r>
      <w:bookmarkEnd w:id="119"/>
      <w:bookmarkEnd w:id="120"/>
    </w:p>
    <w:p w14:paraId="22ADF0A0" w14:textId="41AD8227" w:rsidR="004E6BC8" w:rsidRPr="004E6BC8" w:rsidRDefault="004E6BC8" w:rsidP="004E6BC8">
      <w:r w:rsidRPr="004E6BC8">
        <w:t xml:space="preserve">Коректна інтерпретація результатів фотоакустичних вимірювань (зокрема, визначення </w:t>
      </w:r>
      <w:r>
        <w:t xml:space="preserve">коефіцієнту </w:t>
      </w:r>
      <w:r w:rsidRPr="004E6BC8">
        <w:t xml:space="preserve">теплопровідності) вимагає точних значень вхідних параметрів </w:t>
      </w:r>
      <w:r>
        <w:t xml:space="preserve">рідкого </w:t>
      </w:r>
      <w:r w:rsidRPr="004E6BC8">
        <w:t xml:space="preserve">середовища — густини та питомої теплоємності. Оскільки </w:t>
      </w:r>
      <w:r w:rsidRPr="004E6BC8">
        <w:lastRenderedPageBreak/>
        <w:t>фізико-хімічні властивості іонних рідин є чутливими до умов синтезу, залишкового вмісту води та домішок, використання усереднених літературних даних може вносити систематичну похибку в розрахунки. У зв'язку з цим було проведено вимірювання цих параметрів для синтезованих зразків.</w:t>
      </w:r>
    </w:p>
    <w:p w14:paraId="5221BFE3" w14:textId="681C0C51" w:rsidR="004E6BC8" w:rsidRPr="00135E72" w:rsidRDefault="004E6BC8" w:rsidP="004E6BC8">
      <w:r w:rsidRPr="004E6BC8">
        <w:t>Визначення густини досліджуваних рідин проводилося класичним гравіметричним (ваговим) методом за кімнатної температури</w:t>
      </w:r>
      <w:r>
        <w:t>.</w:t>
      </w:r>
      <w:r w:rsidRPr="004E6BC8">
        <w:t xml:space="preserve"> Методика базувалася на вимірюванні маси фіксованого об'єму рідини за допомогою прецизійних аналітичних ваг (точність до 1 мг)</w:t>
      </w:r>
      <w:r>
        <w:t>, р</w:t>
      </w:r>
      <w:r w:rsidRPr="004E6BC8">
        <w:t>озрахунок густини здійснювався за формулою:</w:t>
      </w:r>
      <w:r>
        <w:t xml:space="preserve"> </w:t>
      </w:r>
      <m:oMath>
        <m:r>
          <w:rPr>
            <w:rFonts w:ascii="Cambria Math" w:hAnsi="Cambria Math"/>
          </w:rPr>
          <m:t>ρ=</m:t>
        </m:r>
        <m:f>
          <m:fPr>
            <m:ctrlPr>
              <w:rPr>
                <w:rFonts w:ascii="Cambria Math" w:hAnsi="Cambria Math"/>
                <w:i/>
              </w:rPr>
            </m:ctrlPr>
          </m:fPr>
          <m:num>
            <m:r>
              <w:rPr>
                <w:rFonts w:ascii="Cambria Math" w:hAnsi="Cambria Math"/>
              </w:rPr>
              <m:t>m</m:t>
            </m:r>
          </m:num>
          <m:den>
            <m:r>
              <w:rPr>
                <w:rFonts w:ascii="Cambria Math" w:hAnsi="Cambria Math"/>
              </w:rPr>
              <m:t>V</m:t>
            </m:r>
          </m:den>
        </m:f>
      </m:oMath>
      <w:r>
        <w:t>.</w:t>
      </w:r>
      <w:r w:rsidR="00B73002">
        <w:rPr>
          <w:lang w:val="en-US"/>
        </w:rPr>
        <w:t xml:space="preserve"> </w:t>
      </w:r>
      <w:r w:rsidRPr="004E6BC8">
        <w:t>Отримані експериментальні значення у порівнянні з довідковими даними наведено</w:t>
      </w:r>
      <w:r>
        <w:t xml:space="preserve"> у Табл. 4.1.</w:t>
      </w:r>
    </w:p>
    <w:p w14:paraId="73CB4DE4" w14:textId="77777777" w:rsidR="004E6BC8" w:rsidRPr="00BF2289" w:rsidRDefault="004E6BC8" w:rsidP="004E6BC8">
      <w:pPr>
        <w:ind w:firstLine="0"/>
        <w:jc w:val="right"/>
      </w:pPr>
      <w:r w:rsidRPr="00182BCC">
        <w:rPr>
          <w:lang w:val="ru-RU"/>
        </w:rPr>
        <w:t>Таблиця 4</w:t>
      </w:r>
      <w:r>
        <w:t>.1</w:t>
      </w:r>
    </w:p>
    <w:p w14:paraId="59780948" w14:textId="1CCAC560" w:rsidR="004E6BC8" w:rsidRPr="00135E72" w:rsidRDefault="004E6BC8" w:rsidP="004E6BC8">
      <w:pPr>
        <w:ind w:firstLine="0"/>
        <w:rPr>
          <w:color w:val="000000"/>
          <w:sz w:val="27"/>
          <w:szCs w:val="27"/>
        </w:rPr>
      </w:pPr>
      <w:r w:rsidRPr="004E6BC8">
        <w:t>Експериментальні та літературні значення густини досліджуваних рідин</w:t>
      </w:r>
    </w:p>
    <w:tbl>
      <w:tblPr>
        <w:tblStyle w:val="aff7"/>
        <w:tblW w:w="0" w:type="auto"/>
        <w:tblLook w:val="04A0" w:firstRow="1" w:lastRow="0" w:firstColumn="1" w:lastColumn="0" w:noHBand="0" w:noVBand="1"/>
      </w:tblPr>
      <w:tblGrid>
        <w:gridCol w:w="1935"/>
        <w:gridCol w:w="1936"/>
        <w:gridCol w:w="1936"/>
        <w:gridCol w:w="1936"/>
        <w:gridCol w:w="1936"/>
      </w:tblGrid>
      <w:tr w:rsidR="004E6BC8" w:rsidRPr="00182BCC" w14:paraId="11723C1B" w14:textId="77777777" w:rsidTr="00AE020C">
        <w:tc>
          <w:tcPr>
            <w:tcW w:w="1935" w:type="dxa"/>
          </w:tcPr>
          <w:p w14:paraId="6D08E6E5" w14:textId="77777777" w:rsidR="004E6BC8" w:rsidRDefault="004E6BC8" w:rsidP="00AE020C">
            <w:pPr>
              <w:ind w:firstLine="0"/>
            </w:pPr>
            <w:r>
              <w:t>Рідина</w:t>
            </w:r>
          </w:p>
        </w:tc>
        <w:tc>
          <w:tcPr>
            <w:tcW w:w="1936" w:type="dxa"/>
          </w:tcPr>
          <w:p w14:paraId="098ED3EF" w14:textId="77777777" w:rsidR="004E6BC8" w:rsidRDefault="004E6BC8" w:rsidP="00AE020C">
            <w:pPr>
              <w:ind w:firstLine="0"/>
            </w:pPr>
            <w:r>
              <w:t xml:space="preserve">Об’єм, мл </w:t>
            </w:r>
          </w:p>
        </w:tc>
        <w:tc>
          <w:tcPr>
            <w:tcW w:w="1936" w:type="dxa"/>
          </w:tcPr>
          <w:p w14:paraId="47652B4D" w14:textId="77777777" w:rsidR="004E6BC8" w:rsidRDefault="004E6BC8" w:rsidP="00AE020C">
            <w:pPr>
              <w:ind w:firstLine="0"/>
            </w:pPr>
            <w:r>
              <w:t>Маса, г</w:t>
            </w:r>
          </w:p>
        </w:tc>
        <w:tc>
          <w:tcPr>
            <w:tcW w:w="1936" w:type="dxa"/>
          </w:tcPr>
          <w:p w14:paraId="0F3AFAA6" w14:textId="77777777" w:rsidR="004E6BC8" w:rsidRPr="00135E72" w:rsidRDefault="004E6BC8" w:rsidP="00AE020C">
            <w:pPr>
              <w:ind w:firstLine="0"/>
              <w:rPr>
                <w:vertAlign w:val="superscript"/>
              </w:rPr>
            </w:pPr>
            <w:r>
              <w:t>Густина, кг/м</w:t>
            </w:r>
            <w:r w:rsidRPr="00135E72">
              <w:rPr>
                <w:vertAlign w:val="superscript"/>
              </w:rPr>
              <w:t>3</w:t>
            </w:r>
          </w:p>
        </w:tc>
        <w:tc>
          <w:tcPr>
            <w:tcW w:w="1936" w:type="dxa"/>
          </w:tcPr>
          <w:p w14:paraId="64AE6554" w14:textId="77777777" w:rsidR="004E6BC8" w:rsidRPr="00182BCC" w:rsidRDefault="004E6BC8" w:rsidP="00AE020C">
            <w:pPr>
              <w:ind w:firstLine="0"/>
              <w:rPr>
                <w:lang w:val="ru-RU"/>
              </w:rPr>
            </w:pPr>
            <w:r w:rsidRPr="00182BCC">
              <w:rPr>
                <w:lang w:val="ru-RU"/>
              </w:rPr>
              <w:t>Густина, кг/м</w:t>
            </w:r>
            <w:r w:rsidRPr="00182BCC">
              <w:rPr>
                <w:vertAlign w:val="superscript"/>
                <w:lang w:val="ru-RU"/>
              </w:rPr>
              <w:t>3</w:t>
            </w:r>
            <w:r w:rsidRPr="00182BCC">
              <w:rPr>
                <w:lang w:val="ru-RU"/>
              </w:rPr>
              <w:t xml:space="preserve"> (літ.джерела)</w:t>
            </w:r>
          </w:p>
        </w:tc>
      </w:tr>
      <w:tr w:rsidR="004E6BC8" w14:paraId="17493147" w14:textId="77777777" w:rsidTr="00AE020C">
        <w:tc>
          <w:tcPr>
            <w:tcW w:w="1935" w:type="dxa"/>
          </w:tcPr>
          <w:p w14:paraId="6678A38F" w14:textId="77777777" w:rsidR="004E6BC8" w:rsidRPr="00795EE1" w:rsidRDefault="004E6BC8" w:rsidP="00AE020C">
            <w:pPr>
              <w:ind w:firstLine="0"/>
            </w:pPr>
            <w:r w:rsidRPr="00795EE1">
              <w:t xml:space="preserve">Вода </w:t>
            </w:r>
          </w:p>
        </w:tc>
        <w:tc>
          <w:tcPr>
            <w:tcW w:w="1936" w:type="dxa"/>
          </w:tcPr>
          <w:p w14:paraId="3D27974A" w14:textId="30079275" w:rsidR="004E6BC8" w:rsidRPr="005C0119" w:rsidRDefault="004E6BC8" w:rsidP="00B73002">
            <w:pPr>
              <w:ind w:firstLine="0"/>
              <w:jc w:val="both"/>
            </w:pPr>
            <w:r>
              <w:t>4</w:t>
            </w:r>
            <w:r w:rsidR="00B73002">
              <w:t xml:space="preserve"> ± 0,05</w:t>
            </w:r>
          </w:p>
        </w:tc>
        <w:tc>
          <w:tcPr>
            <w:tcW w:w="1936" w:type="dxa"/>
          </w:tcPr>
          <w:p w14:paraId="32E3D2C4" w14:textId="16A08F84" w:rsidR="004E6BC8" w:rsidRPr="005C0119" w:rsidRDefault="004E6BC8" w:rsidP="00B73002">
            <w:pPr>
              <w:ind w:firstLine="0"/>
              <w:jc w:val="both"/>
            </w:pPr>
            <w:r>
              <w:t>3,828</w:t>
            </w:r>
            <w:r w:rsidR="00B73002">
              <w:t xml:space="preserve"> ± 0,001</w:t>
            </w:r>
          </w:p>
        </w:tc>
        <w:tc>
          <w:tcPr>
            <w:tcW w:w="1936" w:type="dxa"/>
          </w:tcPr>
          <w:p w14:paraId="69197DB8" w14:textId="31FC100D" w:rsidR="004E6BC8" w:rsidRPr="005C0119" w:rsidRDefault="004E6BC8" w:rsidP="00B73002">
            <w:pPr>
              <w:ind w:firstLine="0"/>
              <w:jc w:val="both"/>
            </w:pPr>
            <w:r>
              <w:t>987</w:t>
            </w:r>
            <w:r w:rsidR="00B73002">
              <w:t xml:space="preserve"> ± 10</w:t>
            </w:r>
          </w:p>
        </w:tc>
        <w:tc>
          <w:tcPr>
            <w:tcW w:w="1936" w:type="dxa"/>
          </w:tcPr>
          <w:p w14:paraId="11F8F7DA" w14:textId="05E1FACD" w:rsidR="004E6BC8" w:rsidRPr="005C0119" w:rsidRDefault="00B73002" w:rsidP="00B73002">
            <w:pPr>
              <w:ind w:firstLine="0"/>
              <w:jc w:val="both"/>
            </w:pPr>
            <w:r>
              <w:t>1000</w:t>
            </w:r>
          </w:p>
        </w:tc>
      </w:tr>
      <w:tr w:rsidR="004E6BC8" w14:paraId="2FB6BAB3" w14:textId="77777777" w:rsidTr="00AE020C">
        <w:tc>
          <w:tcPr>
            <w:tcW w:w="1935" w:type="dxa"/>
          </w:tcPr>
          <w:p w14:paraId="6DF4246B" w14:textId="77777777" w:rsidR="004E6BC8" w:rsidRPr="00795EE1" w:rsidRDefault="004E6BC8" w:rsidP="00AE020C">
            <w:pPr>
              <w:ind w:firstLine="0"/>
            </w:pPr>
            <w:r w:rsidRPr="00795EE1">
              <w:rPr>
                <w:color w:val="0F0F0F"/>
                <w:szCs w:val="28"/>
              </w:rPr>
              <w:t>[BMIm][TFSI]</w:t>
            </w:r>
          </w:p>
        </w:tc>
        <w:tc>
          <w:tcPr>
            <w:tcW w:w="1936" w:type="dxa"/>
          </w:tcPr>
          <w:p w14:paraId="4A25FC7B" w14:textId="00CCE2CF" w:rsidR="004E6BC8" w:rsidRPr="005C0119" w:rsidRDefault="00B73002" w:rsidP="00B73002">
            <w:pPr>
              <w:ind w:firstLine="0"/>
              <w:jc w:val="both"/>
            </w:pPr>
            <w:r>
              <w:t>4 ± 0,05</w:t>
            </w:r>
          </w:p>
        </w:tc>
        <w:tc>
          <w:tcPr>
            <w:tcW w:w="1936" w:type="dxa"/>
          </w:tcPr>
          <w:p w14:paraId="2E53CBD5" w14:textId="6CC658A6" w:rsidR="004E6BC8" w:rsidRPr="005C0119" w:rsidRDefault="004E6BC8" w:rsidP="00B73002">
            <w:pPr>
              <w:ind w:firstLine="0"/>
              <w:jc w:val="both"/>
            </w:pPr>
            <w:r>
              <w:t>3,968</w:t>
            </w:r>
            <w:r w:rsidR="00B73002">
              <w:t xml:space="preserve"> ± 0,001</w:t>
            </w:r>
          </w:p>
        </w:tc>
        <w:tc>
          <w:tcPr>
            <w:tcW w:w="1936" w:type="dxa"/>
          </w:tcPr>
          <w:p w14:paraId="5FBF795A" w14:textId="2E009BE4" w:rsidR="004E6BC8" w:rsidRPr="005C0119" w:rsidRDefault="004E6BC8" w:rsidP="00B73002">
            <w:pPr>
              <w:ind w:firstLine="0"/>
              <w:jc w:val="both"/>
            </w:pPr>
            <w:r>
              <w:t>992</w:t>
            </w:r>
            <w:r w:rsidR="00B73002">
              <w:t xml:space="preserve"> ± 10</w:t>
            </w:r>
          </w:p>
        </w:tc>
        <w:tc>
          <w:tcPr>
            <w:tcW w:w="1936" w:type="dxa"/>
          </w:tcPr>
          <w:p w14:paraId="4F9F5CC4" w14:textId="77777777" w:rsidR="004E6BC8" w:rsidRPr="005C0119" w:rsidRDefault="004E6BC8" w:rsidP="00B73002">
            <w:pPr>
              <w:ind w:firstLine="0"/>
              <w:jc w:val="both"/>
            </w:pPr>
            <w:r>
              <w:t>1030</w:t>
            </w:r>
          </w:p>
        </w:tc>
      </w:tr>
      <w:tr w:rsidR="004E6BC8" w14:paraId="1E2C6CDA" w14:textId="77777777" w:rsidTr="00AE020C">
        <w:tc>
          <w:tcPr>
            <w:tcW w:w="1935" w:type="dxa"/>
          </w:tcPr>
          <w:p w14:paraId="1025234C" w14:textId="77777777" w:rsidR="004E6BC8" w:rsidRPr="00795EE1" w:rsidRDefault="004E6BC8" w:rsidP="00AE020C">
            <w:pPr>
              <w:ind w:firstLine="0"/>
            </w:pPr>
            <w:r w:rsidRPr="00795EE1">
              <w:rPr>
                <w:color w:val="0F0F0F"/>
                <w:szCs w:val="28"/>
              </w:rPr>
              <w:t>[TEA][TFSI]</w:t>
            </w:r>
          </w:p>
        </w:tc>
        <w:tc>
          <w:tcPr>
            <w:tcW w:w="1936" w:type="dxa"/>
          </w:tcPr>
          <w:p w14:paraId="7BC7CBE9" w14:textId="7A2C9BB7" w:rsidR="004E6BC8" w:rsidRPr="005C0119" w:rsidRDefault="00B73002" w:rsidP="00B73002">
            <w:pPr>
              <w:ind w:firstLine="0"/>
              <w:jc w:val="both"/>
            </w:pPr>
            <w:r>
              <w:t>4 ± 0,05</w:t>
            </w:r>
          </w:p>
        </w:tc>
        <w:tc>
          <w:tcPr>
            <w:tcW w:w="1936" w:type="dxa"/>
          </w:tcPr>
          <w:p w14:paraId="3AE6976A" w14:textId="156E49A2" w:rsidR="004E6BC8" w:rsidRPr="005C0119" w:rsidRDefault="004E6BC8" w:rsidP="00B73002">
            <w:pPr>
              <w:ind w:firstLine="0"/>
              <w:jc w:val="both"/>
            </w:pPr>
            <w:r>
              <w:t>5,512</w:t>
            </w:r>
            <w:r w:rsidR="00B73002">
              <w:t xml:space="preserve"> ± 0,001</w:t>
            </w:r>
          </w:p>
        </w:tc>
        <w:tc>
          <w:tcPr>
            <w:tcW w:w="1936" w:type="dxa"/>
          </w:tcPr>
          <w:p w14:paraId="3B4B9B65" w14:textId="68693325" w:rsidR="004E6BC8" w:rsidRPr="005C0119" w:rsidRDefault="004E6BC8" w:rsidP="00B73002">
            <w:pPr>
              <w:ind w:firstLine="0"/>
              <w:jc w:val="both"/>
            </w:pPr>
            <w:r>
              <w:t>1378</w:t>
            </w:r>
            <w:r w:rsidR="00B73002">
              <w:t xml:space="preserve"> ± 10</w:t>
            </w:r>
          </w:p>
        </w:tc>
        <w:tc>
          <w:tcPr>
            <w:tcW w:w="1936" w:type="dxa"/>
          </w:tcPr>
          <w:p w14:paraId="5E953C05" w14:textId="77777777" w:rsidR="004E6BC8" w:rsidRPr="005C0119" w:rsidRDefault="004E6BC8" w:rsidP="00B73002">
            <w:pPr>
              <w:ind w:firstLine="0"/>
              <w:jc w:val="both"/>
            </w:pPr>
            <w:r>
              <w:t>1430</w:t>
            </w:r>
          </w:p>
        </w:tc>
      </w:tr>
      <w:tr w:rsidR="004E6BC8" w14:paraId="08D19B7D" w14:textId="77777777" w:rsidTr="00AE020C">
        <w:tc>
          <w:tcPr>
            <w:tcW w:w="1935" w:type="dxa"/>
          </w:tcPr>
          <w:p w14:paraId="2958A34A" w14:textId="77777777" w:rsidR="004E6BC8" w:rsidRPr="00795EE1" w:rsidRDefault="004E6BC8" w:rsidP="00AE020C">
            <w:pPr>
              <w:ind w:firstLine="0"/>
            </w:pPr>
            <w:r w:rsidRPr="00795EE1">
              <w:rPr>
                <w:color w:val="0F0F0F"/>
                <w:szCs w:val="28"/>
              </w:rPr>
              <w:t>[Im][TFSI]</w:t>
            </w:r>
          </w:p>
        </w:tc>
        <w:tc>
          <w:tcPr>
            <w:tcW w:w="1936" w:type="dxa"/>
          </w:tcPr>
          <w:p w14:paraId="487D1B49" w14:textId="77535157" w:rsidR="004E6BC8" w:rsidRPr="005C0119" w:rsidRDefault="00B73002" w:rsidP="00B73002">
            <w:pPr>
              <w:ind w:firstLine="0"/>
              <w:jc w:val="both"/>
            </w:pPr>
            <w:r>
              <w:t>4 ± 0,05</w:t>
            </w:r>
          </w:p>
        </w:tc>
        <w:tc>
          <w:tcPr>
            <w:tcW w:w="1936" w:type="dxa"/>
          </w:tcPr>
          <w:p w14:paraId="028C8B5A" w14:textId="2B5728BB" w:rsidR="004E6BC8" w:rsidRPr="005C0119" w:rsidRDefault="004E6BC8" w:rsidP="00B73002">
            <w:pPr>
              <w:ind w:firstLine="0"/>
              <w:jc w:val="both"/>
            </w:pPr>
            <w:r>
              <w:t>5,524</w:t>
            </w:r>
            <w:r w:rsidR="00B73002">
              <w:t xml:space="preserve"> ± 0,001</w:t>
            </w:r>
          </w:p>
        </w:tc>
        <w:tc>
          <w:tcPr>
            <w:tcW w:w="1936" w:type="dxa"/>
          </w:tcPr>
          <w:p w14:paraId="64CAA847" w14:textId="26DC10EC" w:rsidR="004E6BC8" w:rsidRPr="005C0119" w:rsidRDefault="004E6BC8" w:rsidP="00B73002">
            <w:pPr>
              <w:ind w:firstLine="0"/>
              <w:jc w:val="both"/>
            </w:pPr>
            <w:r>
              <w:t>1381</w:t>
            </w:r>
            <w:r w:rsidR="00B73002">
              <w:t xml:space="preserve"> ± 10</w:t>
            </w:r>
          </w:p>
        </w:tc>
        <w:tc>
          <w:tcPr>
            <w:tcW w:w="1936" w:type="dxa"/>
          </w:tcPr>
          <w:p w14:paraId="4DA6888E" w14:textId="77777777" w:rsidR="004E6BC8" w:rsidRPr="005C0119" w:rsidRDefault="004E6BC8" w:rsidP="00B73002">
            <w:pPr>
              <w:ind w:firstLine="0"/>
              <w:jc w:val="both"/>
            </w:pPr>
            <w:r>
              <w:t>1430</w:t>
            </w:r>
          </w:p>
        </w:tc>
      </w:tr>
    </w:tbl>
    <w:p w14:paraId="62863811" w14:textId="77777777" w:rsidR="004E6BC8" w:rsidRDefault="004E6BC8" w:rsidP="0008198F"/>
    <w:p w14:paraId="7000A5B2" w14:textId="710173FA" w:rsidR="00367880" w:rsidRPr="00367880" w:rsidRDefault="00367880" w:rsidP="00B73002">
      <w:pPr>
        <w:ind w:firstLine="708"/>
      </w:pPr>
      <w:r w:rsidRPr="00367880">
        <w:t>Для визначення питомої теплоємності</w:t>
      </w:r>
      <w:r w:rsidR="00B73002">
        <w:rPr>
          <w:lang w:val="en-US"/>
        </w:rPr>
        <w:t xml:space="preserve"> </w:t>
      </w:r>
      <w:r w:rsidR="00B73002">
        <w:t>ІР</w:t>
      </w:r>
      <w:r w:rsidRPr="00367880">
        <w:t xml:space="preserve"> було застосовано метод </w:t>
      </w:r>
      <w:r w:rsidRPr="00367880">
        <w:rPr>
          <w:bCs/>
        </w:rPr>
        <w:t>порівняльної калориметрії</w:t>
      </w:r>
      <w:r w:rsidRPr="00367880">
        <w:t xml:space="preserve"> з електричним нагрівом. Цей підхід дозволяє мінімізувати вплив неконтрольованих тепловтрат шляхом диференціального порівняння з еталон</w:t>
      </w:r>
      <w:r w:rsidR="0051798B">
        <w:t>ним зразком (дистильована вода)</w:t>
      </w:r>
      <w:r w:rsidRPr="00367880">
        <w:t>.</w:t>
      </w:r>
    </w:p>
    <w:p w14:paraId="67E3DF29" w14:textId="23043D3D" w:rsidR="004A2041" w:rsidRPr="000E3B6A" w:rsidRDefault="00367880" w:rsidP="004A2041">
      <w:pPr>
        <w:ind w:firstLine="708"/>
        <w:rPr>
          <w:rFonts w:eastAsia="Times New Roman"/>
          <w:szCs w:val="28"/>
          <w:lang w:eastAsia="uk-UA" w:bidi="ar-SA"/>
        </w:rPr>
      </w:pPr>
      <w:r w:rsidRPr="00367880">
        <w:t xml:space="preserve">Експериментальна установка складалася з двох ідентичних термоізольованих комірок (алюмінієві калориметричні </w:t>
      </w:r>
      <w:r w:rsidR="0051798B">
        <w:t>ємності</w:t>
      </w:r>
      <w:r w:rsidRPr="00367880">
        <w:t>). В одній комірці знаходився еталон із відомою теплоємністю (дистильована вода), в іншій — досліджувана рідина. Нагрів здійснювався ідентичними ніхромовими резистивними елементами, з’єднаними</w:t>
      </w:r>
      <w:r w:rsidR="00B73002">
        <w:t xml:space="preserve"> послідовно</w:t>
      </w:r>
      <w:r w:rsidRPr="00367880">
        <w:t xml:space="preserve"> в електричне коло, що гарантувало проходження однакового струму і виділення еквівалентної кількості джоулевого тепла (за умови рівності опорів).</w:t>
      </w:r>
      <w:r w:rsidR="00B73002">
        <w:t xml:space="preserve"> </w:t>
      </w:r>
      <w:r w:rsidRPr="00367880">
        <w:t xml:space="preserve">Реєстрація динаміки зміни </w:t>
      </w:r>
      <w:r w:rsidRPr="00367880">
        <w:lastRenderedPageBreak/>
        <w:t>температури проводилася за допомогою прецизійного двоканального термометра з термопарами К-типу (роздільна здатність 0</w:t>
      </w:r>
      <w:r w:rsidR="00307CDC">
        <w:t>,</w:t>
      </w:r>
      <w:r w:rsidRPr="00367880">
        <w:t>1 °C).</w:t>
      </w:r>
      <w:r w:rsidR="00B73002">
        <w:t xml:space="preserve"> </w:t>
      </w:r>
      <w:r w:rsidRPr="00367880">
        <w:t xml:space="preserve">Валідація методики була проведена на тестовому зразку поліетиленгліколю (ПЕГ-400). Отримане значення </w:t>
      </w:r>
      <m:oMath>
        <m:sSub>
          <m:sSubPr>
            <m:ctrlPr>
              <w:rPr>
                <w:rFonts w:ascii="Cambria Math" w:hAnsi="Cambria Math"/>
                <w:bCs/>
                <w:i/>
              </w:rPr>
            </m:ctrlPr>
          </m:sSubPr>
          <m:e>
            <m:r>
              <w:rPr>
                <w:rFonts w:ascii="Cambria Math" w:hAnsi="Cambria Math"/>
              </w:rPr>
              <m:t>C</m:t>
            </m:r>
          </m:e>
          <m:sub>
            <m:r>
              <w:rPr>
                <w:rFonts w:ascii="Cambria Math" w:hAnsi="Cambria Math"/>
              </w:rPr>
              <m:t>p</m:t>
            </m:r>
          </m:sub>
        </m:sSub>
      </m:oMath>
      <w:r w:rsidRPr="00367880">
        <w:t xml:space="preserve"> = 2553 Дж/(кг·</w:t>
      </w:r>
      <w:r w:rsidRPr="000E3B6A">
        <w:rPr>
          <w:szCs w:val="28"/>
        </w:rPr>
        <w:t>К) демонструє задовільну кореляцію з літературними даними (~</w:t>
      </w:r>
      <w:r w:rsidR="004A2041" w:rsidRPr="000E3B6A">
        <w:rPr>
          <w:szCs w:val="28"/>
        </w:rPr>
        <w:t xml:space="preserve"> </w:t>
      </w:r>
      <w:r w:rsidRPr="000E3B6A">
        <w:rPr>
          <w:szCs w:val="28"/>
        </w:rPr>
        <w:t>2350 Дж/(кг·К))</w:t>
      </w:r>
      <w:r w:rsidR="000E3B6A" w:rsidRPr="000E3B6A">
        <w:rPr>
          <w:szCs w:val="28"/>
        </w:rPr>
        <w:t xml:space="preserve"> </w:t>
      </w:r>
      <w:r w:rsidR="000E3B6A" w:rsidRPr="000E3B6A">
        <w:rPr>
          <w:rFonts w:eastAsia="Times New Roman"/>
          <w:szCs w:val="28"/>
          <w:lang w:val="en-GB"/>
        </w:rPr>
        <w:fldChar w:fldCharType="begin" w:fldLock="1"/>
      </w:r>
      <w:r w:rsidR="00D05689">
        <w:rPr>
          <w:rFonts w:eastAsia="Times New Roman"/>
          <w:szCs w:val="28"/>
          <w:lang w:val="en-GB"/>
        </w:rPr>
        <w:instrText>ADDIN CSL_CITATION {"citationItems":[{"id":"ITEM-1","itemData":{"DOI":"10.3390/nano11010086","ISSN":"2079-4991","abstract":"Research on nanoparticle enhanced fluids has increased rapidly over the last decade. Regardless of several unreliable reports, these new fluids have established performance in heat transfer. Lately, polyethylene glycol with nanoparticles has been demarcated as an innovative class of phase change materials with conceivable uses in the area of convective heat transfer. The amplified thermal conductivity of these nanoparticle enhanced phase change materials (PCMs) over the basic fluids (e.g., polyethylene glycol—PEG) is considered one of the driving factors for their improved performance in heat transfer. Most of the research, however, is centered on the thermal conductivity discussion and less on viscosity variation, while specific heat capacity seems to be fully ignored. This short review abridges most of the recent investigations on new PEG-based fluids and is dedicated especially to thermophysical properties of the chemicals, while a number of PEG-based nanofluids are compared in terms of base fluid and/or nanoparticle type and concentration. This review outlines the possibility of developing promising new heat transfer fluids. To conclude, this research is in its pioneering phase, and a large amount of experimental and numerical work is required in the coming years.","author":[{"dropping-particle":"","family":"Minea","given":"Alina Adriana","non-dropping-particle":"","parse-names":false,"suffix":""}],"container-title":"Nanomaterials","id":"ITEM-1","issue":"1","issued":{"date-parts":[["2021","1","3"]]},"page":"86","title":"State of the Art in PEG-Based Heat Transfer Fluids and Their Suspensions with Nanoparticles","type":"article-journal","volume":"11"},"uris":["http://www.mendeley.com/documents/?uuid=cbf241d5-7d6a-4b7c-a564-b29cb6a8ae04"]}],"mendeley":{"formattedCitation":"[141]","plainTextFormattedCitation":"[141]","previouslyFormattedCitation":"[141]"},"properties":{"noteIndex":0},"schema":"https://github.com/citation-style-language/schema/raw/master/csl-citation.json"}</w:instrText>
      </w:r>
      <w:r w:rsidR="000E3B6A" w:rsidRPr="000E3B6A">
        <w:rPr>
          <w:rFonts w:eastAsia="Times New Roman"/>
          <w:szCs w:val="28"/>
          <w:lang w:val="en-GB"/>
        </w:rPr>
        <w:fldChar w:fldCharType="separate"/>
      </w:r>
      <w:r w:rsidR="00D05689" w:rsidRPr="00D05689">
        <w:rPr>
          <w:rFonts w:eastAsia="Times New Roman"/>
          <w:noProof/>
          <w:szCs w:val="28"/>
          <w:lang w:val="en-GB"/>
        </w:rPr>
        <w:t>[141]</w:t>
      </w:r>
      <w:r w:rsidR="000E3B6A" w:rsidRPr="000E3B6A">
        <w:rPr>
          <w:rFonts w:eastAsia="Times New Roman"/>
          <w:szCs w:val="28"/>
          <w:lang w:val="en-GB"/>
        </w:rPr>
        <w:fldChar w:fldCharType="end"/>
      </w:r>
      <w:r w:rsidRPr="000E3B6A">
        <w:rPr>
          <w:szCs w:val="28"/>
        </w:rPr>
        <w:t>. Результати вимірювань для іонних рідин представлені в Таблиці 4.2.</w:t>
      </w:r>
      <w:r w:rsidR="004A2041" w:rsidRPr="000E3B6A">
        <w:rPr>
          <w:rFonts w:eastAsia="Times New Roman"/>
          <w:szCs w:val="28"/>
          <w:lang w:eastAsia="uk-UA" w:bidi="ar-SA"/>
        </w:rPr>
        <w:t xml:space="preserve"> </w:t>
      </w:r>
    </w:p>
    <w:p w14:paraId="5D3AA497" w14:textId="7DB2E4AA" w:rsidR="004A2041" w:rsidRPr="000E3B6A" w:rsidRDefault="004A2041" w:rsidP="000E3B6A">
      <w:pPr>
        <w:ind w:firstLine="720"/>
        <w:rPr>
          <w:rFonts w:eastAsia="Times New Roman"/>
          <w:sz w:val="24"/>
          <w:lang w:val="en-GB"/>
        </w:rPr>
      </w:pPr>
      <w:r w:rsidRPr="004A2041">
        <w:t>Отримані значення теплоємності іонних рідин (1</w:t>
      </w:r>
      <w:r>
        <w:t>,</w:t>
      </w:r>
      <w:r w:rsidRPr="004A2041">
        <w:t>3</w:t>
      </w:r>
      <w:r>
        <w:t xml:space="preserve"> </w:t>
      </w:r>
      <w:r w:rsidRPr="004A2041">
        <w:t>–</w:t>
      </w:r>
      <w:r>
        <w:t xml:space="preserve"> </w:t>
      </w:r>
      <w:r w:rsidRPr="004A2041">
        <w:t>2</w:t>
      </w:r>
      <w:r>
        <w:t>,</w:t>
      </w:r>
      <w:r w:rsidRPr="004A2041">
        <w:t xml:space="preserve">3 кДж/(кг·К)) є </w:t>
      </w:r>
      <w:r w:rsidRPr="000E3B6A">
        <w:rPr>
          <w:szCs w:val="28"/>
        </w:rPr>
        <w:t>суттєво нижчими за питому теплоємність води, що є характерним для органічних солей</w:t>
      </w:r>
      <w:r w:rsidR="000E3B6A" w:rsidRPr="000E3B6A">
        <w:rPr>
          <w:szCs w:val="28"/>
        </w:rPr>
        <w:t xml:space="preserve"> </w:t>
      </w:r>
      <w:r w:rsidR="000E3B6A" w:rsidRPr="000E3B6A">
        <w:rPr>
          <w:rFonts w:eastAsia="Times New Roman"/>
          <w:szCs w:val="28"/>
          <w:lang w:val="en-GB"/>
        </w:rPr>
        <w:fldChar w:fldCharType="begin" w:fldLock="1"/>
      </w:r>
      <w:r w:rsidR="00D05689">
        <w:rPr>
          <w:rFonts w:eastAsia="Times New Roman"/>
          <w:szCs w:val="28"/>
          <w:lang w:val="en-GB"/>
        </w:rPr>
        <w:instrText>ADDIN CSL_CITATION {"citationItems":[{"id":"ITEM-1","itemData":{"DOI":"10.1590/0104-6632.20150321s00003120","ISSN":"0104-6632","author":[{"dropping-particle":"","family":"Hamidova","given":"R","non-dropping-particle":"","parse-names":false,"suffix":""},{"dropping-particle":"","family":"Kul","given":"I","non-dropping-particle":"","parse-names":false,"suffix":""},{"dropping-particle":"","family":"Safarov","given":"J","non-dropping-particle":"","parse-names":false,"suffix":""},{"dropping-particle":"","family":"Shahverdiyev","given":"A","non-dropping-particle":"","parse-names":false,"suffix":""},{"dropping-particle":"","family":"Hassel","given":"E","non-dropping-particle":"","parse-names":false,"suffix":""}],"container-title":"Brazilian Journal of Chemical Engineering","id":"ITEM-1","issue":"1","issued":{"date-parts":[["2015","3"]]},"page":"303-316","title":"Thermophysical properties of 1-butyl-3-methylimidazolium bis(trifluoromethylsulfonyl)imide at high temperatures and pressures","type":"article-journal","volume":"32"},"uris":["http://www.mendeley.com/documents/?uuid=2c13b98f-b4e7-47cf-b625-fcd02dc0e3f5"]},{"id":"ITEM-2","itemData":{"DOI":"10.1016/j.tca.2005.03.001","ISSN":"00406031","abstract":"Heat capacities of ionic liquids (IL): 1-ethyl-3-methylimidazolium tetrafluoroborate (EMImBF4), 1-ethyl-3-methyl imidazolium bis((trifluoromethyl)sulfonyl) imide (EMImN(CF3SO2) 2), 1-bytyl-3-methylimidazolium tetrafluoroborate (BMImBF 4) and N,N-methyl, propyl pyrrolidinium bis((trifluoromethyl) sulfonyl) imide (MPPyN(CF3SO2)2) were measured from 283.15 to 358.15 K. Room temperature heat capacities have also been estimated by an additive group contribution method, based on the assumption that the heat capacity of a molecular compound equals the sum of individual atomic-group contributions. The Cp293.15 K estimated values are about 12% higher than experimental values. The estimates suggest that heat capacities of ionic liquids do not differ considerably from those typical for molecular liquids (ML). The heats of solution, ΔsolH, of ionic liquids EMImBF4, BMImBF4 EMImN(CF3SO 2)2 and MPPyN(CF3SO2)2 were measured in water, acetonitrile (AN) and methanol, as a function of ionic liquid concentration cm. The measured ΔsolH values decrease with decreasing cm. Enthalpies of ionic liquid transfer, ΔtH°, from water to methanol and acetonitrile were calculated from measured solution enthalpies. Values of Δ tH° for the transfer from water to methanol are positive and those for the transfer to acetonitrile are negative. © 2005 Elsevier B.V. All rights reserved.","author":[{"dropping-particle":"","family":"Waliszewski","given":"D.","non-dropping-particle":"","parse-names":false,"suffix":""},{"dropping-particle":"","family":"Stȩpniak","given":"I.","non-dropping-particle":"","parse-names":false,"suffix":""},{"dropping-particle":"","family":"Piekarski","given":"H.","non-dropping-particle":"","parse-names":false,"suffix":""},{"dropping-particle":"","family":"Lewandowski","given":"A.","non-dropping-particle":"","parse-names":false,"suffix":""}],"container-title":"Thermochimica Acta","id":"ITEM-2","issue":"1-2","issued":{"date-parts":[["2005"]]},"page":"149-152","title":"Heat capacities of ionic liquids and their heats of solution in molecular liquids","type":"article-journal","volume":"433"},"uris":["http://www.mendeley.com/documents/?uuid=45cf1452-9f08-4168-a2d3-21569fd59abd"]}],"mendeley":{"formattedCitation":"[142,143]","plainTextFormattedCitation":"[142,143]","previouslyFormattedCitation":"[142,143]"},"properties":{"noteIndex":0},"schema":"https://github.com/citation-style-language/schema/raw/master/csl-citation.json"}</w:instrText>
      </w:r>
      <w:r w:rsidR="000E3B6A" w:rsidRPr="000E3B6A">
        <w:rPr>
          <w:rFonts w:eastAsia="Times New Roman"/>
          <w:szCs w:val="28"/>
          <w:lang w:val="en-GB"/>
        </w:rPr>
        <w:fldChar w:fldCharType="separate"/>
      </w:r>
      <w:r w:rsidR="00D05689" w:rsidRPr="00D05689">
        <w:rPr>
          <w:rFonts w:eastAsia="Times New Roman"/>
          <w:noProof/>
          <w:szCs w:val="28"/>
          <w:lang w:val="en-GB"/>
        </w:rPr>
        <w:t>[142,143]</w:t>
      </w:r>
      <w:r w:rsidR="000E3B6A" w:rsidRPr="000E3B6A">
        <w:rPr>
          <w:rFonts w:eastAsia="Times New Roman"/>
          <w:szCs w:val="28"/>
          <w:lang w:val="en-GB"/>
        </w:rPr>
        <w:fldChar w:fldCharType="end"/>
      </w:r>
      <w:r w:rsidRPr="000E3B6A">
        <w:rPr>
          <w:szCs w:val="28"/>
        </w:rPr>
        <w:t>.</w:t>
      </w:r>
      <w:r w:rsidRPr="004A2041">
        <w:t xml:space="preserve"> Ці експериментальні дані були використані як базові параметри при розрахунку коефіцієнта теплопровідності</w:t>
      </w:r>
      <w:r>
        <w:t xml:space="preserve"> зразків фотоакустичними методами</w:t>
      </w:r>
      <w:r w:rsidRPr="004A2041">
        <w:t>.</w:t>
      </w:r>
    </w:p>
    <w:p w14:paraId="233E8384" w14:textId="7819CEC4" w:rsidR="0008198F" w:rsidRPr="00BF2289" w:rsidRDefault="0008198F" w:rsidP="0008198F">
      <w:pPr>
        <w:ind w:firstLine="0"/>
        <w:jc w:val="right"/>
      </w:pPr>
      <w:r w:rsidRPr="00182BCC">
        <w:rPr>
          <w:lang w:val="ru-RU"/>
        </w:rPr>
        <w:t xml:space="preserve">Таблиця </w:t>
      </w:r>
      <w:r w:rsidR="001C003D">
        <w:rPr>
          <w:lang w:val="ru-RU"/>
        </w:rPr>
        <w:t>4.2</w:t>
      </w:r>
    </w:p>
    <w:p w14:paraId="30482131" w14:textId="2AA781C1" w:rsidR="0008198F" w:rsidRPr="00135E72" w:rsidRDefault="00367880" w:rsidP="003E7ACC">
      <w:pPr>
        <w:ind w:firstLine="0"/>
        <w:rPr>
          <w:color w:val="000000"/>
          <w:sz w:val="27"/>
          <w:szCs w:val="27"/>
        </w:rPr>
      </w:pPr>
      <w:r>
        <w:t>З</w:t>
      </w:r>
      <w:r w:rsidR="0008198F" w:rsidRPr="00135E72">
        <w:t>начення</w:t>
      </w:r>
      <w:r>
        <w:t xml:space="preserve"> питомої</w:t>
      </w:r>
      <w:r w:rsidR="0008198F">
        <w:t xml:space="preserve"> теплоємності </w:t>
      </w:r>
      <w:r w:rsidR="0008198F" w:rsidRPr="00135E72">
        <w:t xml:space="preserve">для </w:t>
      </w:r>
      <w:r>
        <w:t xml:space="preserve">досліджених </w:t>
      </w:r>
      <w:r w:rsidR="0008198F" w:rsidRPr="00135E72">
        <w:t>рідин</w:t>
      </w:r>
    </w:p>
    <w:tbl>
      <w:tblPr>
        <w:tblStyle w:val="aff7"/>
        <w:tblW w:w="9209" w:type="dxa"/>
        <w:jc w:val="center"/>
        <w:tblLayout w:type="fixed"/>
        <w:tblLook w:val="04A0" w:firstRow="1" w:lastRow="0" w:firstColumn="1" w:lastColumn="0" w:noHBand="0" w:noVBand="1"/>
      </w:tblPr>
      <w:tblGrid>
        <w:gridCol w:w="1980"/>
        <w:gridCol w:w="1559"/>
        <w:gridCol w:w="1985"/>
        <w:gridCol w:w="1842"/>
        <w:gridCol w:w="1843"/>
      </w:tblGrid>
      <w:tr w:rsidR="003E7ACC" w14:paraId="259C9427" w14:textId="77777777" w:rsidTr="003E7ACC">
        <w:trPr>
          <w:jc w:val="center"/>
        </w:trPr>
        <w:tc>
          <w:tcPr>
            <w:tcW w:w="1980" w:type="dxa"/>
          </w:tcPr>
          <w:p w14:paraId="5A2E1E28" w14:textId="77777777" w:rsidR="003E7ACC" w:rsidRDefault="003E7ACC" w:rsidP="00307CDC">
            <w:pPr>
              <w:spacing w:line="360" w:lineRule="auto"/>
              <w:ind w:firstLine="0"/>
            </w:pPr>
            <w:r>
              <w:t xml:space="preserve">Рідина </w:t>
            </w:r>
          </w:p>
        </w:tc>
        <w:tc>
          <w:tcPr>
            <w:tcW w:w="1559" w:type="dxa"/>
          </w:tcPr>
          <w:p w14:paraId="785F3FB1" w14:textId="77777777" w:rsidR="003E7ACC" w:rsidRPr="00F32E08" w:rsidRDefault="003E7ACC" w:rsidP="00307CDC">
            <w:pPr>
              <w:spacing w:line="360" w:lineRule="auto"/>
              <w:ind w:firstLine="0"/>
            </w:pPr>
            <w:r>
              <w:t>ПЕГ 400</w:t>
            </w:r>
          </w:p>
        </w:tc>
        <w:tc>
          <w:tcPr>
            <w:tcW w:w="1985" w:type="dxa"/>
          </w:tcPr>
          <w:p w14:paraId="791B5831" w14:textId="77777777" w:rsidR="003E7ACC" w:rsidRPr="00D82F06" w:rsidRDefault="003E7ACC" w:rsidP="00307CDC">
            <w:pPr>
              <w:spacing w:line="360" w:lineRule="auto"/>
              <w:ind w:firstLine="0"/>
            </w:pPr>
            <w:r w:rsidRPr="00D82F06">
              <w:rPr>
                <w:color w:val="0F0F0F"/>
                <w:szCs w:val="28"/>
              </w:rPr>
              <w:t>[BMIm][TFSI]</w:t>
            </w:r>
          </w:p>
        </w:tc>
        <w:tc>
          <w:tcPr>
            <w:tcW w:w="1842" w:type="dxa"/>
          </w:tcPr>
          <w:p w14:paraId="29134969" w14:textId="77777777" w:rsidR="003E7ACC" w:rsidRPr="00D82F06" w:rsidRDefault="003E7ACC" w:rsidP="00307CDC">
            <w:pPr>
              <w:spacing w:line="360" w:lineRule="auto"/>
              <w:ind w:firstLine="0"/>
            </w:pPr>
            <w:r w:rsidRPr="00D82F06">
              <w:rPr>
                <w:color w:val="0F0F0F"/>
                <w:szCs w:val="28"/>
              </w:rPr>
              <w:t>[TEA][TFSI]</w:t>
            </w:r>
          </w:p>
        </w:tc>
        <w:tc>
          <w:tcPr>
            <w:tcW w:w="1843" w:type="dxa"/>
          </w:tcPr>
          <w:p w14:paraId="63F4137D" w14:textId="77777777" w:rsidR="003E7ACC" w:rsidRPr="00D82F06" w:rsidRDefault="003E7ACC" w:rsidP="00307CDC">
            <w:pPr>
              <w:spacing w:line="360" w:lineRule="auto"/>
              <w:ind w:firstLine="0"/>
            </w:pPr>
            <w:r w:rsidRPr="00D82F06">
              <w:t>[Im][BEHP]</w:t>
            </w:r>
          </w:p>
        </w:tc>
      </w:tr>
      <w:tr w:rsidR="003E7ACC" w14:paraId="172AC761" w14:textId="77777777" w:rsidTr="003E7ACC">
        <w:trPr>
          <w:jc w:val="center"/>
        </w:trPr>
        <w:tc>
          <w:tcPr>
            <w:tcW w:w="1980" w:type="dxa"/>
          </w:tcPr>
          <w:p w14:paraId="02EC6BAC" w14:textId="7B41E9D3" w:rsidR="003E7ACC" w:rsidRPr="00307CDC" w:rsidRDefault="00385741" w:rsidP="003E7ACC">
            <w:pPr>
              <w:spacing w:line="360" w:lineRule="auto"/>
              <w:ind w:firstLine="0"/>
              <w:rPr>
                <w:bCs/>
                <w:iCs/>
                <w:szCs w:val="28"/>
                <w:lang w:val="ru-RU"/>
              </w:rPr>
            </w:pPr>
            <m:oMath>
              <m:sSub>
                <m:sSubPr>
                  <m:ctrlPr>
                    <w:rPr>
                      <w:rFonts w:ascii="Cambria Math" w:hAnsi="Cambria Math"/>
                      <w:bCs/>
                      <w:i/>
                    </w:rPr>
                  </m:ctrlPr>
                </m:sSubPr>
                <m:e>
                  <m:r>
                    <w:rPr>
                      <w:rFonts w:ascii="Cambria Math" w:hAnsi="Cambria Math"/>
                    </w:rPr>
                    <m:t>C</m:t>
                  </m:r>
                </m:e>
                <m:sub>
                  <m:r>
                    <w:rPr>
                      <w:rFonts w:ascii="Cambria Math" w:hAnsi="Cambria Math"/>
                    </w:rPr>
                    <m:t>p</m:t>
                  </m:r>
                </m:sub>
              </m:sSub>
            </m:oMath>
            <w:r w:rsidR="003E7ACC" w:rsidRPr="00135E72">
              <w:rPr>
                <w:bCs/>
                <w:iCs/>
              </w:rPr>
              <w:t xml:space="preserve">, </w:t>
            </w:r>
            <w:r w:rsidR="003E7ACC">
              <w:rPr>
                <w:bCs/>
                <w:iCs/>
              </w:rPr>
              <w:t>Д</w:t>
            </w:r>
            <w:r w:rsidR="003E7ACC" w:rsidRPr="00307CDC">
              <w:rPr>
                <w:bCs/>
                <w:iCs/>
                <w:szCs w:val="28"/>
                <w:lang w:val="ru-RU"/>
              </w:rPr>
              <w:t>ж/(кг</w:t>
            </w:r>
            <w:r w:rsidR="003E7ACC" w:rsidRPr="00307CDC">
              <w:rPr>
                <w:rFonts w:ascii="Calisto MT" w:hAnsi="Calisto MT"/>
                <w:bCs/>
                <w:iCs/>
                <w:szCs w:val="28"/>
                <w:lang w:val="ru-RU"/>
              </w:rPr>
              <w:t>∙</w:t>
            </w:r>
            <w:r w:rsidR="003E7ACC" w:rsidRPr="00307CDC">
              <w:rPr>
                <w:bCs/>
                <w:iCs/>
                <w:szCs w:val="28"/>
                <w:lang w:val="ru-RU"/>
              </w:rPr>
              <w:t>°С)</w:t>
            </w:r>
          </w:p>
        </w:tc>
        <w:tc>
          <w:tcPr>
            <w:tcW w:w="1559" w:type="dxa"/>
          </w:tcPr>
          <w:p w14:paraId="58259989" w14:textId="4C7E094B" w:rsidR="003E7ACC" w:rsidRDefault="003E7ACC" w:rsidP="00307CDC">
            <w:pPr>
              <w:spacing w:line="360" w:lineRule="auto"/>
              <w:ind w:firstLine="0"/>
            </w:pPr>
            <w:r w:rsidRPr="009239F1">
              <w:t>2553</w:t>
            </w:r>
            <w:r>
              <w:t xml:space="preserve"> ± 128</w:t>
            </w:r>
          </w:p>
        </w:tc>
        <w:tc>
          <w:tcPr>
            <w:tcW w:w="1985" w:type="dxa"/>
          </w:tcPr>
          <w:p w14:paraId="357FF4A9" w14:textId="6ACC2DA4" w:rsidR="003E7ACC" w:rsidRPr="00D82F06" w:rsidRDefault="003E7ACC" w:rsidP="00307CDC">
            <w:pPr>
              <w:spacing w:line="360" w:lineRule="auto"/>
              <w:ind w:firstLine="0"/>
            </w:pPr>
            <w:r w:rsidRPr="00D82F06">
              <w:t>1304</w:t>
            </w:r>
            <w:r>
              <w:t xml:space="preserve"> ± 65</w:t>
            </w:r>
          </w:p>
        </w:tc>
        <w:tc>
          <w:tcPr>
            <w:tcW w:w="1842" w:type="dxa"/>
          </w:tcPr>
          <w:p w14:paraId="08D9D3B6" w14:textId="674518FB" w:rsidR="003E7ACC" w:rsidRPr="00D82F06" w:rsidRDefault="003E7ACC" w:rsidP="00307CDC">
            <w:pPr>
              <w:spacing w:line="360" w:lineRule="auto"/>
              <w:ind w:firstLine="0"/>
            </w:pPr>
            <w:r w:rsidRPr="00D82F06">
              <w:t>1342</w:t>
            </w:r>
            <w:r>
              <w:t xml:space="preserve"> ± 67</w:t>
            </w:r>
          </w:p>
        </w:tc>
        <w:tc>
          <w:tcPr>
            <w:tcW w:w="1843" w:type="dxa"/>
          </w:tcPr>
          <w:p w14:paraId="279B9834" w14:textId="10BB1ECF" w:rsidR="003E7ACC" w:rsidRPr="00D82F06" w:rsidRDefault="003E7ACC" w:rsidP="00307CDC">
            <w:pPr>
              <w:spacing w:line="360" w:lineRule="auto"/>
              <w:ind w:firstLine="0"/>
            </w:pPr>
            <w:r w:rsidRPr="00D82F06">
              <w:t>2302</w:t>
            </w:r>
            <w:r>
              <w:t xml:space="preserve"> ± 115</w:t>
            </w:r>
          </w:p>
        </w:tc>
      </w:tr>
    </w:tbl>
    <w:p w14:paraId="246ACF80" w14:textId="27F7E75F" w:rsidR="0008198F" w:rsidRDefault="004A2041" w:rsidP="00A1704B">
      <w:pPr>
        <w:pStyle w:val="2"/>
      </w:pPr>
      <w:bookmarkStart w:id="121" w:name="_Toc217478435"/>
      <w:r w:rsidRPr="004A2041">
        <w:t>Фотоакустична діагностика теплопровідності рідин у п’єзоелектричній конфігурації</w:t>
      </w:r>
      <w:bookmarkEnd w:id="121"/>
    </w:p>
    <w:p w14:paraId="6C73F523" w14:textId="204A383B" w:rsidR="004A2041" w:rsidRPr="004A2041" w:rsidRDefault="004A2041" w:rsidP="004A2041">
      <w:pPr>
        <w:pStyle w:val="3"/>
      </w:pPr>
      <w:bookmarkStart w:id="122" w:name="_Toc217478436"/>
      <w:r>
        <w:t>Принцип методу та конструкція вимірювальної комірки.</w:t>
      </w:r>
      <w:bookmarkEnd w:id="122"/>
    </w:p>
    <w:p w14:paraId="32EC6FF0" w14:textId="7161A569" w:rsidR="003E7ACC" w:rsidRDefault="003E7ACC" w:rsidP="003E7ACC">
      <w:pPr>
        <w:ind w:firstLine="709"/>
      </w:pPr>
      <w:r>
        <w:t xml:space="preserve">Для визначення теплотранспортних характеристик синтезованих іонних рідин було обрано фотоакустичний метод із п’єзоелектричною </w:t>
      </w:r>
      <w:r w:rsidRPr="000E3B6A">
        <w:rPr>
          <w:szCs w:val="28"/>
        </w:rPr>
        <w:t>реєстрацією</w:t>
      </w:r>
      <w:r w:rsidR="000E3B6A" w:rsidRPr="000E3B6A">
        <w:rPr>
          <w:szCs w:val="28"/>
        </w:rPr>
        <w:t xml:space="preserve"> </w:t>
      </w:r>
      <w:r w:rsidR="000E3B6A" w:rsidRPr="000E3B6A">
        <w:rPr>
          <w:rFonts w:eastAsia="Times New Roman"/>
          <w:szCs w:val="28"/>
          <w:lang w:val="en-GB"/>
        </w:rPr>
        <w:fldChar w:fldCharType="begin" w:fldLock="1"/>
      </w:r>
      <w:r w:rsidR="00D05689">
        <w:rPr>
          <w:rFonts w:eastAsia="Times New Roman"/>
          <w:szCs w:val="28"/>
          <w:lang w:val="en-GB"/>
        </w:rPr>
        <w:instrText>ADDIN CSL_CITATION {"citationItems":[{"id":"ITEM-1","itemData":{"DOI":"10.1007/s42452-019-1498-9","ISBN":"0123456789","ISSN":"2523-3963","abstract":"Mesoparticles with characteristic sizes larger than all known molecules and smaller than usual nanoparticles can easily penetrate inside living cells. Thus, they appear to be especially promising for cancer theranostic application. However, presence of mesoparticles can strongly perturb physico-chemical properties of the biological media in which they are incorporated, it is crucial to know a magnitude of such perturbations. For example, thermal properties of liquid solutions with dispersed mesoparticles are crucial for development of theranostic approaches based on photoacoustic effect. In this paper, thermal transport in nanofluids formed by carbon flurooxide (CFO) mesoparticles is reported. A significant non-linear enhancement of the thermal conductivity of the nanofluids (up to 85%, in comparison with initial basic liquids) depending on volume fraction of the dispersed CFO mesoparticles was found. It was revealed that the thermal conductivity rise can be explained by existence of interfacial layers between the mesoparticles and the hosting liquids.","author":[{"dropping-particle":"","family":"Dubyk","given":"K.","non-dropping-particle":"","parse-names":false,"suffix":""},{"dropping-particle":"","family":"Isaiev","given":"M.","non-dropping-particle":"","parse-names":false,"suffix":""},{"dropping-particle":"","family":"Alekseev","given":"S.","non-dropping-particle":"","parse-names":false,"suffix":""},{"dropping-particle":"","family":"Burbelo","given":"R.","non-dropping-particle":"","parse-names":false,"suffix":""},{"dropping-particle":"","family":"Lysenko","given":"V.","non-dropping-particle":"","parse-names":false,"suffix":""}],"container-title":"SN Applied Sciences","id":"ITEM-1","issue":"11","issued":{"date-parts":[["2019"]]},"page":"1-7","publisher":"Springer International Publishing","title":"Thermal conductivity of nanofluids formed by carbon flurooxide mesoparticles","type":"article-journal","volume":"1"},"uris":["http://www.mendeley.com/documents/?uuid=1f3acf82-1f3c-40df-b89d-240dc9ec81fd"]}],"mendeley":{"formattedCitation":"[144]","plainTextFormattedCitation":"[144]","previouslyFormattedCitation":"[144]"},"properties":{"noteIndex":0},"schema":"https://github.com/citation-style-language/schema/raw/master/csl-citation.json"}</w:instrText>
      </w:r>
      <w:r w:rsidR="000E3B6A" w:rsidRPr="000E3B6A">
        <w:rPr>
          <w:rFonts w:eastAsia="Times New Roman"/>
          <w:szCs w:val="28"/>
          <w:lang w:val="en-GB"/>
        </w:rPr>
        <w:fldChar w:fldCharType="separate"/>
      </w:r>
      <w:r w:rsidR="00D05689" w:rsidRPr="00D05689">
        <w:rPr>
          <w:rFonts w:eastAsia="Times New Roman"/>
          <w:noProof/>
          <w:szCs w:val="28"/>
          <w:lang w:val="en-GB"/>
        </w:rPr>
        <w:t>[144]</w:t>
      </w:r>
      <w:r w:rsidR="000E3B6A" w:rsidRPr="000E3B6A">
        <w:rPr>
          <w:rFonts w:eastAsia="Times New Roman"/>
          <w:szCs w:val="28"/>
          <w:lang w:val="en-GB"/>
        </w:rPr>
        <w:fldChar w:fldCharType="end"/>
      </w:r>
      <w:r w:rsidRPr="000E3B6A">
        <w:rPr>
          <w:szCs w:val="28"/>
        </w:rPr>
        <w:t>.</w:t>
      </w:r>
      <w:r>
        <w:t xml:space="preserve"> Цей підхід є неруйнівним і дозволяє працювати з мікрооб'ємами речовини, що є критично важливим для дорогих або складних у синтезі функціональних матеріалів.</w:t>
      </w:r>
    </w:p>
    <w:p w14:paraId="63B28C1A" w14:textId="5D375FB3" w:rsidR="003E7ACC" w:rsidRDefault="003E7ACC" w:rsidP="003E7ACC">
      <w:pPr>
        <w:ind w:firstLine="709"/>
      </w:pPr>
      <w:r>
        <w:t xml:space="preserve">Фізичною основою методу є генерація термопружних напруг у багатошаровій системі під дією нестаціонарного температурного поля. У даному експерименті реалізовано конфігурацію з «фронтальним детектуванням», де </w:t>
      </w:r>
      <w:r>
        <w:lastRenderedPageBreak/>
        <w:t>досліджувана рідина знаходиться у безпосередньому контакті з поглиначем світла.</w:t>
      </w:r>
    </w:p>
    <w:p w14:paraId="51436945" w14:textId="402262AC" w:rsidR="003E7ACC" w:rsidRDefault="003E7ACC" w:rsidP="003E7ACC">
      <w:pPr>
        <w:ind w:firstLine="709"/>
      </w:pPr>
      <w:r w:rsidRPr="003E7ACC">
        <w:t>Фотоакустична комірка (схематично зображена на Рис. 4.</w:t>
      </w:r>
      <w:r>
        <w:t>4</w:t>
      </w:r>
      <w:r w:rsidRPr="003E7ACC">
        <w:t>) являє собою сендвіч-структуру, що складається з наступних функціональних шарів:</w:t>
      </w:r>
    </w:p>
    <w:p w14:paraId="02302B0B" w14:textId="5A7C74A6" w:rsidR="00C06CBF" w:rsidRDefault="00C06CBF" w:rsidP="00C06CBF">
      <w:pPr>
        <w:numPr>
          <w:ilvl w:val="0"/>
          <w:numId w:val="16"/>
        </w:numPr>
      </w:pPr>
      <w:r w:rsidRPr="003E7ACC">
        <w:rPr>
          <w:bCs/>
        </w:rPr>
        <w:t xml:space="preserve">Буферний шар </w:t>
      </w:r>
      <w:r>
        <w:rPr>
          <w:bCs/>
        </w:rPr>
        <w:t>(</w:t>
      </w:r>
      <w:r w:rsidRPr="00C60E7E">
        <w:rPr>
          <w:i/>
        </w:rPr>
        <w:t>l</w:t>
      </w:r>
      <w:r w:rsidRPr="00C60E7E">
        <w:rPr>
          <w:i/>
          <w:vertAlign w:val="subscript"/>
        </w:rPr>
        <w:t>b</w:t>
      </w:r>
      <w:r w:rsidRPr="00C60E7E">
        <w:rPr>
          <w:iCs/>
        </w:rPr>
        <w:t> </w:t>
      </w:r>
      <w:r w:rsidRPr="00C60E7E">
        <w:t>= 1000</w:t>
      </w:r>
      <w:r w:rsidRPr="00F122B9">
        <w:t xml:space="preserve"> мкм</w:t>
      </w:r>
      <w:r w:rsidRPr="003E7ACC">
        <w:rPr>
          <w:bCs/>
        </w:rPr>
        <w:t>)</w:t>
      </w:r>
      <w:r>
        <w:rPr>
          <w:bCs/>
        </w:rPr>
        <w:t>.</w:t>
      </w:r>
    </w:p>
    <w:p w14:paraId="69F065F0" w14:textId="1ED0D6C8" w:rsidR="00C4112E" w:rsidRPr="003E7ACC" w:rsidRDefault="00C4112E" w:rsidP="001E39C8">
      <w:pPr>
        <w:pStyle w:val="a5"/>
        <w:numPr>
          <w:ilvl w:val="0"/>
          <w:numId w:val="16"/>
        </w:numPr>
      </w:pPr>
      <w:r>
        <w:t>Тонкий абсорбуючий шар (</w:t>
      </w:r>
      <w:r>
        <w:rPr>
          <w:lang w:val="en-US"/>
        </w:rPr>
        <w:t xml:space="preserve">~ </w:t>
      </w:r>
      <w:r>
        <w:t>20 мкм).</w:t>
      </w:r>
    </w:p>
    <w:p w14:paraId="222A57EE" w14:textId="5B8E8F50" w:rsidR="003E7ACC" w:rsidRPr="003E7ACC" w:rsidRDefault="003E7ACC" w:rsidP="001E39C8">
      <w:pPr>
        <w:numPr>
          <w:ilvl w:val="0"/>
          <w:numId w:val="16"/>
        </w:numPr>
      </w:pPr>
      <w:r w:rsidRPr="003E7ACC">
        <w:rPr>
          <w:bCs/>
        </w:rPr>
        <w:t xml:space="preserve">Шар досліджуваної рідини </w:t>
      </w:r>
      <w:r>
        <w:rPr>
          <w:bCs/>
        </w:rPr>
        <w:t>(</w:t>
      </w:r>
      <w:r w:rsidRPr="00F122B9">
        <w:rPr>
          <w:i/>
        </w:rPr>
        <w:t>l</w:t>
      </w:r>
      <w:r>
        <w:rPr>
          <w:i/>
          <w:vertAlign w:val="subscript"/>
        </w:rPr>
        <w:t>s</w:t>
      </w:r>
      <w:r>
        <w:rPr>
          <w:iCs/>
        </w:rPr>
        <w:t> </w:t>
      </w:r>
      <w:r>
        <w:t>= </w:t>
      </w:r>
      <w:r w:rsidRPr="00F122B9">
        <w:t>100</w:t>
      </w:r>
      <w:r>
        <w:t> </w:t>
      </w:r>
      <w:r w:rsidRPr="00F122B9">
        <w:t>мкм</w:t>
      </w:r>
      <w:r w:rsidRPr="003E7ACC">
        <w:rPr>
          <w:bCs/>
        </w:rPr>
        <w:t>)</w:t>
      </w:r>
      <w:r w:rsidRPr="003E7ACC">
        <w:t>.</w:t>
      </w:r>
    </w:p>
    <w:p w14:paraId="4D7C1376" w14:textId="32784FF3" w:rsidR="003E7ACC" w:rsidRPr="003E7ACC" w:rsidRDefault="003E7ACC" w:rsidP="001E39C8">
      <w:pPr>
        <w:numPr>
          <w:ilvl w:val="0"/>
          <w:numId w:val="16"/>
        </w:numPr>
      </w:pPr>
      <w:r>
        <w:t>А</w:t>
      </w:r>
      <w:r w:rsidRPr="003E7ACC">
        <w:t>люмінієва пластина</w:t>
      </w:r>
      <w:r w:rsidRPr="003E7ACC">
        <w:rPr>
          <w:bCs/>
        </w:rPr>
        <w:t xml:space="preserve"> </w:t>
      </w:r>
      <w:r>
        <w:rPr>
          <w:bCs/>
        </w:rPr>
        <w:t>(</w:t>
      </w:r>
      <w:r w:rsidRPr="00F122B9">
        <w:rPr>
          <w:i/>
        </w:rPr>
        <w:t>l</w:t>
      </w:r>
      <w:r w:rsidRPr="00E82906">
        <w:rPr>
          <w:i/>
          <w:vertAlign w:val="subscript"/>
        </w:rPr>
        <w:t>a</w:t>
      </w:r>
      <w:r>
        <w:t> = </w:t>
      </w:r>
      <w:r w:rsidRPr="00F122B9">
        <w:t>900</w:t>
      </w:r>
      <w:r>
        <w:t> </w:t>
      </w:r>
      <w:r w:rsidRPr="00F122B9">
        <w:t>мкм</w:t>
      </w:r>
      <w:r w:rsidRPr="003E7ACC">
        <w:rPr>
          <w:bCs/>
        </w:rPr>
        <w:t>)</w:t>
      </w:r>
      <w:r>
        <w:rPr>
          <w:bCs/>
        </w:rPr>
        <w:t>.</w:t>
      </w:r>
    </w:p>
    <w:p w14:paraId="2C037314" w14:textId="225533CA" w:rsidR="003E7ACC" w:rsidRPr="003E7ACC" w:rsidRDefault="003E7ACC" w:rsidP="001E39C8">
      <w:pPr>
        <w:numPr>
          <w:ilvl w:val="0"/>
          <w:numId w:val="16"/>
        </w:numPr>
      </w:pPr>
      <w:r w:rsidRPr="003E7ACC">
        <w:rPr>
          <w:bCs/>
        </w:rPr>
        <w:t xml:space="preserve">Буферний шар </w:t>
      </w:r>
      <w:r>
        <w:rPr>
          <w:bCs/>
        </w:rPr>
        <w:t>(</w:t>
      </w:r>
      <w:r w:rsidRPr="00C60E7E">
        <w:rPr>
          <w:i/>
        </w:rPr>
        <w:t>l</w:t>
      </w:r>
      <w:r w:rsidRPr="00C60E7E">
        <w:rPr>
          <w:i/>
          <w:vertAlign w:val="subscript"/>
        </w:rPr>
        <w:t>b</w:t>
      </w:r>
      <w:r w:rsidRPr="00C60E7E">
        <w:rPr>
          <w:iCs/>
        </w:rPr>
        <w:t> </w:t>
      </w:r>
      <w:r w:rsidRPr="00C60E7E">
        <w:t>= 1000</w:t>
      </w:r>
      <w:r w:rsidRPr="00F122B9">
        <w:t xml:space="preserve"> мкм</w:t>
      </w:r>
      <w:r w:rsidRPr="003E7ACC">
        <w:rPr>
          <w:bCs/>
        </w:rPr>
        <w:t>)</w:t>
      </w:r>
      <w:r w:rsidR="00C4112E">
        <w:rPr>
          <w:bCs/>
        </w:rPr>
        <w:t>.</w:t>
      </w:r>
    </w:p>
    <w:p w14:paraId="1B629E9C" w14:textId="33B82A58" w:rsidR="003E7ACC" w:rsidRPr="003E7ACC" w:rsidRDefault="00C4112E" w:rsidP="001E39C8">
      <w:pPr>
        <w:numPr>
          <w:ilvl w:val="0"/>
          <w:numId w:val="16"/>
        </w:numPr>
      </w:pPr>
      <w:r>
        <w:t>П</w:t>
      </w:r>
      <w:r w:rsidRPr="003E7ACC">
        <w:t>’єзоелектричний перетворювач</w:t>
      </w:r>
      <w:r w:rsidR="003E7ACC" w:rsidRPr="003E7ACC">
        <w:rPr>
          <w:bCs/>
        </w:rPr>
        <w:t xml:space="preserve"> (</w:t>
      </w:r>
      <w:r w:rsidR="003E7ACC" w:rsidRPr="00F122B9">
        <w:rPr>
          <w:i/>
        </w:rPr>
        <w:t>l</w:t>
      </w:r>
      <w:r w:rsidR="003E7ACC">
        <w:rPr>
          <w:i/>
          <w:vertAlign w:val="subscript"/>
        </w:rPr>
        <w:t>str</w:t>
      </w:r>
      <w:r w:rsidR="003E7ACC">
        <w:rPr>
          <w:iCs/>
        </w:rPr>
        <w:t> </w:t>
      </w:r>
      <w:r w:rsidR="003E7ACC">
        <w:t>= </w:t>
      </w:r>
      <w:r w:rsidR="003E7ACC" w:rsidRPr="00F122B9">
        <w:t>700</w:t>
      </w:r>
      <w:r w:rsidR="003E7ACC">
        <w:t> </w:t>
      </w:r>
      <w:r w:rsidR="003E7ACC" w:rsidRPr="00F122B9">
        <w:t>мкм</w:t>
      </w:r>
      <w:r w:rsidR="003E7ACC" w:rsidRPr="003E7ACC">
        <w:rPr>
          <w:bCs/>
        </w:rPr>
        <w:t>)</w:t>
      </w:r>
      <w:r>
        <w:rPr>
          <w:bCs/>
        </w:rPr>
        <w:t>.</w:t>
      </w:r>
    </w:p>
    <w:p w14:paraId="65B7A10C" w14:textId="3BA75655" w:rsidR="00C4112E" w:rsidRPr="00B167B9" w:rsidRDefault="00C4112E" w:rsidP="003E7ACC">
      <w:pPr>
        <w:ind w:firstLine="709"/>
        <w:rPr>
          <w:lang w:val="en-US"/>
        </w:rPr>
      </w:pPr>
      <w:r>
        <w:t>Фізичний процес генерації відгуку відбувається в такій послідовності: м</w:t>
      </w:r>
      <w:r w:rsidRPr="00C4112E">
        <w:t>одульоване лазерне випромінювання повністю поглинається у вхідному абсорбуючому шарі, створюючи періодичне джерело тепла на поверхні системи</w:t>
      </w:r>
      <w:r>
        <w:rPr>
          <w:lang w:val="en-US"/>
        </w:rPr>
        <w:t> </w:t>
      </w:r>
      <w:r>
        <w:t>→</w:t>
      </w:r>
      <w:r w:rsidRPr="00C4112E">
        <w:t xml:space="preserve"> </w:t>
      </w:r>
      <w:r>
        <w:t>т</w:t>
      </w:r>
      <w:r w:rsidRPr="00C4112E">
        <w:rPr>
          <w:lang w:val="en-US"/>
        </w:rPr>
        <w:t xml:space="preserve">еплові хвилі поширюються від нагрітого абсорбера вглиб структури, </w:t>
      </w:r>
      <w:r w:rsidR="007B3F6A">
        <w:t>нагріваючи</w:t>
      </w:r>
      <w:r w:rsidRPr="00C4112E">
        <w:rPr>
          <w:lang w:val="en-US"/>
        </w:rPr>
        <w:t xml:space="preserve"> шар досліджуваної рідини</w:t>
      </w:r>
      <w:r w:rsidRPr="00C4112E">
        <w:t xml:space="preserve"> </w:t>
      </w:r>
      <w:r>
        <w:t>→ т</w:t>
      </w:r>
      <w:r w:rsidRPr="00C4112E">
        <w:rPr>
          <w:lang w:val="en-US"/>
        </w:rPr>
        <w:t xml:space="preserve">епловий потік досягає алюмінієвої пластини, викликаючи </w:t>
      </w:r>
      <w:r w:rsidR="000367D4">
        <w:t>в ній</w:t>
      </w:r>
      <w:r w:rsidRPr="00C4112E">
        <w:rPr>
          <w:lang w:val="en-US"/>
        </w:rPr>
        <w:t xml:space="preserve"> нерівномірний нагрів</w:t>
      </w:r>
      <w:r w:rsidR="00B167B9">
        <w:rPr>
          <w:lang w:val="en-US"/>
        </w:rPr>
        <w:t>;</w:t>
      </w:r>
      <w:r>
        <w:t xml:space="preserve"> в</w:t>
      </w:r>
      <w:r w:rsidRPr="00C4112E">
        <w:rPr>
          <w:lang w:val="en-US"/>
        </w:rPr>
        <w:t>наслідок термопружного ефекту в пластині виникають механічні напруги</w:t>
      </w:r>
      <w:r w:rsidR="00B167B9">
        <w:rPr>
          <w:lang w:val="en-US"/>
        </w:rPr>
        <w:t xml:space="preserve"> </w:t>
      </w:r>
      <w:r w:rsidR="00B167B9">
        <w:t>→</w:t>
      </w:r>
      <w:r w:rsidR="00B167B9">
        <w:rPr>
          <w:lang w:val="en-US"/>
        </w:rPr>
        <w:t xml:space="preserve"> </w:t>
      </w:r>
      <w:r w:rsidR="00B167B9">
        <w:t>п</w:t>
      </w:r>
      <w:r w:rsidR="00B167B9" w:rsidRPr="00B167B9">
        <w:rPr>
          <w:lang w:val="en-US"/>
        </w:rPr>
        <w:t>ружні деформації алюмінієвої підкладки передаються на п’єзоелектричний перетворювач, генеруючи електричний сигнал.</w:t>
      </w:r>
    </w:p>
    <w:p w14:paraId="13271403" w14:textId="34951F42" w:rsidR="003E7ACC" w:rsidRDefault="00F06E90" w:rsidP="003E7ACC">
      <w:pPr>
        <w:ind w:firstLine="709"/>
      </w:pPr>
      <w:r w:rsidRPr="00F06E90">
        <w:t>Для збудження ФА-сигналу використовували діодний лазер з довжиною хвилі 405 нм</w:t>
      </w:r>
      <w:r w:rsidR="00C4112E" w:rsidRPr="00C4112E">
        <w:t>, інтенсивність якого модулювалася гармонічним сигналом генератора</w:t>
      </w:r>
      <w:r w:rsidR="00C4112E">
        <w:t>.</w:t>
      </w:r>
      <w:r w:rsidR="00C4112E" w:rsidRPr="00C4112E">
        <w:t xml:space="preserve"> Електричний сигнал з п’єзодетектора подавався на вхід синхронного підсилювача для </w:t>
      </w:r>
      <w:r w:rsidR="00AE20B9">
        <w:t>визначення</w:t>
      </w:r>
      <w:r w:rsidR="00C4112E" w:rsidRPr="00C4112E">
        <w:t xml:space="preserve"> амплітуди на частоті модуляції. Така схема забезпечує високе співвідношення сигнал/шум і дозволяє реєструвати </w:t>
      </w:r>
      <w:r w:rsidR="00C4112E">
        <w:t>ФА відгук</w:t>
      </w:r>
      <w:r w:rsidR="00C4112E" w:rsidRPr="00C4112E">
        <w:t>,</w:t>
      </w:r>
      <w:r w:rsidR="00C4112E">
        <w:t xml:space="preserve"> особливості якого</w:t>
      </w:r>
      <w:r w:rsidR="00C4112E" w:rsidRPr="00C4112E">
        <w:t xml:space="preserve"> зумовлені теплофізичними властивостями рідини</w:t>
      </w:r>
      <w:r w:rsidR="00C4112E">
        <w:t xml:space="preserve"> в ФА комірці</w:t>
      </w:r>
      <w:r w:rsidR="00C4112E" w:rsidRPr="00C4112E">
        <w:t>.</w:t>
      </w:r>
    </w:p>
    <w:p w14:paraId="1B407317" w14:textId="4D2321F4" w:rsidR="0008198F" w:rsidRPr="00F122B9" w:rsidRDefault="001D0978" w:rsidP="001D0978">
      <w:pPr>
        <w:ind w:firstLine="0"/>
        <w:jc w:val="center"/>
        <w:rPr>
          <w:color w:val="000000" w:themeColor="text1"/>
          <w:szCs w:val="28"/>
        </w:rPr>
      </w:pPr>
      <w:r>
        <w:rPr>
          <w:noProof/>
          <w:color w:val="000000" w:themeColor="text1"/>
          <w:szCs w:val="28"/>
        </w:rPr>
        <w:lastRenderedPageBreak/>
        <w:drawing>
          <wp:inline distT="0" distB="0" distL="0" distR="0" wp14:anchorId="43E8E316" wp14:editId="57DA6DD9">
            <wp:extent cx="2609127" cy="3096000"/>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9127" cy="3096000"/>
                    </a:xfrm>
                    <a:prstGeom prst="rect">
                      <a:avLst/>
                    </a:prstGeom>
                  </pic:spPr>
                </pic:pic>
              </a:graphicData>
            </a:graphic>
          </wp:inline>
        </w:drawing>
      </w:r>
    </w:p>
    <w:p w14:paraId="5A015483" w14:textId="1B7B7A1E" w:rsidR="00A1704B" w:rsidRDefault="0008198F" w:rsidP="00FE7A0D">
      <w:pPr>
        <w:pStyle w:val="affc"/>
      </w:pPr>
      <w:r w:rsidRPr="009808E5">
        <w:rPr>
          <w:color w:val="000000" w:themeColor="text1"/>
          <w:szCs w:val="28"/>
        </w:rPr>
        <w:t>Рис</w:t>
      </w:r>
      <w:r w:rsidR="003E7ACC">
        <w:rPr>
          <w:color w:val="000000" w:themeColor="text1"/>
          <w:szCs w:val="28"/>
        </w:rPr>
        <w:t>унок</w:t>
      </w:r>
      <w:r>
        <w:rPr>
          <w:color w:val="000000" w:themeColor="text1"/>
          <w:szCs w:val="28"/>
        </w:rPr>
        <w:t> 4.</w:t>
      </w:r>
      <w:r w:rsidR="003E7ACC">
        <w:rPr>
          <w:color w:val="000000" w:themeColor="text1"/>
          <w:szCs w:val="28"/>
        </w:rPr>
        <w:t>4 –</w:t>
      </w:r>
      <w:r w:rsidRPr="00182BCC">
        <w:t xml:space="preserve"> </w:t>
      </w:r>
      <w:bookmarkStart w:id="123" w:name="_Toc161951749"/>
      <w:r w:rsidR="00B167B9">
        <w:t>Схема фотоакустичної комірки з п'єзоелектричною реєстрацією.</w:t>
      </w:r>
    </w:p>
    <w:p w14:paraId="5FDDDC23" w14:textId="77777777" w:rsidR="004A2041" w:rsidRDefault="004A2041" w:rsidP="004A2041">
      <w:pPr>
        <w:pStyle w:val="3"/>
      </w:pPr>
      <w:bookmarkStart w:id="124" w:name="_Toc217478437"/>
      <w:bookmarkEnd w:id="123"/>
      <w:r>
        <w:t>Теоретична модель формування сигналу.</w:t>
      </w:r>
      <w:bookmarkEnd w:id="124"/>
      <w:r>
        <w:t xml:space="preserve"> </w:t>
      </w:r>
    </w:p>
    <w:p w14:paraId="0047E175" w14:textId="609F93A7" w:rsidR="0008198F" w:rsidRDefault="0008198F" w:rsidP="0008198F">
      <w:r>
        <w:t xml:space="preserve">Розглянемо формування ФА сигналу </w:t>
      </w:r>
      <w:r w:rsidRPr="007C43C8">
        <w:t xml:space="preserve">в </w:t>
      </w:r>
      <w:r>
        <w:t>наведеній вище п’єзоелектричній комірці</w:t>
      </w:r>
      <w:r w:rsidRPr="007C43C8">
        <w:t>.</w:t>
      </w:r>
      <w:r>
        <w:t xml:space="preserve"> </w:t>
      </w:r>
      <w:r w:rsidR="000D4605">
        <w:t xml:space="preserve">Нехай зовнішня сила діє на пружну пластину в точці </w:t>
      </w:r>
      <w:r w:rsidRPr="007A3703">
        <w:rPr>
          <w:position w:val="-6"/>
        </w:rPr>
        <w:object w:dxaOrig="200" w:dyaOrig="260" w14:anchorId="0F184862">
          <v:shape id="_x0000_i1044" type="#_x0000_t75" style="width:10.8pt;height:12pt" o:ole="">
            <v:imagedata r:id="rId94" o:title=""/>
          </v:shape>
          <o:OLEObject Type="Embed" ProgID="Equation.DSMT4" ShapeID="_x0000_i1044" DrawAspect="Content" ObjectID="_1828202093" r:id="rId95"/>
        </w:object>
      </w:r>
      <w:r>
        <w:t xml:space="preserve"> на осі </w:t>
      </w:r>
      <w:r w:rsidRPr="007A3703">
        <w:rPr>
          <w:position w:val="-4"/>
        </w:rPr>
        <w:object w:dxaOrig="200" w:dyaOrig="220" w14:anchorId="319D8143">
          <v:shape id="_x0000_i1045" type="#_x0000_t75" style="width:10.8pt;height:10.8pt" o:ole="">
            <v:imagedata r:id="rId96" o:title=""/>
          </v:shape>
          <o:OLEObject Type="Embed" ProgID="Equation.DSMT4" ShapeID="_x0000_i1045" DrawAspect="Content" ObjectID="_1828202094" r:id="rId97"/>
        </w:object>
      </w:r>
      <w:r w:rsidR="00D243BC">
        <w:t xml:space="preserve">. Відносна деформація </w:t>
      </w:r>
      <w:r w:rsidR="00D243BC" w:rsidRPr="00D243BC">
        <w:t>в довільній точці пластини описується лінійною функцією координати:</w:t>
      </w:r>
    </w:p>
    <w:p w14:paraId="19B90FA7" w14:textId="77777777" w:rsidR="0008198F" w:rsidRDefault="0008198F" w:rsidP="0008198F">
      <w:pPr>
        <w:jc w:val="right"/>
      </w:pPr>
      <w:r w:rsidRPr="00B36971">
        <w:rPr>
          <w:position w:val="-6"/>
        </w:rPr>
        <w:object w:dxaOrig="1160" w:dyaOrig="300" w14:anchorId="4457886E">
          <v:shape id="_x0000_i1046" type="#_x0000_t75" style="width:60pt;height:16.2pt" o:ole="">
            <v:imagedata r:id="rId98" o:title=""/>
          </v:shape>
          <o:OLEObject Type="Embed" ProgID="Equation.DSMT4" ShapeID="_x0000_i1046" DrawAspect="Content" ObjectID="_1828202095" r:id="rId99"/>
        </w:object>
      </w:r>
      <w:r w:rsidRPr="00182BCC">
        <w:rPr>
          <w:lang w:val="ru-RU"/>
        </w:rPr>
        <w:t>,</w:t>
      </w:r>
      <w:r>
        <w:t xml:space="preserve"> </w:t>
      </w:r>
      <w:r>
        <w:tab/>
      </w:r>
      <w:r>
        <w:tab/>
      </w:r>
      <w:r>
        <w:tab/>
      </w:r>
      <w:r>
        <w:tab/>
      </w:r>
      <w:r>
        <w:tab/>
      </w:r>
      <w:r>
        <w:tab/>
        <w:t>(4.1)</w:t>
      </w:r>
    </w:p>
    <w:p w14:paraId="40B3AC9B" w14:textId="7EA65309" w:rsidR="00D243BC" w:rsidRDefault="0008198F" w:rsidP="0008198F">
      <w:pPr>
        <w:ind w:firstLine="0"/>
        <w:rPr>
          <w:color w:val="000000" w:themeColor="text1"/>
          <w:szCs w:val="28"/>
        </w:rPr>
      </w:pPr>
      <w:r w:rsidRPr="00F122B9">
        <w:rPr>
          <w:color w:val="000000" w:themeColor="text1"/>
          <w:szCs w:val="28"/>
        </w:rPr>
        <w:t xml:space="preserve">де </w:t>
      </w:r>
      <w:r w:rsidRPr="00E82906">
        <w:rPr>
          <w:i/>
          <w:color w:val="000000" w:themeColor="text1"/>
          <w:szCs w:val="28"/>
        </w:rPr>
        <w:t>a</w:t>
      </w:r>
      <w:r w:rsidRPr="00F122B9">
        <w:rPr>
          <w:color w:val="000000" w:themeColor="text1"/>
          <w:szCs w:val="28"/>
        </w:rPr>
        <w:t xml:space="preserve"> і </w:t>
      </w:r>
      <w:r w:rsidRPr="00E82906">
        <w:rPr>
          <w:i/>
          <w:color w:val="000000" w:themeColor="text1"/>
          <w:szCs w:val="28"/>
        </w:rPr>
        <w:t>b</w:t>
      </w:r>
      <w:r w:rsidRPr="00F122B9">
        <w:rPr>
          <w:color w:val="000000" w:themeColor="text1"/>
          <w:szCs w:val="28"/>
        </w:rPr>
        <w:t xml:space="preserve"> –</w:t>
      </w:r>
      <w:r>
        <w:rPr>
          <w:color w:val="000000" w:themeColor="text1"/>
          <w:szCs w:val="28"/>
        </w:rPr>
        <w:t> </w:t>
      </w:r>
      <w:r w:rsidRPr="00F122B9">
        <w:rPr>
          <w:color w:val="000000" w:themeColor="text1"/>
          <w:szCs w:val="28"/>
        </w:rPr>
        <w:t>константи, що залежать від пружних властивостей і геометричних розмірів системи</w:t>
      </w:r>
      <w:r w:rsidR="00BA1506">
        <w:rPr>
          <w:color w:val="000000" w:themeColor="text1"/>
          <w:szCs w:val="28"/>
        </w:rPr>
        <w:t>.</w:t>
      </w:r>
      <w:r w:rsidRPr="00F122B9">
        <w:rPr>
          <w:color w:val="000000" w:themeColor="text1"/>
          <w:szCs w:val="28"/>
        </w:rPr>
        <w:t xml:space="preserve"> </w:t>
      </w:r>
    </w:p>
    <w:p w14:paraId="1899C9E3" w14:textId="42877186" w:rsidR="0008198F" w:rsidRPr="00C5094D" w:rsidRDefault="00D243BC" w:rsidP="00D243BC">
      <w:pPr>
        <w:ind w:firstLine="708"/>
        <w:rPr>
          <w:color w:val="000000" w:themeColor="text1"/>
          <w:szCs w:val="28"/>
        </w:rPr>
      </w:pPr>
      <w:r w:rsidRPr="00D243BC">
        <w:rPr>
          <w:color w:val="000000" w:themeColor="text1"/>
          <w:szCs w:val="28"/>
        </w:rPr>
        <w:t xml:space="preserve">У квазістаціонарному наближенні розподіл пружних напруг </w:t>
      </w:r>
      <m:oMath>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 xml:space="preserve"> </m:t>
        </m:r>
      </m:oMath>
      <w:r w:rsidRPr="00D243BC">
        <w:rPr>
          <w:color w:val="000000" w:themeColor="text1"/>
          <w:szCs w:val="28"/>
        </w:rPr>
        <w:t>у гетерогенній структурі пов'язаний з деформацією через закон Гука, модифікований для врахування локальних модулів пружності:</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508135AF" w14:textId="77777777" w:rsidTr="009C0B2E">
        <w:tc>
          <w:tcPr>
            <w:tcW w:w="1368" w:type="dxa"/>
            <w:vAlign w:val="center"/>
          </w:tcPr>
          <w:p w14:paraId="3CE72AAB" w14:textId="77777777" w:rsidR="0008198F" w:rsidRPr="00F122B9" w:rsidRDefault="0008198F" w:rsidP="009C0B2E">
            <w:pPr>
              <w:ind w:left="720" w:firstLine="0"/>
              <w:rPr>
                <w:szCs w:val="28"/>
                <w:lang w:val="ru-RU"/>
              </w:rPr>
            </w:pPr>
          </w:p>
        </w:tc>
        <w:tc>
          <w:tcPr>
            <w:tcW w:w="6450" w:type="dxa"/>
            <w:vAlign w:val="center"/>
          </w:tcPr>
          <w:p w14:paraId="0B5CC51B" w14:textId="77777777" w:rsidR="0008198F" w:rsidRPr="00F122B9" w:rsidRDefault="0008198F" w:rsidP="009C0B2E">
            <w:pPr>
              <w:ind w:left="720" w:firstLine="0"/>
              <w:jc w:val="center"/>
              <w:rPr>
                <w:i/>
                <w:szCs w:val="28"/>
              </w:rPr>
            </w:pPr>
            <m:oMathPara>
              <m:oMath>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dz=</m:t>
                </m:r>
                <m:f>
                  <m:fPr>
                    <m:ctrlPr>
                      <w:rPr>
                        <w:rFonts w:ascii="Cambria Math" w:eastAsia="Calibri" w:hAnsi="Cambria Math"/>
                        <w:i/>
                        <w:sz w:val="26"/>
                        <w:szCs w:val="26"/>
                      </w:rPr>
                    </m:ctrlPr>
                  </m:fPr>
                  <m:num>
                    <m:r>
                      <w:rPr>
                        <w:rFonts w:ascii="Cambria Math" w:eastAsia="Calibri" w:hAnsi="Cambria Math"/>
                        <w:sz w:val="26"/>
                        <w:szCs w:val="26"/>
                      </w:rPr>
                      <m:t>E</m:t>
                    </m:r>
                    <m:d>
                      <m:dPr>
                        <m:ctrlPr>
                          <w:rPr>
                            <w:rFonts w:ascii="Cambria Math" w:eastAsia="Calibri" w:hAnsi="Cambria Math"/>
                            <w:i/>
                            <w:sz w:val="26"/>
                            <w:szCs w:val="26"/>
                          </w:rPr>
                        </m:ctrlPr>
                      </m:dPr>
                      <m:e>
                        <m:r>
                          <w:rPr>
                            <w:rFonts w:ascii="Cambria Math" w:eastAsia="Calibri" w:hAnsi="Cambria Math"/>
                            <w:sz w:val="26"/>
                            <w:szCs w:val="26"/>
                          </w:rPr>
                          <m:t>z</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z</m:t>
                        </m:r>
                      </m:e>
                    </m:d>
                  </m:den>
                </m:f>
                <m:d>
                  <m:dPr>
                    <m:ctrlPr>
                      <w:rPr>
                        <w:rFonts w:ascii="Cambria Math" w:eastAsia="Calibri" w:hAnsi="Cambria Math"/>
                        <w:i/>
                        <w:sz w:val="26"/>
                        <w:szCs w:val="26"/>
                      </w:rPr>
                    </m:ctrlPr>
                  </m:dPr>
                  <m:e>
                    <m:r>
                      <w:rPr>
                        <w:rFonts w:ascii="Cambria Math" w:hAnsi="Cambria Math"/>
                        <w:szCs w:val="28"/>
                      </w:rPr>
                      <m:t>a+bz</m:t>
                    </m:r>
                    <m:ctrlPr>
                      <w:rPr>
                        <w:rFonts w:ascii="Cambria Math" w:hAnsi="Cambria Math"/>
                        <w:i/>
                        <w:szCs w:val="28"/>
                      </w:rPr>
                    </m:ctrlPr>
                  </m:e>
                </m:d>
                <m:r>
                  <w:rPr>
                    <w:rFonts w:ascii="Cambria Math" w:hAnsi="Cambria Math"/>
                    <w:szCs w:val="28"/>
                  </w:rPr>
                  <m:t>-A</m:t>
                </m:r>
                <m:r>
                  <w:rPr>
                    <w:rFonts w:ascii="Cambria Math" w:hAnsi="Cambria Math"/>
                  </w:rPr>
                  <m:t>δ</m:t>
                </m:r>
                <m:d>
                  <m:dPr>
                    <m:ctrlPr>
                      <w:rPr>
                        <w:rFonts w:ascii="Cambria Math" w:hAnsi="Cambria Math"/>
                        <w:i/>
                      </w:rPr>
                    </m:ctrlPr>
                  </m:dPr>
                  <m:e>
                    <m:r>
                      <w:rPr>
                        <w:rFonts w:ascii="Cambria Math" w:hAnsi="Cambria Math"/>
                      </w:rPr>
                      <m:t>z - s</m:t>
                    </m:r>
                  </m:e>
                </m:d>
                <m:r>
                  <m:rPr>
                    <m:sty m:val="p"/>
                  </m:rPr>
                  <w:rPr>
                    <w:rFonts w:ascii="Cambria Math" w:hAnsi="Cambria Math"/>
                  </w:rPr>
                  <m:t>,</m:t>
                </m:r>
              </m:oMath>
            </m:oMathPara>
          </w:p>
        </w:tc>
        <w:tc>
          <w:tcPr>
            <w:tcW w:w="1871" w:type="dxa"/>
            <w:vAlign w:val="center"/>
          </w:tcPr>
          <w:p w14:paraId="01024E44" w14:textId="77777777" w:rsidR="0008198F" w:rsidRPr="00F122B9" w:rsidRDefault="0008198F" w:rsidP="009C0B2E">
            <w:pPr>
              <w:ind w:left="720" w:firstLine="0"/>
              <w:jc w:val="right"/>
              <w:rPr>
                <w:szCs w:val="28"/>
              </w:rPr>
            </w:pPr>
            <w:r w:rsidRPr="00F122B9">
              <w:rPr>
                <w:szCs w:val="28"/>
              </w:rPr>
              <w:t>(</w:t>
            </w:r>
            <w:r>
              <w:t>4.2</w:t>
            </w:r>
            <w:r w:rsidRPr="00F122B9">
              <w:rPr>
                <w:szCs w:val="28"/>
              </w:rPr>
              <w:t>)</w:t>
            </w:r>
          </w:p>
        </w:tc>
      </w:tr>
      <w:tr w:rsidR="0008198F" w:rsidRPr="00E8403C" w14:paraId="5F601F62" w14:textId="77777777" w:rsidTr="009C0B2E">
        <w:tc>
          <w:tcPr>
            <w:tcW w:w="1368" w:type="dxa"/>
            <w:vAlign w:val="center"/>
          </w:tcPr>
          <w:p w14:paraId="07F55026" w14:textId="77777777" w:rsidR="0008198F" w:rsidRPr="00F122B9" w:rsidRDefault="0008198F" w:rsidP="009C0B2E">
            <w:pPr>
              <w:ind w:left="720" w:firstLine="0"/>
              <w:rPr>
                <w:szCs w:val="28"/>
                <w:lang w:val="ru-RU"/>
              </w:rPr>
            </w:pPr>
          </w:p>
        </w:tc>
        <w:tc>
          <w:tcPr>
            <w:tcW w:w="6450" w:type="dxa"/>
            <w:vAlign w:val="center"/>
          </w:tcPr>
          <w:p w14:paraId="69106B03" w14:textId="77777777" w:rsidR="0008198F" w:rsidRDefault="0008198F" w:rsidP="009C0B2E">
            <w:pPr>
              <w:ind w:left="720" w:firstLine="0"/>
              <w:jc w:val="center"/>
              <w:rPr>
                <w:rFonts w:eastAsia="Calibri"/>
                <w:sz w:val="26"/>
                <w:szCs w:val="26"/>
              </w:rPr>
            </w:pPr>
          </w:p>
        </w:tc>
        <w:tc>
          <w:tcPr>
            <w:tcW w:w="1871" w:type="dxa"/>
            <w:vAlign w:val="center"/>
          </w:tcPr>
          <w:p w14:paraId="35E64E8C" w14:textId="77777777" w:rsidR="0008198F" w:rsidRPr="00F122B9" w:rsidRDefault="0008198F" w:rsidP="009C0B2E">
            <w:pPr>
              <w:ind w:left="720" w:firstLine="0"/>
              <w:jc w:val="right"/>
              <w:rPr>
                <w:szCs w:val="28"/>
              </w:rPr>
            </w:pPr>
          </w:p>
        </w:tc>
      </w:tr>
    </w:tbl>
    <w:p w14:paraId="5B1DC725" w14:textId="77777777" w:rsidR="00D243BC" w:rsidRDefault="0008198F" w:rsidP="0008198F">
      <w:pPr>
        <w:ind w:firstLine="0"/>
        <w:rPr>
          <w:color w:val="000000" w:themeColor="text1"/>
          <w:szCs w:val="28"/>
        </w:rPr>
      </w:pPr>
      <w:r>
        <w:rPr>
          <w:iCs/>
          <w:color w:val="000000" w:themeColor="text1"/>
          <w:szCs w:val="28"/>
        </w:rPr>
        <w:t xml:space="preserve">де </w:t>
      </w:r>
      <w:r w:rsidRPr="00700F7D">
        <w:rPr>
          <w:i/>
          <w:color w:val="000000" w:themeColor="text1"/>
          <w:szCs w:val="28"/>
        </w:rPr>
        <w:t>E(z)</w:t>
      </w:r>
      <w:r w:rsidRPr="00D65070">
        <w:rPr>
          <w:color w:val="000000" w:themeColor="text1"/>
          <w:szCs w:val="28"/>
        </w:rPr>
        <w:t xml:space="preserve"> </w:t>
      </w:r>
      <w:r>
        <w:rPr>
          <w:color w:val="000000" w:themeColor="text1"/>
          <w:szCs w:val="28"/>
        </w:rPr>
        <w:t>та</w:t>
      </w:r>
      <w:r w:rsidRPr="00D65070">
        <w:rPr>
          <w:color w:val="000000" w:themeColor="text1"/>
          <w:szCs w:val="28"/>
        </w:rPr>
        <w:t xml:space="preserve"> </w:t>
      </w:r>
      <m:oMath>
        <m:r>
          <w:rPr>
            <w:rFonts w:ascii="Cambria Math" w:eastAsia="Calibri" w:hAnsi="Cambria Math"/>
            <w:sz w:val="26"/>
            <w:szCs w:val="26"/>
          </w:rPr>
          <m:t>υ</m:t>
        </m:r>
      </m:oMath>
      <w:r w:rsidRPr="00C60E7E">
        <w:rPr>
          <w:i/>
          <w:color w:val="000000" w:themeColor="text1"/>
          <w:szCs w:val="28"/>
        </w:rPr>
        <w:t>(z)</w:t>
      </w:r>
      <w:r w:rsidRPr="00D65070">
        <w:rPr>
          <w:color w:val="000000" w:themeColor="text1"/>
          <w:szCs w:val="28"/>
        </w:rPr>
        <w:t xml:space="preserve"> </w:t>
      </w:r>
      <w:r w:rsidR="00D243BC">
        <w:rPr>
          <w:color w:val="000000" w:themeColor="text1"/>
          <w:szCs w:val="28"/>
        </w:rPr>
        <w:t>–</w:t>
      </w:r>
      <w:r w:rsidRPr="00D65070">
        <w:rPr>
          <w:color w:val="000000" w:themeColor="text1"/>
          <w:szCs w:val="28"/>
        </w:rPr>
        <w:t xml:space="preserve"> просторові розподіл</w:t>
      </w:r>
      <w:r>
        <w:rPr>
          <w:color w:val="000000" w:themeColor="text1"/>
          <w:szCs w:val="28"/>
        </w:rPr>
        <w:t>и модуля Юнга і коефіцієнта Пу</w:t>
      </w:r>
      <w:r w:rsidRPr="00D65070">
        <w:rPr>
          <w:color w:val="000000" w:themeColor="text1"/>
          <w:szCs w:val="28"/>
        </w:rPr>
        <w:t>ассона відповідно</w:t>
      </w:r>
      <w:r w:rsidR="00D243BC">
        <w:rPr>
          <w:color w:val="000000" w:themeColor="text1"/>
          <w:szCs w:val="28"/>
        </w:rPr>
        <w:t xml:space="preserve">, </w:t>
      </w:r>
      <w:r w:rsidR="00D243BC" w:rsidRPr="00081015">
        <w:rPr>
          <w:position w:val="-12"/>
        </w:rPr>
        <w:object w:dxaOrig="1140" w:dyaOrig="360" w14:anchorId="0681142C">
          <v:shape id="_x0000_i1047" type="#_x0000_t75" style="width:57.6pt;height:19.2pt" o:ole="">
            <v:imagedata r:id="rId100" o:title=""/>
          </v:shape>
          <o:OLEObject Type="Embed" ProgID="Equation.DSMT4" ShapeID="_x0000_i1047" DrawAspect="Content" ObjectID="_1828202096" r:id="rId101"/>
        </w:object>
      </w:r>
      <w:r w:rsidR="00D243BC">
        <w:t xml:space="preserve"> - дельта-функція (</w:t>
      </w:r>
      <w:r w:rsidR="00D243BC" w:rsidRPr="00081015">
        <w:rPr>
          <w:position w:val="-4"/>
        </w:rPr>
        <w:object w:dxaOrig="260" w:dyaOrig="279" w14:anchorId="20EF965B">
          <v:shape id="_x0000_i1048" type="#_x0000_t75" style="width:12pt;height:12pt" o:ole="">
            <v:imagedata r:id="rId102" o:title=""/>
          </v:shape>
          <o:OLEObject Type="Embed" ProgID="Equation.DSMT4" ShapeID="_x0000_i1048" DrawAspect="Content" ObjectID="_1828202097" r:id="rId103"/>
        </w:object>
      </w:r>
      <w:r w:rsidR="00D243BC">
        <w:t> - розмірна стала)</w:t>
      </w:r>
      <w:r w:rsidRPr="00D65070">
        <w:rPr>
          <w:color w:val="000000" w:themeColor="text1"/>
          <w:szCs w:val="28"/>
        </w:rPr>
        <w:t>.</w:t>
      </w:r>
      <w:r>
        <w:rPr>
          <w:color w:val="000000" w:themeColor="text1"/>
          <w:szCs w:val="28"/>
        </w:rPr>
        <w:t xml:space="preserve"> </w:t>
      </w:r>
    </w:p>
    <w:p w14:paraId="05A0DA3B" w14:textId="2FBBF975" w:rsidR="0008198F" w:rsidRDefault="0008198F" w:rsidP="00D243BC">
      <w:pPr>
        <w:ind w:firstLine="708"/>
        <w:rPr>
          <w:color w:val="000000" w:themeColor="text1"/>
          <w:szCs w:val="28"/>
        </w:rPr>
      </w:pPr>
      <w:r>
        <w:rPr>
          <w:color w:val="000000" w:themeColor="text1"/>
          <w:szCs w:val="28"/>
        </w:rPr>
        <w:t xml:space="preserve">Умови рівноваги для сил та моментів </w:t>
      </w:r>
      <w:r w:rsidR="00BA1506">
        <w:rPr>
          <w:color w:val="000000" w:themeColor="text1"/>
          <w:szCs w:val="28"/>
        </w:rPr>
        <w:t>описуються наступними рівняннями</w:t>
      </w:r>
      <w:r w:rsidRPr="00D65070">
        <w:rPr>
          <w:color w:val="000000" w:themeColor="text1"/>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58AA4C67" w14:textId="77777777" w:rsidTr="009C0B2E">
        <w:tc>
          <w:tcPr>
            <w:tcW w:w="1368" w:type="dxa"/>
            <w:vAlign w:val="center"/>
          </w:tcPr>
          <w:p w14:paraId="77EF9A7A" w14:textId="77777777" w:rsidR="0008198F" w:rsidRPr="00F122B9" w:rsidRDefault="0008198F" w:rsidP="009C0B2E">
            <w:pPr>
              <w:ind w:left="720" w:firstLine="0"/>
              <w:rPr>
                <w:szCs w:val="28"/>
                <w:lang w:val="ru-RU"/>
              </w:rPr>
            </w:pPr>
          </w:p>
        </w:tc>
        <w:tc>
          <w:tcPr>
            <w:tcW w:w="6450" w:type="dxa"/>
            <w:vAlign w:val="center"/>
          </w:tcPr>
          <w:p w14:paraId="3E06271E" w14:textId="77777777" w:rsidR="0008198F" w:rsidRPr="00F122B9" w:rsidRDefault="00385741" w:rsidP="009C0B2E">
            <w:pPr>
              <w:ind w:left="720" w:firstLine="0"/>
              <w:jc w:val="center"/>
              <w:rPr>
                <w:i/>
                <w:szCs w:val="28"/>
              </w:rPr>
            </w:pPr>
            <m:oMathPara>
              <m:oMath>
                <m:nary>
                  <m:naryPr>
                    <m:limLoc m:val="undOvr"/>
                    <m:ctrlPr>
                      <w:rPr>
                        <w:rFonts w:ascii="Cambria Math" w:eastAsia="Calibri" w:hAnsi="Cambria Math"/>
                        <w:i/>
                        <w:sz w:val="26"/>
                        <w:szCs w:val="26"/>
                      </w:rPr>
                    </m:ctrlPr>
                  </m:naryPr>
                  <m:sub>
                    <m:r>
                      <w:rPr>
                        <w:rFonts w:ascii="Cambria Math" w:eastAsia="Calibri" w:hAnsi="Cambria Math"/>
                        <w:sz w:val="26"/>
                        <w:szCs w:val="26"/>
                      </w:rPr>
                      <m:t>0</m:t>
                    </m:r>
                  </m:sub>
                  <m:sup>
                    <m:r>
                      <w:rPr>
                        <w:rFonts w:ascii="Cambria Math" w:eastAsia="Calibri" w:hAnsi="Cambria Math"/>
                        <w:sz w:val="26"/>
                        <w:szCs w:val="26"/>
                      </w:rPr>
                      <m:t>l</m:t>
                    </m:r>
                  </m:sup>
                  <m:e>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dz=0</m:t>
                    </m:r>
                  </m:e>
                </m:nary>
                <m:r>
                  <m:rPr>
                    <m:sty m:val="p"/>
                  </m:rPr>
                  <w:rPr>
                    <w:rFonts w:ascii="Cambria Math" w:hAnsi="Cambria Math"/>
                  </w:rPr>
                  <m:t xml:space="preserve">;   </m:t>
                </m:r>
                <m:nary>
                  <m:naryPr>
                    <m:limLoc m:val="undOvr"/>
                    <m:ctrlPr>
                      <w:rPr>
                        <w:rFonts w:ascii="Cambria Math" w:eastAsia="Calibri" w:hAnsi="Cambria Math"/>
                        <w:i/>
                        <w:sz w:val="26"/>
                        <w:szCs w:val="26"/>
                      </w:rPr>
                    </m:ctrlPr>
                  </m:naryPr>
                  <m:sub>
                    <m:r>
                      <w:rPr>
                        <w:rFonts w:ascii="Cambria Math" w:eastAsia="Calibri" w:hAnsi="Cambria Math"/>
                        <w:sz w:val="26"/>
                        <w:szCs w:val="26"/>
                      </w:rPr>
                      <m:t>0</m:t>
                    </m:r>
                  </m:sub>
                  <m:sup>
                    <m:r>
                      <w:rPr>
                        <w:rFonts w:ascii="Cambria Math" w:eastAsia="Calibri" w:hAnsi="Cambria Math"/>
                        <w:sz w:val="26"/>
                        <w:szCs w:val="26"/>
                      </w:rPr>
                      <m:t>l</m:t>
                    </m:r>
                  </m:sup>
                  <m:e>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zdz=0</m:t>
                    </m:r>
                  </m:e>
                </m:nary>
                <m:r>
                  <w:rPr>
                    <w:rFonts w:ascii="Cambria Math" w:eastAsia="Calibri" w:hAnsi="Cambria Math"/>
                    <w:sz w:val="26"/>
                    <w:szCs w:val="26"/>
                  </w:rPr>
                  <m:t xml:space="preserve"> ,</m:t>
                </m:r>
              </m:oMath>
            </m:oMathPara>
          </w:p>
        </w:tc>
        <w:tc>
          <w:tcPr>
            <w:tcW w:w="1871" w:type="dxa"/>
            <w:vAlign w:val="center"/>
          </w:tcPr>
          <w:p w14:paraId="0D1779DA" w14:textId="77777777" w:rsidR="0008198F" w:rsidRPr="00F122B9" w:rsidRDefault="0008198F" w:rsidP="009C0B2E">
            <w:pPr>
              <w:ind w:left="720" w:firstLine="0"/>
              <w:jc w:val="right"/>
              <w:rPr>
                <w:szCs w:val="28"/>
              </w:rPr>
            </w:pPr>
            <w:r w:rsidRPr="00F122B9">
              <w:rPr>
                <w:szCs w:val="28"/>
              </w:rPr>
              <w:t>(</w:t>
            </w:r>
            <w:r>
              <w:t>4.3</w:t>
            </w:r>
            <w:r w:rsidRPr="00F122B9">
              <w:rPr>
                <w:szCs w:val="28"/>
              </w:rPr>
              <w:t>)</w:t>
            </w:r>
          </w:p>
        </w:tc>
      </w:tr>
    </w:tbl>
    <w:p w14:paraId="33FC1B87" w14:textId="77777777" w:rsidR="0008198F" w:rsidRDefault="0008198F" w:rsidP="0008198F">
      <w:pPr>
        <w:ind w:firstLine="0"/>
        <w:rPr>
          <w:color w:val="000000" w:themeColor="text1"/>
          <w:szCs w:val="28"/>
        </w:rPr>
      </w:pPr>
      <w:r w:rsidRPr="00D65070">
        <w:rPr>
          <w:color w:val="000000" w:themeColor="text1"/>
          <w:szCs w:val="28"/>
        </w:rPr>
        <w:t xml:space="preserve">де </w:t>
      </w:r>
      <w:r w:rsidRPr="009D3148">
        <w:rPr>
          <w:i/>
          <w:iCs/>
          <w:color w:val="000000" w:themeColor="text1"/>
          <w:szCs w:val="28"/>
        </w:rPr>
        <w:t xml:space="preserve">l </w:t>
      </w:r>
      <w:r w:rsidRPr="00D65070">
        <w:rPr>
          <w:color w:val="000000" w:themeColor="text1"/>
          <w:szCs w:val="28"/>
        </w:rPr>
        <w:t>– товщина всієї системи</w:t>
      </w:r>
      <w:r>
        <w:rPr>
          <w:color w:val="000000" w:themeColor="text1"/>
          <w:szCs w:val="28"/>
        </w:rPr>
        <w:t xml:space="preserve">. </w:t>
      </w:r>
      <w:r w:rsidRPr="00D65070">
        <w:rPr>
          <w:color w:val="000000" w:themeColor="text1"/>
          <w:szCs w:val="28"/>
        </w:rPr>
        <w:t xml:space="preserve"> </w:t>
      </w:r>
    </w:p>
    <w:p w14:paraId="69B8DA4A" w14:textId="50C733A1" w:rsidR="0008198F" w:rsidRDefault="00BA1506" w:rsidP="0008198F">
      <w:pPr>
        <w:rPr>
          <w:color w:val="000000" w:themeColor="text1"/>
          <w:szCs w:val="28"/>
        </w:rPr>
      </w:pPr>
      <w:r>
        <w:rPr>
          <w:color w:val="000000" w:themeColor="text1"/>
          <w:szCs w:val="28"/>
        </w:rPr>
        <w:t>З вказаних умов</w:t>
      </w:r>
      <w:r w:rsidR="0008198F">
        <w:rPr>
          <w:color w:val="000000" w:themeColor="text1"/>
          <w:szCs w:val="28"/>
        </w:rPr>
        <w:t xml:space="preserve"> (4.3) </w:t>
      </w:r>
      <w:r w:rsidR="0008198F" w:rsidRPr="00D65070">
        <w:rPr>
          <w:color w:val="000000" w:themeColor="text1"/>
          <w:szCs w:val="28"/>
        </w:rPr>
        <w:t xml:space="preserve">можна </w:t>
      </w:r>
      <w:r w:rsidR="0008198F">
        <w:rPr>
          <w:color w:val="000000" w:themeColor="text1"/>
          <w:szCs w:val="28"/>
        </w:rPr>
        <w:t xml:space="preserve">визначити </w:t>
      </w:r>
      <w:r w:rsidR="0008198F" w:rsidRPr="00D65070">
        <w:rPr>
          <w:color w:val="000000" w:themeColor="text1"/>
          <w:szCs w:val="28"/>
        </w:rPr>
        <w:t xml:space="preserve">невідомі </w:t>
      </w:r>
      <w:r w:rsidR="0008198F">
        <w:rPr>
          <w:color w:val="000000" w:themeColor="text1"/>
          <w:szCs w:val="28"/>
        </w:rPr>
        <w:t>параметри</w:t>
      </w:r>
      <w:r w:rsidR="0008198F" w:rsidRPr="00D65070">
        <w:rPr>
          <w:color w:val="000000" w:themeColor="text1"/>
          <w:szCs w:val="28"/>
        </w:rPr>
        <w:t xml:space="preserve"> </w:t>
      </w:r>
      <w:r w:rsidR="0008198F" w:rsidRPr="009D3148">
        <w:rPr>
          <w:i/>
          <w:iCs/>
          <w:color w:val="000000" w:themeColor="text1"/>
          <w:szCs w:val="28"/>
        </w:rPr>
        <w:t>a</w:t>
      </w:r>
      <w:r w:rsidR="0008198F" w:rsidRPr="00D65070">
        <w:rPr>
          <w:color w:val="000000" w:themeColor="text1"/>
          <w:szCs w:val="28"/>
        </w:rPr>
        <w:t xml:space="preserve"> і </w:t>
      </w:r>
      <w:r w:rsidR="0008198F" w:rsidRPr="009D3148">
        <w:rPr>
          <w:i/>
          <w:iCs/>
          <w:color w:val="000000" w:themeColor="text1"/>
          <w:szCs w:val="28"/>
        </w:rPr>
        <w:t>b</w:t>
      </w:r>
      <w:r w:rsidR="0008198F" w:rsidRPr="00D65070">
        <w:rPr>
          <w:color w:val="000000" w:themeColor="text1"/>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05A1DB1A" w14:textId="77777777" w:rsidTr="009C0B2E">
        <w:tc>
          <w:tcPr>
            <w:tcW w:w="1368" w:type="dxa"/>
            <w:vAlign w:val="center"/>
          </w:tcPr>
          <w:p w14:paraId="24A66151" w14:textId="77777777" w:rsidR="0008198F" w:rsidRPr="00F122B9" w:rsidRDefault="0008198F" w:rsidP="009C0B2E">
            <w:pPr>
              <w:ind w:left="720" w:firstLine="0"/>
              <w:rPr>
                <w:szCs w:val="28"/>
                <w:lang w:val="ru-RU"/>
              </w:rPr>
            </w:pPr>
          </w:p>
        </w:tc>
        <w:tc>
          <w:tcPr>
            <w:tcW w:w="6450" w:type="dxa"/>
            <w:vAlign w:val="center"/>
          </w:tcPr>
          <w:p w14:paraId="1DF02523" w14:textId="77777777" w:rsidR="0008198F" w:rsidRPr="00F122B9" w:rsidRDefault="0008198F" w:rsidP="009C0B2E">
            <w:pPr>
              <w:ind w:left="720" w:firstLine="0"/>
              <w:jc w:val="center"/>
              <w:rPr>
                <w:i/>
                <w:szCs w:val="28"/>
              </w:rPr>
            </w:pPr>
            <m:oMathPara>
              <m:oMath>
                <m:r>
                  <w:rPr>
                    <w:rFonts w:ascii="Cambria Math" w:eastAsia="Calibri" w:hAnsi="Cambria Math"/>
                    <w:sz w:val="26"/>
                    <w:szCs w:val="26"/>
                  </w:rPr>
                  <m:t>a=A</m:t>
                </m:r>
                <m:f>
                  <m:fPr>
                    <m:ctrlPr>
                      <w:rPr>
                        <w:rFonts w:ascii="Cambria Math" w:eastAsia="Calibri" w:hAnsi="Cambria Math"/>
                        <w:i/>
                        <w:sz w:val="26"/>
                        <w:szCs w:val="26"/>
                      </w:rPr>
                    </m:ctrlPr>
                  </m:fPr>
                  <m:num>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2</m:t>
                        </m:r>
                      </m:sub>
                    </m:sSub>
                    <m:r>
                      <w:rPr>
                        <w:rFonts w:ascii="Cambria Math" w:eastAsia="Calibri" w:hAnsi="Cambria Math"/>
                        <w:sz w:val="26"/>
                        <w:szCs w:val="26"/>
                      </w:rPr>
                      <m:t>-s</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1</m:t>
                        </m:r>
                      </m:sub>
                    </m:sSub>
                  </m:num>
                  <m:den>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0</m:t>
                        </m:r>
                      </m:sub>
                    </m:sSub>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2</m:t>
                        </m:r>
                      </m:sub>
                    </m:sSub>
                    <m:r>
                      <w:rPr>
                        <w:rFonts w:ascii="Cambria Math" w:eastAsia="Calibri" w:hAnsi="Cambria Math"/>
                        <w:sz w:val="26"/>
                        <w:szCs w:val="26"/>
                      </w:rPr>
                      <m:t>-</m:t>
                    </m:r>
                    <m:sSubSup>
                      <m:sSubSupPr>
                        <m:ctrlPr>
                          <w:rPr>
                            <w:rFonts w:ascii="Cambria Math" w:eastAsia="Calibri" w:hAnsi="Cambria Math"/>
                            <w:i/>
                            <w:sz w:val="26"/>
                            <w:szCs w:val="26"/>
                          </w:rPr>
                        </m:ctrlPr>
                      </m:sSubSupPr>
                      <m:e>
                        <m:r>
                          <w:rPr>
                            <w:rFonts w:ascii="Cambria Math" w:eastAsia="Calibri" w:hAnsi="Cambria Math"/>
                            <w:sz w:val="26"/>
                            <w:szCs w:val="26"/>
                          </w:rPr>
                          <m:t>m</m:t>
                        </m:r>
                      </m:e>
                      <m:sub>
                        <m:r>
                          <w:rPr>
                            <w:rFonts w:ascii="Cambria Math" w:eastAsia="Calibri" w:hAnsi="Cambria Math"/>
                            <w:sz w:val="26"/>
                            <w:szCs w:val="26"/>
                          </w:rPr>
                          <m:t>1</m:t>
                        </m:r>
                      </m:sub>
                      <m:sup>
                        <m:r>
                          <w:rPr>
                            <w:rFonts w:ascii="Cambria Math" w:eastAsia="Calibri" w:hAnsi="Cambria Math"/>
                            <w:sz w:val="26"/>
                            <w:szCs w:val="26"/>
                          </w:rPr>
                          <m:t>2</m:t>
                        </m:r>
                      </m:sup>
                    </m:sSubSup>
                  </m:den>
                </m:f>
                <m:r>
                  <m:rPr>
                    <m:sty m:val="p"/>
                  </m:rPr>
                  <w:rPr>
                    <w:rFonts w:ascii="Cambria Math" w:hAnsi="Cambria Math"/>
                  </w:rPr>
                  <m:t xml:space="preserve">;  </m:t>
                </m:r>
                <m:r>
                  <w:rPr>
                    <w:rFonts w:ascii="Cambria Math" w:eastAsia="Calibri" w:hAnsi="Cambria Math"/>
                    <w:sz w:val="26"/>
                    <w:szCs w:val="26"/>
                  </w:rPr>
                  <m:t>b=A</m:t>
                </m:r>
                <m:f>
                  <m:fPr>
                    <m:ctrlPr>
                      <w:rPr>
                        <w:rFonts w:ascii="Cambria Math" w:eastAsia="Calibri" w:hAnsi="Cambria Math"/>
                        <w:i/>
                        <w:sz w:val="26"/>
                        <w:szCs w:val="26"/>
                      </w:rPr>
                    </m:ctrlPr>
                  </m:fPr>
                  <m:num>
                    <m:r>
                      <w:rPr>
                        <w:rFonts w:ascii="Cambria Math" w:eastAsia="Calibri" w:hAnsi="Cambria Math"/>
                        <w:sz w:val="26"/>
                        <w:szCs w:val="26"/>
                      </w:rPr>
                      <m:t>s</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0</m:t>
                        </m:r>
                      </m:sub>
                    </m:sSub>
                    <m:r>
                      <w:rPr>
                        <w:rFonts w:ascii="Cambria Math" w:eastAsia="Calibri" w:hAnsi="Cambria Math"/>
                        <w:sz w:val="26"/>
                        <w:szCs w:val="26"/>
                      </w:rPr>
                      <m:t>-</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1</m:t>
                        </m:r>
                      </m:sub>
                    </m:sSub>
                  </m:num>
                  <m:den>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0</m:t>
                        </m:r>
                      </m:sub>
                    </m:sSub>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2</m:t>
                        </m:r>
                      </m:sub>
                    </m:sSub>
                    <m:r>
                      <w:rPr>
                        <w:rFonts w:ascii="Cambria Math" w:eastAsia="Calibri" w:hAnsi="Cambria Math"/>
                        <w:sz w:val="26"/>
                        <w:szCs w:val="26"/>
                      </w:rPr>
                      <m:t>-</m:t>
                    </m:r>
                    <m:sSubSup>
                      <m:sSubSupPr>
                        <m:ctrlPr>
                          <w:rPr>
                            <w:rFonts w:ascii="Cambria Math" w:eastAsia="Calibri" w:hAnsi="Cambria Math"/>
                            <w:i/>
                            <w:sz w:val="26"/>
                            <w:szCs w:val="26"/>
                          </w:rPr>
                        </m:ctrlPr>
                      </m:sSubSupPr>
                      <m:e>
                        <m:r>
                          <w:rPr>
                            <w:rFonts w:ascii="Cambria Math" w:eastAsia="Calibri" w:hAnsi="Cambria Math"/>
                            <w:sz w:val="26"/>
                            <w:szCs w:val="26"/>
                          </w:rPr>
                          <m:t>m</m:t>
                        </m:r>
                      </m:e>
                      <m:sub>
                        <m:r>
                          <w:rPr>
                            <w:rFonts w:ascii="Cambria Math" w:eastAsia="Calibri" w:hAnsi="Cambria Math"/>
                            <w:sz w:val="26"/>
                            <w:szCs w:val="26"/>
                          </w:rPr>
                          <m:t>1</m:t>
                        </m:r>
                      </m:sub>
                      <m:sup>
                        <m:r>
                          <w:rPr>
                            <w:rFonts w:ascii="Cambria Math" w:eastAsia="Calibri" w:hAnsi="Cambria Math"/>
                            <w:sz w:val="26"/>
                            <w:szCs w:val="26"/>
                          </w:rPr>
                          <m:t>2</m:t>
                        </m:r>
                      </m:sup>
                    </m:sSubSup>
                  </m:den>
                </m:f>
                <m:r>
                  <w:rPr>
                    <w:rFonts w:ascii="Cambria Math" w:hAnsi="Cambria Math"/>
                    <w:sz w:val="26"/>
                    <w:szCs w:val="26"/>
                  </w:rPr>
                  <m:t xml:space="preserve"> ,</m:t>
                </m:r>
              </m:oMath>
            </m:oMathPara>
          </w:p>
        </w:tc>
        <w:tc>
          <w:tcPr>
            <w:tcW w:w="1871" w:type="dxa"/>
            <w:vAlign w:val="center"/>
          </w:tcPr>
          <w:p w14:paraId="20CD78D9" w14:textId="77777777" w:rsidR="0008198F" w:rsidRPr="00F122B9" w:rsidRDefault="0008198F" w:rsidP="009C0B2E">
            <w:pPr>
              <w:ind w:left="720" w:firstLine="0"/>
              <w:jc w:val="right"/>
              <w:rPr>
                <w:szCs w:val="28"/>
              </w:rPr>
            </w:pPr>
            <w:r w:rsidRPr="00F122B9">
              <w:rPr>
                <w:szCs w:val="28"/>
              </w:rPr>
              <w:t>(</w:t>
            </w:r>
            <w:r>
              <w:t>4.4</w:t>
            </w:r>
            <w:r w:rsidRPr="00F122B9">
              <w:rPr>
                <w:szCs w:val="28"/>
              </w:rPr>
              <w:t>)</w:t>
            </w:r>
          </w:p>
        </w:tc>
      </w:tr>
      <w:tr w:rsidR="0008198F" w:rsidRPr="00E8403C" w14:paraId="475B74AB" w14:textId="77777777" w:rsidTr="009C0B2E">
        <w:tc>
          <w:tcPr>
            <w:tcW w:w="1368" w:type="dxa"/>
            <w:vAlign w:val="center"/>
          </w:tcPr>
          <w:p w14:paraId="3637FE28" w14:textId="77777777" w:rsidR="0008198F" w:rsidRPr="00F122B9" w:rsidRDefault="0008198F" w:rsidP="009C0B2E">
            <w:pPr>
              <w:ind w:left="720" w:firstLine="0"/>
              <w:rPr>
                <w:szCs w:val="28"/>
                <w:lang w:val="ru-RU"/>
              </w:rPr>
            </w:pPr>
          </w:p>
        </w:tc>
        <w:tc>
          <w:tcPr>
            <w:tcW w:w="6450" w:type="dxa"/>
            <w:vAlign w:val="center"/>
          </w:tcPr>
          <w:p w14:paraId="1D1E2258" w14:textId="77777777" w:rsidR="0008198F" w:rsidRPr="00F122B9" w:rsidRDefault="00385741" w:rsidP="009C0B2E">
            <w:pPr>
              <w:ind w:left="720" w:firstLine="0"/>
              <w:jc w:val="center"/>
              <w:rPr>
                <w:i/>
                <w:szCs w:val="28"/>
              </w:rPr>
            </w:pPr>
            <m:oMathPara>
              <m:oMath>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i</m:t>
                    </m:r>
                  </m:sub>
                </m:sSub>
                <m:r>
                  <w:rPr>
                    <w:rFonts w:ascii="Cambria Math" w:eastAsia="Calibri" w:hAnsi="Cambria Math"/>
                    <w:sz w:val="26"/>
                    <w:szCs w:val="26"/>
                  </w:rPr>
                  <m:t>=</m:t>
                </m:r>
                <m:nary>
                  <m:naryPr>
                    <m:limLoc m:val="undOvr"/>
                    <m:ctrlPr>
                      <w:rPr>
                        <w:rFonts w:ascii="Cambria Math" w:eastAsia="Calibri" w:hAnsi="Cambria Math"/>
                        <w:i/>
                        <w:sz w:val="26"/>
                        <w:szCs w:val="26"/>
                      </w:rPr>
                    </m:ctrlPr>
                  </m:naryPr>
                  <m:sub>
                    <m:r>
                      <w:rPr>
                        <w:rFonts w:ascii="Cambria Math" w:eastAsia="Calibri" w:hAnsi="Cambria Math"/>
                        <w:sz w:val="26"/>
                        <w:szCs w:val="26"/>
                      </w:rPr>
                      <m:t>0</m:t>
                    </m:r>
                  </m:sub>
                  <m:sup>
                    <m:r>
                      <w:rPr>
                        <w:rFonts w:ascii="Cambria Math" w:eastAsia="Calibri" w:hAnsi="Cambria Math"/>
                        <w:sz w:val="26"/>
                        <w:szCs w:val="26"/>
                      </w:rPr>
                      <m:t>l</m:t>
                    </m:r>
                  </m:sup>
                  <m:e>
                    <m:f>
                      <m:fPr>
                        <m:ctrlPr>
                          <w:rPr>
                            <w:rFonts w:ascii="Cambria Math" w:eastAsia="Calibri" w:hAnsi="Cambria Math"/>
                            <w:i/>
                            <w:sz w:val="26"/>
                            <w:szCs w:val="26"/>
                          </w:rPr>
                        </m:ctrlPr>
                      </m:fPr>
                      <m:num>
                        <m:r>
                          <w:rPr>
                            <w:rFonts w:ascii="Cambria Math" w:eastAsia="Calibri" w:hAnsi="Cambria Math"/>
                            <w:sz w:val="26"/>
                            <w:szCs w:val="26"/>
                          </w:rPr>
                          <m:t>E</m:t>
                        </m:r>
                        <m:d>
                          <m:dPr>
                            <m:ctrlPr>
                              <w:rPr>
                                <w:rFonts w:ascii="Cambria Math" w:eastAsia="Calibri" w:hAnsi="Cambria Math"/>
                                <w:i/>
                                <w:sz w:val="26"/>
                                <w:szCs w:val="26"/>
                              </w:rPr>
                            </m:ctrlPr>
                          </m:dPr>
                          <m:e>
                            <m:r>
                              <w:rPr>
                                <w:rFonts w:ascii="Cambria Math" w:eastAsia="Calibri" w:hAnsi="Cambria Math"/>
                                <w:sz w:val="26"/>
                                <w:szCs w:val="26"/>
                              </w:rPr>
                              <m:t>z</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z</m:t>
                            </m:r>
                          </m:e>
                        </m:d>
                      </m:den>
                    </m:f>
                    <m:sSup>
                      <m:sSupPr>
                        <m:ctrlPr>
                          <w:rPr>
                            <w:rFonts w:ascii="Cambria Math" w:eastAsia="Calibri" w:hAnsi="Cambria Math"/>
                            <w:i/>
                            <w:sz w:val="26"/>
                            <w:szCs w:val="26"/>
                          </w:rPr>
                        </m:ctrlPr>
                      </m:sSupPr>
                      <m:e>
                        <m:r>
                          <w:rPr>
                            <w:rFonts w:ascii="Cambria Math" w:eastAsia="Calibri" w:hAnsi="Cambria Math"/>
                            <w:sz w:val="26"/>
                            <w:szCs w:val="26"/>
                          </w:rPr>
                          <m:t>z</m:t>
                        </m:r>
                      </m:e>
                      <m:sup>
                        <m:r>
                          <w:rPr>
                            <w:rFonts w:ascii="Cambria Math" w:eastAsia="Calibri" w:hAnsi="Cambria Math"/>
                            <w:sz w:val="26"/>
                            <w:szCs w:val="26"/>
                          </w:rPr>
                          <m:t>i</m:t>
                        </m:r>
                      </m:sup>
                    </m:sSup>
                    <m:r>
                      <w:rPr>
                        <w:rFonts w:ascii="Cambria Math" w:eastAsia="Calibri" w:hAnsi="Cambria Math"/>
                        <w:sz w:val="26"/>
                        <w:szCs w:val="26"/>
                      </w:rPr>
                      <m:t>dz</m:t>
                    </m:r>
                  </m:e>
                </m:nary>
                <m:r>
                  <w:rPr>
                    <w:rFonts w:ascii="Cambria Math" w:eastAsia="Calibri" w:hAnsi="Cambria Math"/>
                    <w:sz w:val="26"/>
                    <w:szCs w:val="26"/>
                  </w:rPr>
                  <m:t xml:space="preserve"> ,</m:t>
                </m:r>
              </m:oMath>
            </m:oMathPara>
          </w:p>
        </w:tc>
        <w:tc>
          <w:tcPr>
            <w:tcW w:w="1871" w:type="dxa"/>
            <w:vAlign w:val="center"/>
          </w:tcPr>
          <w:p w14:paraId="28184D55" w14:textId="77777777" w:rsidR="0008198F" w:rsidRPr="00F122B9" w:rsidRDefault="0008198F" w:rsidP="009C0B2E">
            <w:pPr>
              <w:ind w:left="720" w:firstLine="0"/>
              <w:jc w:val="right"/>
              <w:rPr>
                <w:szCs w:val="28"/>
              </w:rPr>
            </w:pPr>
            <w:r w:rsidRPr="00F122B9">
              <w:rPr>
                <w:szCs w:val="28"/>
              </w:rPr>
              <w:t>(</w:t>
            </w:r>
            <w:r>
              <w:t>4.5</w:t>
            </w:r>
            <w:r w:rsidRPr="00F122B9">
              <w:rPr>
                <w:szCs w:val="28"/>
              </w:rPr>
              <w:t>)</w:t>
            </w:r>
          </w:p>
        </w:tc>
      </w:tr>
    </w:tbl>
    <w:p w14:paraId="46CFE9D0" w14:textId="00248215" w:rsidR="0008198F" w:rsidRDefault="00BA1506" w:rsidP="0008198F">
      <w:pPr>
        <w:rPr>
          <w:color w:val="000000" w:themeColor="text1"/>
          <w:szCs w:val="28"/>
        </w:rPr>
      </w:pPr>
      <w:r>
        <w:rPr>
          <w:color w:val="000000" w:themeColor="text1"/>
          <w:szCs w:val="28"/>
        </w:rPr>
        <w:t>П</w:t>
      </w:r>
      <w:r w:rsidR="0008198F" w:rsidRPr="007C43C8">
        <w:rPr>
          <w:color w:val="000000" w:themeColor="text1"/>
          <w:szCs w:val="28"/>
        </w:rPr>
        <w:t xml:space="preserve">росторовий розподіл </w:t>
      </w:r>
      <w:r w:rsidR="0008198F" w:rsidRPr="004F287D">
        <w:rPr>
          <w:color w:val="000000" w:themeColor="text1"/>
          <w:position w:val="-12"/>
          <w:szCs w:val="28"/>
        </w:rPr>
        <w:object w:dxaOrig="600" w:dyaOrig="360" w14:anchorId="6D19C7B0">
          <v:shape id="_x0000_i1049" type="#_x0000_t75" style="width:31.8pt;height:19.2pt" o:ole="">
            <v:imagedata r:id="rId104" o:title=""/>
          </v:shape>
          <o:OLEObject Type="Embed" ProgID="Equation.DSMT4" ShapeID="_x0000_i1049" DrawAspect="Content" ObjectID="_1828202098" r:id="rId105"/>
        </w:object>
      </w:r>
      <w:r w:rsidR="0008198F">
        <w:rPr>
          <w:color w:val="000000" w:themeColor="text1"/>
          <w:szCs w:val="28"/>
        </w:rPr>
        <w:t xml:space="preserve"> в</w:t>
      </w:r>
      <w:r w:rsidR="0008198F" w:rsidRPr="007C43C8">
        <w:rPr>
          <w:color w:val="000000" w:themeColor="text1"/>
          <w:szCs w:val="28"/>
        </w:rPr>
        <w:t xml:space="preserve"> досліджуван</w:t>
      </w:r>
      <w:r w:rsidR="0008198F">
        <w:rPr>
          <w:color w:val="000000" w:themeColor="text1"/>
          <w:szCs w:val="28"/>
        </w:rPr>
        <w:t>ій</w:t>
      </w:r>
      <w:r w:rsidR="0008198F" w:rsidRPr="007C43C8">
        <w:rPr>
          <w:color w:val="000000" w:themeColor="text1"/>
          <w:szCs w:val="28"/>
        </w:rPr>
        <w:t xml:space="preserve"> систем</w:t>
      </w:r>
      <w:r w:rsidR="0008198F">
        <w:rPr>
          <w:color w:val="000000" w:themeColor="text1"/>
          <w:szCs w:val="28"/>
        </w:rPr>
        <w:t>і</w:t>
      </w:r>
      <w:r w:rsidR="0008198F" w:rsidRPr="007C43C8">
        <w:rPr>
          <w:color w:val="000000" w:themeColor="text1"/>
          <w:szCs w:val="28"/>
        </w:rPr>
        <w:t xml:space="preserve"> при </w:t>
      </w:r>
      <w:r w:rsidR="0008198F">
        <w:rPr>
          <w:color w:val="000000" w:themeColor="text1"/>
          <w:szCs w:val="28"/>
        </w:rPr>
        <w:t xml:space="preserve">довільному розподілі напруг джерела </w:t>
      </w:r>
      <w:r w:rsidR="0008198F" w:rsidRPr="004F287D">
        <w:rPr>
          <w:color w:val="000000" w:themeColor="text1"/>
          <w:position w:val="-12"/>
          <w:szCs w:val="28"/>
        </w:rPr>
        <w:object w:dxaOrig="680" w:dyaOrig="380" w14:anchorId="110EA214">
          <v:shape id="_x0000_i1050" type="#_x0000_t75" style="width:36.6pt;height:19.2pt" o:ole="">
            <v:imagedata r:id="rId106" o:title=""/>
          </v:shape>
          <o:OLEObject Type="Embed" ProgID="Equation.DSMT4" ShapeID="_x0000_i1050" DrawAspect="Content" ObjectID="_1828202099" r:id="rId107"/>
        </w:object>
      </w:r>
      <w:r w:rsidR="0008198F">
        <w:rPr>
          <w:color w:val="000000" w:themeColor="text1"/>
          <w:szCs w:val="28"/>
        </w:rPr>
        <w:t xml:space="preserve">, </w:t>
      </w:r>
      <w:r w:rsidR="0008198F" w:rsidRPr="007C43C8">
        <w:rPr>
          <w:color w:val="000000" w:themeColor="text1"/>
          <w:szCs w:val="28"/>
        </w:rPr>
        <w:t xml:space="preserve">локалізованого в </w:t>
      </w:r>
      <w:r w:rsidR="0008198F">
        <w:rPr>
          <w:color w:val="000000" w:themeColor="text1"/>
          <w:szCs w:val="28"/>
        </w:rPr>
        <w:t>такій системі</w:t>
      </w:r>
      <w:r w:rsidR="0008198F" w:rsidRPr="007C43C8">
        <w:rPr>
          <w:color w:val="000000" w:themeColor="text1"/>
          <w:szCs w:val="28"/>
        </w:rPr>
        <w:t xml:space="preserve">, </w:t>
      </w:r>
      <w:r>
        <w:rPr>
          <w:color w:val="000000" w:themeColor="text1"/>
          <w:szCs w:val="28"/>
        </w:rPr>
        <w:t>описується наступними рівняннями</w:t>
      </w:r>
      <w:r w:rsidR="00404C44">
        <w:rPr>
          <w:color w:val="000000" w:themeColor="text1"/>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70B4C634" w14:textId="77777777" w:rsidTr="009C0B2E">
        <w:tc>
          <w:tcPr>
            <w:tcW w:w="1368" w:type="dxa"/>
            <w:vAlign w:val="center"/>
          </w:tcPr>
          <w:p w14:paraId="7317F7B5" w14:textId="77777777" w:rsidR="0008198F" w:rsidRPr="00F122B9" w:rsidRDefault="0008198F" w:rsidP="009C0B2E">
            <w:pPr>
              <w:ind w:left="720" w:firstLine="0"/>
              <w:rPr>
                <w:szCs w:val="28"/>
                <w:lang w:val="ru-RU"/>
              </w:rPr>
            </w:pPr>
          </w:p>
        </w:tc>
        <w:tc>
          <w:tcPr>
            <w:tcW w:w="6450" w:type="dxa"/>
            <w:vAlign w:val="center"/>
          </w:tcPr>
          <w:p w14:paraId="7986C91F" w14:textId="77777777" w:rsidR="0008198F" w:rsidRPr="00F122B9" w:rsidRDefault="0008198F" w:rsidP="009C0B2E">
            <w:pPr>
              <w:ind w:left="720" w:firstLine="0"/>
              <w:jc w:val="center"/>
              <w:rPr>
                <w:i/>
                <w:szCs w:val="28"/>
              </w:rPr>
            </w:pPr>
            <m:oMathPara>
              <m:oMath>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m:t>
                </m:r>
                <m:f>
                  <m:fPr>
                    <m:ctrlPr>
                      <w:rPr>
                        <w:rFonts w:ascii="Cambria Math" w:eastAsia="Calibri" w:hAnsi="Cambria Math"/>
                        <w:i/>
                        <w:sz w:val="26"/>
                        <w:szCs w:val="26"/>
                      </w:rPr>
                    </m:ctrlPr>
                  </m:fPr>
                  <m:num>
                    <m:r>
                      <w:rPr>
                        <w:rFonts w:ascii="Cambria Math" w:eastAsia="Calibri" w:hAnsi="Cambria Math"/>
                        <w:sz w:val="26"/>
                        <w:szCs w:val="26"/>
                      </w:rPr>
                      <m:t>E</m:t>
                    </m:r>
                    <m:d>
                      <m:dPr>
                        <m:ctrlPr>
                          <w:rPr>
                            <w:rFonts w:ascii="Cambria Math" w:eastAsia="Calibri" w:hAnsi="Cambria Math"/>
                            <w:i/>
                            <w:sz w:val="26"/>
                            <w:szCs w:val="26"/>
                          </w:rPr>
                        </m:ctrlPr>
                      </m:dPr>
                      <m:e>
                        <m:r>
                          <w:rPr>
                            <w:rFonts w:ascii="Cambria Math" w:eastAsia="Calibri" w:hAnsi="Cambria Math"/>
                            <w:sz w:val="26"/>
                            <w:szCs w:val="26"/>
                          </w:rPr>
                          <m:t>z</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z</m:t>
                        </m:r>
                      </m:e>
                    </m:d>
                  </m:den>
                </m:f>
                <m:nary>
                  <m:naryPr>
                    <m:limLoc m:val="undOvr"/>
                    <m:ctrlPr>
                      <w:rPr>
                        <w:rFonts w:ascii="Cambria Math" w:eastAsia="Calibri" w:hAnsi="Cambria Math"/>
                        <w:i/>
                        <w:sz w:val="26"/>
                        <w:szCs w:val="26"/>
                      </w:rPr>
                    </m:ctrlPr>
                  </m:naryPr>
                  <m:sub>
                    <m:r>
                      <w:rPr>
                        <w:rFonts w:ascii="Cambria Math" w:eastAsia="Calibri" w:hAnsi="Cambria Math"/>
                        <w:sz w:val="26"/>
                        <w:szCs w:val="26"/>
                      </w:rPr>
                      <m:t>0</m:t>
                    </m:r>
                  </m:sub>
                  <m:sup>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str</m:t>
                        </m:r>
                      </m:sub>
                    </m:sSub>
                  </m:sup>
                  <m:e>
                    <m:r>
                      <w:rPr>
                        <w:rFonts w:ascii="Cambria Math" w:eastAsia="Calibri" w:hAnsi="Cambria Math"/>
                        <w:sz w:val="26"/>
                        <w:szCs w:val="26"/>
                      </w:rPr>
                      <m:t>G</m:t>
                    </m:r>
                    <m:d>
                      <m:dPr>
                        <m:ctrlPr>
                          <w:rPr>
                            <w:rFonts w:ascii="Cambria Math" w:eastAsia="Calibri" w:hAnsi="Cambria Math"/>
                            <w:i/>
                            <w:sz w:val="26"/>
                            <w:szCs w:val="26"/>
                          </w:rPr>
                        </m:ctrlPr>
                      </m:dPr>
                      <m:e>
                        <m:r>
                          <w:rPr>
                            <w:rFonts w:ascii="Cambria Math" w:eastAsia="Calibri" w:hAnsi="Cambria Math"/>
                            <w:sz w:val="26"/>
                            <w:szCs w:val="26"/>
                          </w:rPr>
                          <m:t>z,s</m:t>
                        </m:r>
                      </m:e>
                    </m:d>
                    <m:sSub>
                      <m:sSubPr>
                        <m:ctrlPr>
                          <w:rPr>
                            <w:rFonts w:ascii="Cambria Math" w:eastAsia="Calibri" w:hAnsi="Cambria Math"/>
                            <w:i/>
                            <w:sz w:val="26"/>
                            <w:szCs w:val="26"/>
                          </w:rPr>
                        </m:ctrlPr>
                      </m:sSubPr>
                      <m:e>
                        <m:r>
                          <w:rPr>
                            <w:rFonts w:ascii="Cambria Math" w:eastAsia="Calibri" w:hAnsi="Cambria Math"/>
                            <w:sz w:val="26"/>
                            <w:szCs w:val="26"/>
                          </w:rPr>
                          <m:t>σ</m:t>
                        </m:r>
                      </m:e>
                      <m:sub>
                        <m:r>
                          <w:rPr>
                            <w:rFonts w:ascii="Cambria Math" w:eastAsia="Calibri" w:hAnsi="Cambria Math"/>
                            <w:sz w:val="26"/>
                            <w:szCs w:val="26"/>
                          </w:rPr>
                          <m:t>s</m:t>
                        </m:r>
                      </m:sub>
                    </m:sSub>
                    <m:d>
                      <m:dPr>
                        <m:ctrlPr>
                          <w:rPr>
                            <w:rFonts w:ascii="Cambria Math" w:eastAsia="Calibri" w:hAnsi="Cambria Math"/>
                            <w:i/>
                            <w:sz w:val="26"/>
                            <w:szCs w:val="26"/>
                          </w:rPr>
                        </m:ctrlPr>
                      </m:dPr>
                      <m:e>
                        <m:r>
                          <w:rPr>
                            <w:rFonts w:ascii="Cambria Math" w:eastAsia="Calibri" w:hAnsi="Cambria Math"/>
                            <w:sz w:val="26"/>
                            <w:szCs w:val="26"/>
                          </w:rPr>
                          <m:t>s</m:t>
                        </m:r>
                      </m:e>
                    </m:d>
                    <m:r>
                      <w:rPr>
                        <w:rFonts w:ascii="Cambria Math" w:eastAsia="Calibri" w:hAnsi="Cambria Math"/>
                        <w:sz w:val="26"/>
                        <w:szCs w:val="26"/>
                      </w:rPr>
                      <m:t>ds,</m:t>
                    </m:r>
                  </m:e>
                </m:nary>
              </m:oMath>
            </m:oMathPara>
          </w:p>
        </w:tc>
        <w:tc>
          <w:tcPr>
            <w:tcW w:w="1871" w:type="dxa"/>
            <w:vAlign w:val="center"/>
          </w:tcPr>
          <w:p w14:paraId="42DE9988" w14:textId="77777777" w:rsidR="0008198F" w:rsidRPr="00F122B9" w:rsidRDefault="0008198F" w:rsidP="009C0B2E">
            <w:pPr>
              <w:ind w:left="720" w:firstLine="0"/>
              <w:jc w:val="right"/>
              <w:rPr>
                <w:szCs w:val="28"/>
              </w:rPr>
            </w:pPr>
            <w:r w:rsidRPr="00F122B9">
              <w:rPr>
                <w:szCs w:val="28"/>
              </w:rPr>
              <w:t>(</w:t>
            </w:r>
            <w:r>
              <w:t>4.6</w:t>
            </w:r>
            <w:r w:rsidRPr="00F122B9">
              <w:rPr>
                <w:szCs w:val="28"/>
              </w:rPr>
              <w:t>)</w:t>
            </w:r>
          </w:p>
        </w:tc>
      </w:tr>
      <w:tr w:rsidR="0008198F" w:rsidRPr="00E8403C" w14:paraId="21F9FDDE" w14:textId="77777777" w:rsidTr="009C0B2E">
        <w:tc>
          <w:tcPr>
            <w:tcW w:w="1368" w:type="dxa"/>
            <w:vAlign w:val="center"/>
          </w:tcPr>
          <w:p w14:paraId="32B023FE" w14:textId="77777777" w:rsidR="0008198F" w:rsidRPr="00F122B9" w:rsidRDefault="0008198F" w:rsidP="009C0B2E">
            <w:pPr>
              <w:ind w:left="720" w:firstLine="0"/>
              <w:rPr>
                <w:szCs w:val="28"/>
                <w:lang w:val="ru-RU"/>
              </w:rPr>
            </w:pPr>
          </w:p>
        </w:tc>
        <w:tc>
          <w:tcPr>
            <w:tcW w:w="6450" w:type="dxa"/>
            <w:vAlign w:val="center"/>
          </w:tcPr>
          <w:p w14:paraId="2A6189A9" w14:textId="77777777" w:rsidR="0008198F" w:rsidRPr="00F122B9" w:rsidRDefault="0008198F" w:rsidP="009C0B2E">
            <w:pPr>
              <w:ind w:left="720" w:firstLine="0"/>
              <w:jc w:val="center"/>
              <w:rPr>
                <w:i/>
                <w:szCs w:val="28"/>
              </w:rPr>
            </w:pPr>
            <m:oMathPara>
              <m:oMath>
                <m:r>
                  <w:rPr>
                    <w:rFonts w:ascii="Cambria Math" w:eastAsia="Calibri" w:hAnsi="Cambria Math"/>
                    <w:sz w:val="26"/>
                    <w:szCs w:val="26"/>
                  </w:rPr>
                  <m:t>G</m:t>
                </m:r>
                <m:d>
                  <m:dPr>
                    <m:ctrlPr>
                      <w:rPr>
                        <w:rFonts w:ascii="Cambria Math" w:eastAsia="Calibri" w:hAnsi="Cambria Math"/>
                        <w:i/>
                        <w:sz w:val="26"/>
                        <w:szCs w:val="26"/>
                      </w:rPr>
                    </m:ctrlPr>
                  </m:dPr>
                  <m:e>
                    <m:r>
                      <w:rPr>
                        <w:rFonts w:ascii="Cambria Math" w:eastAsia="Calibri" w:hAnsi="Cambria Math"/>
                        <w:sz w:val="26"/>
                        <w:szCs w:val="26"/>
                      </w:rPr>
                      <m:t>z,s</m:t>
                    </m:r>
                  </m:e>
                </m:d>
                <m:r>
                  <w:rPr>
                    <w:rFonts w:ascii="Cambria Math" w:eastAsia="Calibri" w:hAnsi="Cambria Math"/>
                    <w:sz w:val="26"/>
                    <w:szCs w:val="26"/>
                  </w:rPr>
                  <m:t>=</m:t>
                </m:r>
                <m:f>
                  <m:fPr>
                    <m:ctrlPr>
                      <w:rPr>
                        <w:rFonts w:ascii="Cambria Math" w:eastAsia="Calibri" w:hAnsi="Cambria Math"/>
                        <w:i/>
                        <w:sz w:val="26"/>
                        <w:szCs w:val="26"/>
                      </w:rPr>
                    </m:ctrlPr>
                  </m:fPr>
                  <m:num>
                    <m:r>
                      <w:rPr>
                        <w:rFonts w:ascii="Cambria Math" w:hAnsi="Cambria Math"/>
                        <w:szCs w:val="28"/>
                        <w:lang w:val="el-GR"/>
                      </w:rPr>
                      <m:t>ε</m:t>
                    </m:r>
                    <m:d>
                      <m:dPr>
                        <m:ctrlPr>
                          <w:rPr>
                            <w:rFonts w:ascii="Cambria Math" w:eastAsia="Calibri" w:hAnsi="Cambria Math"/>
                            <w:i/>
                            <w:sz w:val="26"/>
                            <w:szCs w:val="26"/>
                          </w:rPr>
                        </m:ctrlPr>
                      </m:dPr>
                      <m:e>
                        <m:r>
                          <w:rPr>
                            <w:rFonts w:ascii="Cambria Math" w:eastAsia="Calibri" w:hAnsi="Cambria Math"/>
                            <w:sz w:val="26"/>
                            <w:szCs w:val="26"/>
                          </w:rPr>
                          <m:t>z,s</m:t>
                        </m:r>
                      </m:e>
                    </m:d>
                  </m:num>
                  <m:den>
                    <m:r>
                      <w:rPr>
                        <w:rFonts w:ascii="Cambria Math" w:eastAsia="Calibri" w:hAnsi="Cambria Math"/>
                        <w:sz w:val="26"/>
                        <w:szCs w:val="26"/>
                      </w:rPr>
                      <m:t>A</m:t>
                    </m:r>
                  </m:den>
                </m:f>
                <m:r>
                  <w:rPr>
                    <w:rFonts w:ascii="Cambria Math" w:eastAsia="Calibri" w:hAnsi="Cambria Math"/>
                    <w:sz w:val="26"/>
                    <w:szCs w:val="26"/>
                  </w:rPr>
                  <m:t>=</m:t>
                </m:r>
                <m:f>
                  <m:fPr>
                    <m:ctrlPr>
                      <w:rPr>
                        <w:rFonts w:ascii="Cambria Math" w:eastAsia="Calibri" w:hAnsi="Cambria Math"/>
                        <w:i/>
                        <w:sz w:val="26"/>
                        <w:szCs w:val="26"/>
                      </w:rPr>
                    </m:ctrlPr>
                  </m:fPr>
                  <m:num>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2</m:t>
                        </m:r>
                      </m:sub>
                    </m:sSub>
                    <m:r>
                      <w:rPr>
                        <w:rFonts w:ascii="Cambria Math" w:eastAsia="Calibri" w:hAnsi="Cambria Math"/>
                        <w:sz w:val="26"/>
                        <w:szCs w:val="26"/>
                      </w:rPr>
                      <m:t>-z</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1</m:t>
                        </m:r>
                      </m:sub>
                    </m:sSub>
                    <m:r>
                      <w:rPr>
                        <w:rFonts w:ascii="Cambria Math" w:eastAsia="Calibri" w:hAnsi="Cambria Math"/>
                        <w:sz w:val="26"/>
                        <w:szCs w:val="26"/>
                      </w:rPr>
                      <m:t>-s(</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1</m:t>
                        </m:r>
                      </m:sub>
                    </m:sSub>
                    <m:r>
                      <w:rPr>
                        <w:rFonts w:ascii="Cambria Math" w:eastAsia="Calibri" w:hAnsi="Cambria Math"/>
                        <w:sz w:val="26"/>
                        <w:szCs w:val="26"/>
                      </w:rPr>
                      <m:t>-z</m:t>
                    </m:r>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0</m:t>
                        </m:r>
                      </m:sub>
                    </m:sSub>
                    <m:r>
                      <w:rPr>
                        <w:rFonts w:ascii="Cambria Math" w:eastAsia="Calibri" w:hAnsi="Cambria Math"/>
                        <w:sz w:val="26"/>
                        <w:szCs w:val="26"/>
                      </w:rPr>
                      <m:t>)</m:t>
                    </m:r>
                  </m:num>
                  <m:den>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0</m:t>
                        </m:r>
                      </m:sub>
                    </m:sSub>
                    <m:sSub>
                      <m:sSubPr>
                        <m:ctrlPr>
                          <w:rPr>
                            <w:rFonts w:ascii="Cambria Math" w:eastAsia="Calibri" w:hAnsi="Cambria Math"/>
                            <w:i/>
                            <w:sz w:val="26"/>
                            <w:szCs w:val="26"/>
                          </w:rPr>
                        </m:ctrlPr>
                      </m:sSubPr>
                      <m:e>
                        <m:r>
                          <w:rPr>
                            <w:rFonts w:ascii="Cambria Math" w:eastAsia="Calibri" w:hAnsi="Cambria Math"/>
                            <w:sz w:val="26"/>
                            <w:szCs w:val="26"/>
                          </w:rPr>
                          <m:t>m</m:t>
                        </m:r>
                      </m:e>
                      <m:sub>
                        <m:r>
                          <w:rPr>
                            <w:rFonts w:ascii="Cambria Math" w:eastAsia="Calibri" w:hAnsi="Cambria Math"/>
                            <w:sz w:val="26"/>
                            <w:szCs w:val="26"/>
                          </w:rPr>
                          <m:t>2</m:t>
                        </m:r>
                      </m:sub>
                    </m:sSub>
                    <m:r>
                      <w:rPr>
                        <w:rFonts w:ascii="Cambria Math" w:eastAsia="Calibri" w:hAnsi="Cambria Math"/>
                        <w:sz w:val="26"/>
                        <w:szCs w:val="26"/>
                      </w:rPr>
                      <m:t>-</m:t>
                    </m:r>
                    <m:sSubSup>
                      <m:sSubSupPr>
                        <m:ctrlPr>
                          <w:rPr>
                            <w:rFonts w:ascii="Cambria Math" w:eastAsia="Calibri" w:hAnsi="Cambria Math"/>
                            <w:i/>
                            <w:sz w:val="26"/>
                            <w:szCs w:val="26"/>
                          </w:rPr>
                        </m:ctrlPr>
                      </m:sSubSupPr>
                      <m:e>
                        <m:r>
                          <w:rPr>
                            <w:rFonts w:ascii="Cambria Math" w:eastAsia="Calibri" w:hAnsi="Cambria Math"/>
                            <w:sz w:val="26"/>
                            <w:szCs w:val="26"/>
                          </w:rPr>
                          <m:t>m</m:t>
                        </m:r>
                      </m:e>
                      <m:sub>
                        <m:r>
                          <w:rPr>
                            <w:rFonts w:ascii="Cambria Math" w:eastAsia="Calibri" w:hAnsi="Cambria Math"/>
                            <w:sz w:val="26"/>
                            <w:szCs w:val="26"/>
                          </w:rPr>
                          <m:t>1</m:t>
                        </m:r>
                      </m:sub>
                      <m:sup>
                        <m:r>
                          <w:rPr>
                            <w:rFonts w:ascii="Cambria Math" w:eastAsia="Calibri" w:hAnsi="Cambria Math"/>
                            <w:sz w:val="26"/>
                            <w:szCs w:val="26"/>
                          </w:rPr>
                          <m:t>2</m:t>
                        </m:r>
                      </m:sup>
                    </m:sSubSup>
                  </m:den>
                </m:f>
                <m:r>
                  <w:rPr>
                    <w:rFonts w:ascii="Cambria Math" w:eastAsia="Calibri" w:hAnsi="Cambria Math"/>
                    <w:sz w:val="26"/>
                    <w:szCs w:val="26"/>
                  </w:rPr>
                  <m:t xml:space="preserve"> ,</m:t>
                </m:r>
              </m:oMath>
            </m:oMathPara>
          </w:p>
        </w:tc>
        <w:tc>
          <w:tcPr>
            <w:tcW w:w="1871" w:type="dxa"/>
            <w:vAlign w:val="center"/>
          </w:tcPr>
          <w:p w14:paraId="7AEAEFAF" w14:textId="77777777" w:rsidR="0008198F" w:rsidRPr="00F122B9" w:rsidRDefault="0008198F" w:rsidP="009C0B2E">
            <w:pPr>
              <w:ind w:left="720" w:firstLine="0"/>
              <w:jc w:val="right"/>
              <w:rPr>
                <w:szCs w:val="28"/>
              </w:rPr>
            </w:pPr>
            <w:r w:rsidRPr="00F122B9">
              <w:rPr>
                <w:szCs w:val="28"/>
              </w:rPr>
              <w:t>(</w:t>
            </w:r>
            <w:r>
              <w:t>4.7</w:t>
            </w:r>
            <w:r w:rsidRPr="00F122B9">
              <w:rPr>
                <w:szCs w:val="28"/>
              </w:rPr>
              <w:t>)</w:t>
            </w:r>
          </w:p>
        </w:tc>
      </w:tr>
    </w:tbl>
    <w:p w14:paraId="51542FE1" w14:textId="3CEEE7DB" w:rsidR="0008198F" w:rsidRDefault="0008198F" w:rsidP="0008198F">
      <w:pPr>
        <w:ind w:firstLine="0"/>
        <w:rPr>
          <w:color w:val="000000" w:themeColor="text1"/>
          <w:szCs w:val="28"/>
        </w:rPr>
      </w:pPr>
      <w:r w:rsidRPr="00BF4A84">
        <w:rPr>
          <w:iCs/>
          <w:color w:val="000000" w:themeColor="text1"/>
          <w:szCs w:val="28"/>
        </w:rPr>
        <w:t xml:space="preserve">де </w:t>
      </w:r>
      <w:r w:rsidRPr="00BF4A84">
        <w:rPr>
          <w:i/>
          <w:color w:val="000000" w:themeColor="text1"/>
          <w:szCs w:val="28"/>
        </w:rPr>
        <w:t>l</w:t>
      </w:r>
      <w:r w:rsidRPr="00BF4A84">
        <w:rPr>
          <w:i/>
          <w:color w:val="000000" w:themeColor="text1"/>
          <w:szCs w:val="28"/>
          <w:vertAlign w:val="subscript"/>
        </w:rPr>
        <w:t>str</w:t>
      </w:r>
      <w:r w:rsidRPr="007C43C8">
        <w:rPr>
          <w:color w:val="000000" w:themeColor="text1"/>
          <w:szCs w:val="28"/>
        </w:rPr>
        <w:t xml:space="preserve"> – товщина досліджуваної </w:t>
      </w:r>
      <w:r w:rsidR="00BA1506">
        <w:rPr>
          <w:color w:val="000000" w:themeColor="text1"/>
          <w:szCs w:val="28"/>
        </w:rPr>
        <w:t>системи</w:t>
      </w:r>
      <w:r w:rsidRPr="007C43C8">
        <w:rPr>
          <w:color w:val="000000" w:themeColor="text1"/>
          <w:szCs w:val="28"/>
        </w:rPr>
        <w:t xml:space="preserve">. </w:t>
      </w:r>
    </w:p>
    <w:p w14:paraId="25BD9B23" w14:textId="2C9880A3" w:rsidR="0008198F" w:rsidRDefault="00BA1506" w:rsidP="0008198F">
      <w:pPr>
        <w:rPr>
          <w:color w:val="000000" w:themeColor="text1"/>
          <w:szCs w:val="28"/>
        </w:rPr>
      </w:pPr>
      <w:r>
        <w:rPr>
          <w:color w:val="000000" w:themeColor="text1"/>
          <w:szCs w:val="28"/>
        </w:rPr>
        <w:t>При формуванні ФА</w:t>
      </w:r>
      <w:r w:rsidR="0008198F">
        <w:rPr>
          <w:color w:val="000000" w:themeColor="text1"/>
          <w:szCs w:val="28"/>
        </w:rPr>
        <w:t xml:space="preserve"> </w:t>
      </w:r>
      <w:r>
        <w:rPr>
          <w:color w:val="000000" w:themeColor="text1"/>
          <w:szCs w:val="28"/>
        </w:rPr>
        <w:t>відгуку при</w:t>
      </w:r>
      <w:r w:rsidR="0008198F">
        <w:rPr>
          <w:color w:val="000000" w:themeColor="text1"/>
          <w:szCs w:val="28"/>
        </w:rPr>
        <w:t xml:space="preserve"> п’єзоелектричн</w:t>
      </w:r>
      <w:r>
        <w:rPr>
          <w:color w:val="000000" w:themeColor="text1"/>
          <w:szCs w:val="28"/>
        </w:rPr>
        <w:t>ій реєстрації</w:t>
      </w:r>
      <w:r w:rsidR="0008198F">
        <w:rPr>
          <w:color w:val="000000" w:themeColor="text1"/>
          <w:szCs w:val="28"/>
        </w:rPr>
        <w:t xml:space="preserve"> </w:t>
      </w:r>
      <w:r w:rsidR="0008198F" w:rsidRPr="007C43C8">
        <w:rPr>
          <w:color w:val="000000" w:themeColor="text1"/>
          <w:szCs w:val="28"/>
        </w:rPr>
        <w:t xml:space="preserve">джерело </w:t>
      </w:r>
      <w:r w:rsidR="0008198F" w:rsidRPr="004F287D">
        <w:rPr>
          <w:color w:val="000000" w:themeColor="text1"/>
          <w:position w:val="-12"/>
          <w:szCs w:val="28"/>
        </w:rPr>
        <w:object w:dxaOrig="680" w:dyaOrig="380" w14:anchorId="796C858C">
          <v:shape id="_x0000_i1051" type="#_x0000_t75" style="width:36.6pt;height:19.2pt" o:ole="">
            <v:imagedata r:id="rId106" o:title=""/>
          </v:shape>
          <o:OLEObject Type="Embed" ProgID="Equation.DSMT4" ShapeID="_x0000_i1051" DrawAspect="Content" ObjectID="_1828202100" r:id="rId108"/>
        </w:object>
      </w:r>
      <w:r w:rsidR="0008198F" w:rsidRPr="007C43C8">
        <w:rPr>
          <w:color w:val="000000" w:themeColor="text1"/>
          <w:szCs w:val="28"/>
        </w:rPr>
        <w:t xml:space="preserve"> можна </w:t>
      </w:r>
      <w:r w:rsidR="0008198F">
        <w:rPr>
          <w:color w:val="000000" w:themeColor="text1"/>
          <w:szCs w:val="28"/>
        </w:rPr>
        <w:t xml:space="preserve">представити </w:t>
      </w:r>
      <w:r w:rsidR="0008198F" w:rsidRPr="007C43C8">
        <w:rPr>
          <w:color w:val="000000" w:themeColor="text1"/>
          <w:szCs w:val="28"/>
        </w:rPr>
        <w:t>як термопружну силу:</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450"/>
        <w:gridCol w:w="1871"/>
      </w:tblGrid>
      <w:tr w:rsidR="0008198F" w:rsidRPr="00E8403C" w14:paraId="4F537DB3" w14:textId="77777777" w:rsidTr="00BA1506">
        <w:trPr>
          <w:trHeight w:val="822"/>
        </w:trPr>
        <w:tc>
          <w:tcPr>
            <w:tcW w:w="1368" w:type="dxa"/>
            <w:vAlign w:val="center"/>
          </w:tcPr>
          <w:p w14:paraId="61FFEADA" w14:textId="77777777" w:rsidR="0008198F" w:rsidRPr="00F122B9" w:rsidRDefault="0008198F" w:rsidP="009C0B2E">
            <w:pPr>
              <w:ind w:left="720" w:firstLine="0"/>
              <w:rPr>
                <w:szCs w:val="28"/>
                <w:lang w:val="ru-RU"/>
              </w:rPr>
            </w:pPr>
          </w:p>
        </w:tc>
        <w:tc>
          <w:tcPr>
            <w:tcW w:w="6450" w:type="dxa"/>
            <w:vAlign w:val="center"/>
          </w:tcPr>
          <w:p w14:paraId="31E19905" w14:textId="77777777" w:rsidR="0008198F" w:rsidRPr="00F122B9" w:rsidRDefault="00385741" w:rsidP="009C0B2E">
            <w:pPr>
              <w:ind w:left="720" w:firstLine="0"/>
              <w:jc w:val="center"/>
              <w:rPr>
                <w:i/>
                <w:szCs w:val="28"/>
              </w:rPr>
            </w:pPr>
            <m:oMathPara>
              <m:oMath>
                <m:sSub>
                  <m:sSubPr>
                    <m:ctrlPr>
                      <w:rPr>
                        <w:rFonts w:ascii="Cambria Math" w:eastAsia="Calibri" w:hAnsi="Cambria Math"/>
                        <w:i/>
                        <w:sz w:val="26"/>
                        <w:szCs w:val="26"/>
                      </w:rPr>
                    </m:ctrlPr>
                  </m:sSubPr>
                  <m:e>
                    <m:r>
                      <w:rPr>
                        <w:rFonts w:ascii="Cambria Math" w:eastAsia="Calibri" w:hAnsi="Cambria Math"/>
                        <w:sz w:val="26"/>
                        <w:szCs w:val="26"/>
                      </w:rPr>
                      <m:t>σ</m:t>
                    </m:r>
                  </m:e>
                  <m:sub>
                    <m:r>
                      <w:rPr>
                        <w:rFonts w:ascii="Cambria Math" w:eastAsia="Calibri" w:hAnsi="Cambria Math"/>
                        <w:sz w:val="26"/>
                        <w:szCs w:val="26"/>
                      </w:rPr>
                      <m:t>s</m:t>
                    </m:r>
                  </m:sub>
                </m:sSub>
                <m:d>
                  <m:dPr>
                    <m:ctrlPr>
                      <w:rPr>
                        <w:rFonts w:ascii="Cambria Math" w:eastAsia="Calibri" w:hAnsi="Cambria Math"/>
                        <w:i/>
                        <w:sz w:val="26"/>
                        <w:szCs w:val="26"/>
                      </w:rPr>
                    </m:ctrlPr>
                  </m:dPr>
                  <m:e>
                    <m:r>
                      <w:rPr>
                        <w:rFonts w:ascii="Cambria Math" w:eastAsia="Calibri" w:hAnsi="Cambria Math"/>
                        <w:sz w:val="26"/>
                        <w:szCs w:val="26"/>
                      </w:rPr>
                      <m:t>s,</m:t>
                    </m:r>
                    <m:r>
                      <w:rPr>
                        <w:rFonts w:ascii="Cambria Math" w:eastAsia="Calibri" w:hAnsi="Cambria Math"/>
                        <w:sz w:val="26"/>
                        <w:szCs w:val="26"/>
                        <w:lang w:val="el-GR"/>
                      </w:rPr>
                      <m:t>ω</m:t>
                    </m:r>
                  </m:e>
                </m:d>
                <m:r>
                  <w:rPr>
                    <w:rFonts w:ascii="Cambria Math" w:eastAsia="Calibri" w:hAnsi="Cambria Math"/>
                    <w:sz w:val="26"/>
                    <w:szCs w:val="26"/>
                  </w:rPr>
                  <m:t>=</m:t>
                </m:r>
                <m:f>
                  <m:fPr>
                    <m:ctrlPr>
                      <w:rPr>
                        <w:rFonts w:ascii="Cambria Math" w:eastAsia="Calibri" w:hAnsi="Cambria Math"/>
                        <w:i/>
                        <w:sz w:val="26"/>
                        <w:szCs w:val="26"/>
                      </w:rPr>
                    </m:ctrlPr>
                  </m:fPr>
                  <m:num>
                    <m:sSub>
                      <m:sSubPr>
                        <m:ctrlPr>
                          <w:rPr>
                            <w:rFonts w:ascii="Cambria Math" w:eastAsia="Calibri" w:hAnsi="Cambria Math"/>
                            <w:i/>
                            <w:sz w:val="26"/>
                            <w:szCs w:val="26"/>
                          </w:rPr>
                        </m:ctrlPr>
                      </m:sSubPr>
                      <m:e>
                        <m:r>
                          <w:rPr>
                            <w:rFonts w:ascii="Cambria Math" w:eastAsia="Calibri" w:hAnsi="Cambria Math"/>
                            <w:sz w:val="26"/>
                            <w:szCs w:val="26"/>
                          </w:rPr>
                          <m:t>α</m:t>
                        </m:r>
                      </m:e>
                      <m:sub>
                        <m:r>
                          <w:rPr>
                            <w:rFonts w:ascii="Cambria Math" w:eastAsia="Calibri" w:hAnsi="Cambria Math"/>
                            <w:sz w:val="26"/>
                            <w:szCs w:val="26"/>
                          </w:rPr>
                          <m:t>T</m:t>
                        </m:r>
                      </m:sub>
                    </m:sSub>
                    <m:d>
                      <m:dPr>
                        <m:ctrlPr>
                          <w:rPr>
                            <w:rFonts w:ascii="Cambria Math" w:eastAsia="Calibri" w:hAnsi="Cambria Math"/>
                            <w:i/>
                            <w:sz w:val="26"/>
                            <w:szCs w:val="26"/>
                          </w:rPr>
                        </m:ctrlPr>
                      </m:dPr>
                      <m:e>
                        <m:r>
                          <w:rPr>
                            <w:rFonts w:ascii="Cambria Math" w:eastAsia="Calibri" w:hAnsi="Cambria Math"/>
                            <w:sz w:val="26"/>
                            <w:szCs w:val="26"/>
                          </w:rPr>
                          <m:t>s</m:t>
                        </m:r>
                      </m:e>
                    </m:d>
                    <m:r>
                      <w:rPr>
                        <w:rFonts w:ascii="Cambria Math" w:eastAsia="Calibri" w:hAnsi="Cambria Math"/>
                        <w:sz w:val="26"/>
                        <w:szCs w:val="26"/>
                      </w:rPr>
                      <m:t>E</m:t>
                    </m:r>
                    <m:d>
                      <m:dPr>
                        <m:ctrlPr>
                          <w:rPr>
                            <w:rFonts w:ascii="Cambria Math" w:eastAsia="Calibri" w:hAnsi="Cambria Math"/>
                            <w:i/>
                            <w:sz w:val="26"/>
                            <w:szCs w:val="26"/>
                          </w:rPr>
                        </m:ctrlPr>
                      </m:dPr>
                      <m:e>
                        <m:r>
                          <w:rPr>
                            <w:rFonts w:ascii="Cambria Math" w:eastAsia="Calibri" w:hAnsi="Cambria Math"/>
                            <w:sz w:val="26"/>
                            <w:szCs w:val="26"/>
                          </w:rPr>
                          <m:t>s</m:t>
                        </m:r>
                      </m:e>
                    </m:d>
                    <m:r>
                      <w:rPr>
                        <w:rFonts w:ascii="Cambria Math" w:eastAsia="Calibri" w:hAnsi="Cambria Math"/>
                        <w:sz w:val="26"/>
                        <w:szCs w:val="26"/>
                      </w:rPr>
                      <m:t>θ</m:t>
                    </m:r>
                    <m:d>
                      <m:dPr>
                        <m:ctrlPr>
                          <w:rPr>
                            <w:rFonts w:ascii="Cambria Math" w:eastAsia="Calibri" w:hAnsi="Cambria Math"/>
                            <w:i/>
                            <w:sz w:val="26"/>
                            <w:szCs w:val="26"/>
                          </w:rPr>
                        </m:ctrlPr>
                      </m:dPr>
                      <m:e>
                        <m:r>
                          <w:rPr>
                            <w:rFonts w:ascii="Cambria Math" w:eastAsia="Calibri" w:hAnsi="Cambria Math"/>
                            <w:sz w:val="26"/>
                            <w:szCs w:val="26"/>
                          </w:rPr>
                          <m:t xml:space="preserve">s, </m:t>
                        </m:r>
                        <m:r>
                          <w:rPr>
                            <w:rFonts w:ascii="Cambria Math" w:eastAsia="Calibri" w:hAnsi="Cambria Math"/>
                            <w:sz w:val="26"/>
                            <w:szCs w:val="26"/>
                            <w:lang w:val="el-GR"/>
                          </w:rPr>
                          <m:t>ω</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s</m:t>
                        </m:r>
                      </m:e>
                    </m:d>
                  </m:den>
                </m:f>
                <m:r>
                  <w:rPr>
                    <w:rFonts w:ascii="Cambria Math" w:eastAsia="Calibri" w:hAnsi="Cambria Math"/>
                    <w:sz w:val="26"/>
                    <w:szCs w:val="26"/>
                  </w:rPr>
                  <m:t>,</m:t>
                </m:r>
              </m:oMath>
            </m:oMathPara>
          </w:p>
        </w:tc>
        <w:tc>
          <w:tcPr>
            <w:tcW w:w="1871" w:type="dxa"/>
            <w:vAlign w:val="center"/>
          </w:tcPr>
          <w:p w14:paraId="36B816E7" w14:textId="77777777" w:rsidR="0008198F" w:rsidRPr="00F122B9" w:rsidRDefault="0008198F" w:rsidP="009C0B2E">
            <w:pPr>
              <w:ind w:left="720" w:firstLine="0"/>
              <w:jc w:val="right"/>
              <w:rPr>
                <w:szCs w:val="28"/>
              </w:rPr>
            </w:pPr>
            <w:r w:rsidRPr="00F122B9">
              <w:rPr>
                <w:szCs w:val="28"/>
              </w:rPr>
              <w:t>(</w:t>
            </w:r>
            <w:r>
              <w:t>4.8</w:t>
            </w:r>
            <w:r w:rsidRPr="00F122B9">
              <w:rPr>
                <w:szCs w:val="28"/>
              </w:rPr>
              <w:t>)</w:t>
            </w:r>
          </w:p>
        </w:tc>
      </w:tr>
    </w:tbl>
    <w:p w14:paraId="6531B0F9" w14:textId="77777777" w:rsidR="00F91878" w:rsidRDefault="00F91878" w:rsidP="00F91878">
      <w:pPr>
        <w:ind w:firstLine="0"/>
        <w:rPr>
          <w:color w:val="000000" w:themeColor="text1"/>
          <w:szCs w:val="28"/>
        </w:rPr>
      </w:pPr>
      <w:r>
        <w:rPr>
          <w:color w:val="000000" w:themeColor="text1"/>
          <w:szCs w:val="28"/>
        </w:rPr>
        <w:t>де</w:t>
      </w:r>
      <w:r w:rsidR="0008198F" w:rsidRPr="007C43C8">
        <w:rPr>
          <w:color w:val="000000" w:themeColor="text1"/>
          <w:szCs w:val="28"/>
        </w:rPr>
        <w:t xml:space="preserve"> </w:t>
      </w:r>
      <w:r w:rsidR="0008198F" w:rsidRPr="007C43C8">
        <w:rPr>
          <w:i/>
          <w:color w:val="000000" w:themeColor="text1"/>
          <w:szCs w:val="28"/>
        </w:rPr>
        <w:t>α</w:t>
      </w:r>
      <w:r w:rsidR="0008198F" w:rsidRPr="007C43C8">
        <w:rPr>
          <w:i/>
          <w:color w:val="000000" w:themeColor="text1"/>
          <w:szCs w:val="28"/>
          <w:vertAlign w:val="subscript"/>
        </w:rPr>
        <w:t>T</w:t>
      </w:r>
      <w:r w:rsidR="0008198F" w:rsidRPr="007C43C8">
        <w:rPr>
          <w:color w:val="000000" w:themeColor="text1"/>
          <w:szCs w:val="28"/>
        </w:rPr>
        <w:t xml:space="preserve"> – коефіцієнт</w:t>
      </w:r>
      <w:r>
        <w:rPr>
          <w:color w:val="000000" w:themeColor="text1"/>
          <w:szCs w:val="28"/>
        </w:rPr>
        <w:t xml:space="preserve"> лінійного</w:t>
      </w:r>
      <w:r w:rsidR="0008198F" w:rsidRPr="007C43C8">
        <w:rPr>
          <w:color w:val="000000" w:themeColor="text1"/>
          <w:szCs w:val="28"/>
        </w:rPr>
        <w:t xml:space="preserve"> теплового розширення матеріалу,</w:t>
      </w:r>
      <w:r>
        <w:rPr>
          <w:color w:val="000000" w:themeColor="text1"/>
          <w:szCs w:val="28"/>
        </w:rPr>
        <w:t xml:space="preserve"> а</w:t>
      </w:r>
      <w:r w:rsidR="0008198F" w:rsidRPr="0031562E">
        <w:rPr>
          <w:i/>
          <w:color w:val="000000" w:themeColor="text1"/>
          <w:szCs w:val="28"/>
        </w:rPr>
        <w:t xml:space="preserve"> θ(s,ω) </w:t>
      </w:r>
      <w:r>
        <w:rPr>
          <w:color w:val="000000" w:themeColor="text1"/>
          <w:szCs w:val="28"/>
        </w:rPr>
        <w:t xml:space="preserve">описує </w:t>
      </w:r>
      <w:r>
        <w:t xml:space="preserve">просторовий профіль температурного поля на частоті модуляції </w:t>
      </w:r>
      <w:r w:rsidR="0008198F" w:rsidRPr="00FB4037">
        <w:rPr>
          <w:i/>
          <w:color w:val="000000" w:themeColor="text1"/>
          <w:szCs w:val="28"/>
        </w:rPr>
        <w:t>ω</w:t>
      </w:r>
      <w:r w:rsidR="0008198F" w:rsidRPr="00FB4037">
        <w:rPr>
          <w:color w:val="000000" w:themeColor="text1"/>
          <w:szCs w:val="28"/>
        </w:rPr>
        <w:t>.</w:t>
      </w:r>
      <w:r w:rsidR="0008198F" w:rsidRPr="007C43C8">
        <w:rPr>
          <w:color w:val="000000" w:themeColor="text1"/>
          <w:szCs w:val="28"/>
        </w:rPr>
        <w:t xml:space="preserve"> </w:t>
      </w:r>
      <w:r>
        <w:t xml:space="preserve">Аналітичний вигляд функції </w:t>
      </w:r>
      <w:r w:rsidR="0008198F" w:rsidRPr="0031562E">
        <w:rPr>
          <w:i/>
          <w:color w:val="000000" w:themeColor="text1"/>
          <w:szCs w:val="28"/>
        </w:rPr>
        <w:t xml:space="preserve">θ </w:t>
      </w:r>
      <w:r>
        <w:t>визначається розв'язком одновимірного рівняння теплопровідності для багатошарового середовища</w:t>
      </w:r>
      <w:r w:rsidR="0008198F" w:rsidRPr="007C43C8">
        <w:rPr>
          <w:color w:val="000000" w:themeColor="text1"/>
          <w:szCs w:val="28"/>
        </w:rPr>
        <w:t xml:space="preserve">. </w:t>
      </w:r>
    </w:p>
    <w:p w14:paraId="0B32149C" w14:textId="30274D09" w:rsidR="0008198F" w:rsidRDefault="0008198F" w:rsidP="00F91878">
      <w:pPr>
        <w:ind w:firstLine="708"/>
        <w:rPr>
          <w:color w:val="000000" w:themeColor="text1"/>
          <w:szCs w:val="28"/>
        </w:rPr>
      </w:pPr>
      <w:r w:rsidRPr="007C43C8">
        <w:rPr>
          <w:color w:val="000000" w:themeColor="text1"/>
          <w:szCs w:val="28"/>
        </w:rPr>
        <w:t xml:space="preserve">У </w:t>
      </w:r>
      <w:r>
        <w:rPr>
          <w:color w:val="000000" w:themeColor="text1"/>
          <w:szCs w:val="28"/>
        </w:rPr>
        <w:t xml:space="preserve">даній </w:t>
      </w:r>
      <w:r w:rsidRPr="007C43C8">
        <w:rPr>
          <w:color w:val="000000" w:themeColor="text1"/>
          <w:szCs w:val="28"/>
        </w:rPr>
        <w:t>роботі ці вирази</w:t>
      </w:r>
      <w:r>
        <w:rPr>
          <w:color w:val="000000" w:themeColor="text1"/>
          <w:szCs w:val="28"/>
        </w:rPr>
        <w:t xml:space="preserve"> </w:t>
      </w:r>
      <w:r w:rsidR="000A0A2B">
        <w:rPr>
          <w:color w:val="000000" w:themeColor="text1"/>
          <w:szCs w:val="28"/>
        </w:rPr>
        <w:t xml:space="preserve">використовуються </w:t>
      </w:r>
      <w:r>
        <w:rPr>
          <w:color w:val="000000" w:themeColor="text1"/>
          <w:szCs w:val="28"/>
        </w:rPr>
        <w:t>з</w:t>
      </w:r>
      <w:r w:rsidR="000A0A2B">
        <w:rPr>
          <w:color w:val="000000" w:themeColor="text1"/>
          <w:szCs w:val="28"/>
        </w:rPr>
        <w:t xml:space="preserve"> врахуванням умов</w:t>
      </w:r>
      <w:r>
        <w:rPr>
          <w:color w:val="000000" w:themeColor="text1"/>
          <w:szCs w:val="28"/>
        </w:rPr>
        <w:t xml:space="preserve"> </w:t>
      </w:r>
      <w:r w:rsidR="000A0A2B">
        <w:rPr>
          <w:color w:val="000000" w:themeColor="text1"/>
          <w:szCs w:val="28"/>
        </w:rPr>
        <w:t>поверхневого</w:t>
      </w:r>
      <w:r w:rsidRPr="007C43C8">
        <w:rPr>
          <w:color w:val="000000" w:themeColor="text1"/>
          <w:szCs w:val="28"/>
        </w:rPr>
        <w:t xml:space="preserve"> поглинання світла</w:t>
      </w:r>
      <w:r w:rsidR="000A0A2B">
        <w:rPr>
          <w:color w:val="000000" w:themeColor="text1"/>
          <w:szCs w:val="28"/>
        </w:rPr>
        <w:t xml:space="preserve"> абсорбуючим шаром</w:t>
      </w:r>
      <w:r w:rsidRPr="007C43C8">
        <w:rPr>
          <w:color w:val="000000" w:themeColor="text1"/>
          <w:szCs w:val="28"/>
        </w:rPr>
        <w:t xml:space="preserve"> та відсутн</w:t>
      </w:r>
      <w:r>
        <w:rPr>
          <w:color w:val="000000" w:themeColor="text1"/>
          <w:szCs w:val="28"/>
        </w:rPr>
        <w:t>ості</w:t>
      </w:r>
      <w:r w:rsidRPr="007C43C8">
        <w:rPr>
          <w:color w:val="000000" w:themeColor="text1"/>
          <w:szCs w:val="28"/>
        </w:rPr>
        <w:t xml:space="preserve"> відтоку тепла від поверхонь конструкції (</w:t>
      </w:r>
      <w:r w:rsidRPr="00700F7D">
        <w:rPr>
          <w:i/>
          <w:color w:val="000000" w:themeColor="text1"/>
          <w:szCs w:val="28"/>
        </w:rPr>
        <w:t>z = 0</w:t>
      </w:r>
      <w:r w:rsidRPr="007C43C8">
        <w:rPr>
          <w:color w:val="000000" w:themeColor="text1"/>
          <w:szCs w:val="28"/>
        </w:rPr>
        <w:t xml:space="preserve">, </w:t>
      </w:r>
      <w:r w:rsidRPr="00961F0F">
        <w:rPr>
          <w:i/>
          <w:color w:val="000000" w:themeColor="text1"/>
          <w:szCs w:val="28"/>
        </w:rPr>
        <w:t>l</w:t>
      </w:r>
      <w:r w:rsidRPr="00961F0F">
        <w:rPr>
          <w:i/>
          <w:color w:val="000000" w:themeColor="text1"/>
          <w:szCs w:val="28"/>
          <w:vertAlign w:val="subscript"/>
        </w:rPr>
        <w:t>str</w:t>
      </w:r>
      <w:r w:rsidRPr="007C43C8">
        <w:rPr>
          <w:color w:val="000000" w:themeColor="text1"/>
          <w:szCs w:val="28"/>
        </w:rPr>
        <w:t>).</w:t>
      </w:r>
    </w:p>
    <w:p w14:paraId="1B4D4DE3" w14:textId="45F04C9C" w:rsidR="0008198F" w:rsidRDefault="000A0A2B" w:rsidP="0008198F">
      <w:pPr>
        <w:rPr>
          <w:color w:val="000000" w:themeColor="text1"/>
          <w:szCs w:val="28"/>
        </w:rPr>
      </w:pPr>
      <w:r w:rsidRPr="000A0A2B">
        <w:rPr>
          <w:color w:val="000000" w:themeColor="text1"/>
          <w:szCs w:val="28"/>
        </w:rPr>
        <w:t xml:space="preserve">Інтегруючи розподіл пружних напруг (4.6) з урахуванням виразу для термопружної сили (4.8) по товщині активного елемента, отримуємо підсумковий </w:t>
      </w:r>
      <w:r w:rsidRPr="000A0A2B">
        <w:rPr>
          <w:color w:val="000000" w:themeColor="text1"/>
          <w:szCs w:val="28"/>
        </w:rPr>
        <w:lastRenderedPageBreak/>
        <w:t>вираз для різниці потенціалів</w:t>
      </w:r>
      <w:r>
        <w:rPr>
          <w:color w:val="000000" w:themeColor="text1"/>
          <w:szCs w:val="28"/>
        </w:rPr>
        <w:t xml:space="preserve">, </w:t>
      </w:r>
      <w:r w:rsidRPr="000A0A2B">
        <w:rPr>
          <w:color w:val="000000" w:themeColor="text1"/>
          <w:szCs w:val="28"/>
        </w:rPr>
        <w:t>що генерується на електродах п'єзоелектричного перетворювача:</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34"/>
        <w:gridCol w:w="1871"/>
      </w:tblGrid>
      <w:tr w:rsidR="0008198F" w:rsidRPr="00E8403C" w14:paraId="41CCAA27" w14:textId="77777777" w:rsidTr="009C0B2E">
        <w:tc>
          <w:tcPr>
            <w:tcW w:w="284" w:type="dxa"/>
            <w:vAlign w:val="center"/>
          </w:tcPr>
          <w:p w14:paraId="5E4E25B0" w14:textId="77777777" w:rsidR="0008198F" w:rsidRPr="00F122B9" w:rsidRDefault="0008198F" w:rsidP="009C0B2E">
            <w:pPr>
              <w:ind w:left="720" w:firstLine="0"/>
              <w:rPr>
                <w:szCs w:val="28"/>
                <w:lang w:val="ru-RU"/>
              </w:rPr>
            </w:pPr>
          </w:p>
        </w:tc>
        <w:tc>
          <w:tcPr>
            <w:tcW w:w="7534" w:type="dxa"/>
            <w:vAlign w:val="center"/>
          </w:tcPr>
          <w:p w14:paraId="7708B88F" w14:textId="77777777" w:rsidR="0008198F" w:rsidRPr="00F122B9" w:rsidRDefault="0008198F" w:rsidP="009C0B2E">
            <w:pPr>
              <w:ind w:left="720" w:firstLine="0"/>
              <w:jc w:val="center"/>
              <w:rPr>
                <w:i/>
                <w:szCs w:val="28"/>
              </w:rPr>
            </w:pPr>
            <m:oMathPara>
              <m:oMath>
                <m:r>
                  <w:rPr>
                    <w:rFonts w:ascii="Cambria Math" w:eastAsia="Calibri" w:hAnsi="Cambria Math"/>
                    <w:sz w:val="26"/>
                    <w:szCs w:val="26"/>
                  </w:rPr>
                  <m:t>U</m:t>
                </m:r>
                <m:d>
                  <m:dPr>
                    <m:ctrlPr>
                      <w:rPr>
                        <w:rFonts w:ascii="Cambria Math" w:eastAsia="Calibri" w:hAnsi="Cambria Math"/>
                        <w:i/>
                        <w:sz w:val="26"/>
                        <w:szCs w:val="26"/>
                      </w:rPr>
                    </m:ctrlPr>
                  </m:dPr>
                  <m:e>
                    <m:r>
                      <w:rPr>
                        <w:rFonts w:ascii="Cambria Math" w:eastAsia="Calibri" w:hAnsi="Cambria Math"/>
                        <w:sz w:val="26"/>
                        <w:szCs w:val="26"/>
                      </w:rPr>
                      <m:t>ω</m:t>
                    </m:r>
                  </m:e>
                </m:d>
                <m:r>
                  <w:rPr>
                    <w:rFonts w:ascii="Cambria Math" w:eastAsia="Calibri" w:hAnsi="Cambria Math"/>
                    <w:sz w:val="26"/>
                    <w:szCs w:val="26"/>
                  </w:rPr>
                  <m:t>~</m:t>
                </m:r>
                <m:nary>
                  <m:naryPr>
                    <m:limLoc m:val="undOvr"/>
                    <m:ctrlPr>
                      <w:rPr>
                        <w:rFonts w:ascii="Cambria Math" w:eastAsia="Calibri" w:hAnsi="Cambria Math"/>
                        <w:i/>
                        <w:sz w:val="26"/>
                        <w:szCs w:val="26"/>
                      </w:rPr>
                    </m:ctrlPr>
                  </m:naryPr>
                  <m:sub>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b</m:t>
                        </m:r>
                      </m:sub>
                    </m:sSub>
                  </m:sub>
                  <m:sup>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str</m:t>
                        </m:r>
                      </m:sub>
                    </m:sSub>
                  </m:sup>
                  <m:e>
                    <m:r>
                      <w:rPr>
                        <w:rFonts w:ascii="Cambria Math" w:eastAsia="Calibri" w:hAnsi="Cambria Math"/>
                        <w:sz w:val="26"/>
                        <w:szCs w:val="26"/>
                      </w:rPr>
                      <m:t>σ</m:t>
                    </m:r>
                    <m:d>
                      <m:dPr>
                        <m:ctrlPr>
                          <w:rPr>
                            <w:rFonts w:ascii="Cambria Math" w:eastAsia="Calibri" w:hAnsi="Cambria Math"/>
                            <w:i/>
                            <w:sz w:val="26"/>
                            <w:szCs w:val="26"/>
                          </w:rPr>
                        </m:ctrlPr>
                      </m:dPr>
                      <m:e>
                        <m:r>
                          <w:rPr>
                            <w:rFonts w:ascii="Cambria Math" w:eastAsia="Calibri" w:hAnsi="Cambria Math"/>
                            <w:sz w:val="26"/>
                            <w:szCs w:val="26"/>
                          </w:rPr>
                          <m:t>z</m:t>
                        </m:r>
                      </m:e>
                    </m:d>
                    <m:r>
                      <w:rPr>
                        <w:rFonts w:ascii="Cambria Math" w:eastAsia="Calibri" w:hAnsi="Cambria Math"/>
                        <w:sz w:val="26"/>
                        <w:szCs w:val="26"/>
                      </w:rPr>
                      <m:t>dz=</m:t>
                    </m:r>
                    <m:nary>
                      <m:naryPr>
                        <m:limLoc m:val="undOvr"/>
                        <m:ctrlPr>
                          <w:rPr>
                            <w:rFonts w:ascii="Cambria Math" w:eastAsia="Calibri" w:hAnsi="Cambria Math"/>
                            <w:i/>
                            <w:sz w:val="26"/>
                            <w:szCs w:val="26"/>
                          </w:rPr>
                        </m:ctrlPr>
                      </m:naryPr>
                      <m:sub>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b</m:t>
                            </m:r>
                          </m:sub>
                        </m:sSub>
                      </m:sub>
                      <m:sup>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str</m:t>
                            </m:r>
                          </m:sub>
                        </m:sSub>
                      </m:sup>
                      <m:e>
                        <m:f>
                          <m:fPr>
                            <m:ctrlPr>
                              <w:rPr>
                                <w:rFonts w:ascii="Cambria Math" w:eastAsia="Calibri" w:hAnsi="Cambria Math"/>
                                <w:i/>
                                <w:sz w:val="26"/>
                                <w:szCs w:val="26"/>
                              </w:rPr>
                            </m:ctrlPr>
                          </m:fPr>
                          <m:num>
                            <m:r>
                              <w:rPr>
                                <w:rFonts w:ascii="Cambria Math" w:eastAsia="Calibri" w:hAnsi="Cambria Math"/>
                                <w:sz w:val="26"/>
                                <w:szCs w:val="26"/>
                              </w:rPr>
                              <m:t>E</m:t>
                            </m:r>
                            <m:d>
                              <m:dPr>
                                <m:ctrlPr>
                                  <w:rPr>
                                    <w:rFonts w:ascii="Cambria Math" w:eastAsia="Calibri" w:hAnsi="Cambria Math"/>
                                    <w:i/>
                                    <w:sz w:val="26"/>
                                    <w:szCs w:val="26"/>
                                  </w:rPr>
                                </m:ctrlPr>
                              </m:dPr>
                              <m:e>
                                <m:r>
                                  <w:rPr>
                                    <w:rFonts w:ascii="Cambria Math" w:eastAsia="Calibri" w:hAnsi="Cambria Math"/>
                                    <w:sz w:val="26"/>
                                    <w:szCs w:val="26"/>
                                  </w:rPr>
                                  <m:t>z</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z</m:t>
                                </m:r>
                              </m:e>
                            </m:d>
                          </m:den>
                        </m:f>
                        <m:nary>
                          <m:naryPr>
                            <m:limLoc m:val="undOvr"/>
                            <m:ctrlPr>
                              <w:rPr>
                                <w:rFonts w:ascii="Cambria Math" w:eastAsia="Calibri" w:hAnsi="Cambria Math"/>
                                <w:i/>
                                <w:sz w:val="26"/>
                                <w:szCs w:val="26"/>
                              </w:rPr>
                            </m:ctrlPr>
                          </m:naryPr>
                          <m:sub>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s</m:t>
                                </m:r>
                              </m:sub>
                            </m:sSub>
                          </m:sub>
                          <m:sup>
                            <m:sSub>
                              <m:sSubPr>
                                <m:ctrlPr>
                                  <w:rPr>
                                    <w:rFonts w:ascii="Cambria Math" w:eastAsia="Calibri" w:hAnsi="Cambria Math"/>
                                    <w:i/>
                                    <w:sz w:val="26"/>
                                    <w:szCs w:val="26"/>
                                  </w:rPr>
                                </m:ctrlPr>
                              </m:sSubPr>
                              <m:e>
                                <m:r>
                                  <w:rPr>
                                    <w:rFonts w:ascii="Cambria Math" w:eastAsia="Calibri" w:hAnsi="Cambria Math"/>
                                    <w:sz w:val="26"/>
                                    <w:szCs w:val="26"/>
                                  </w:rPr>
                                  <m:t>l</m:t>
                                </m:r>
                              </m:e>
                              <m:sub>
                                <m:r>
                                  <w:rPr>
                                    <w:rFonts w:ascii="Cambria Math" w:eastAsia="Calibri" w:hAnsi="Cambria Math"/>
                                    <w:sz w:val="26"/>
                                    <w:szCs w:val="26"/>
                                  </w:rPr>
                                  <m:t>a</m:t>
                                </m:r>
                              </m:sub>
                            </m:sSub>
                          </m:sup>
                          <m:e>
                            <m:f>
                              <m:fPr>
                                <m:ctrlPr>
                                  <w:rPr>
                                    <w:rFonts w:ascii="Cambria Math" w:eastAsia="Calibri" w:hAnsi="Cambria Math"/>
                                    <w:i/>
                                    <w:sz w:val="26"/>
                                    <w:szCs w:val="26"/>
                                  </w:rPr>
                                </m:ctrlPr>
                              </m:fPr>
                              <m:num>
                                <m:sSub>
                                  <m:sSubPr>
                                    <m:ctrlPr>
                                      <w:rPr>
                                        <w:rFonts w:ascii="Cambria Math" w:eastAsia="Calibri" w:hAnsi="Cambria Math"/>
                                        <w:i/>
                                        <w:sz w:val="26"/>
                                        <w:szCs w:val="26"/>
                                      </w:rPr>
                                    </m:ctrlPr>
                                  </m:sSubPr>
                                  <m:e>
                                    <m:r>
                                      <w:rPr>
                                        <w:rFonts w:ascii="Cambria Math" w:eastAsia="Calibri" w:hAnsi="Cambria Math"/>
                                        <w:sz w:val="26"/>
                                        <w:szCs w:val="26"/>
                                      </w:rPr>
                                      <m:t>α</m:t>
                                    </m:r>
                                  </m:e>
                                  <m:sub>
                                    <m:r>
                                      <w:rPr>
                                        <w:rFonts w:ascii="Cambria Math" w:eastAsia="Calibri" w:hAnsi="Cambria Math"/>
                                        <w:sz w:val="26"/>
                                        <w:szCs w:val="26"/>
                                      </w:rPr>
                                      <m:t>T</m:t>
                                    </m:r>
                                  </m:sub>
                                </m:sSub>
                                <m:r>
                                  <w:rPr>
                                    <w:rFonts w:ascii="Cambria Math" w:eastAsia="Calibri" w:hAnsi="Cambria Math"/>
                                    <w:sz w:val="26"/>
                                    <w:szCs w:val="26"/>
                                  </w:rPr>
                                  <m:t>Eθ</m:t>
                                </m:r>
                                <m:d>
                                  <m:dPr>
                                    <m:ctrlPr>
                                      <w:rPr>
                                        <w:rFonts w:ascii="Cambria Math" w:eastAsia="Calibri" w:hAnsi="Cambria Math"/>
                                        <w:i/>
                                        <w:sz w:val="26"/>
                                        <w:szCs w:val="26"/>
                                      </w:rPr>
                                    </m:ctrlPr>
                                  </m:dPr>
                                  <m:e>
                                    <m:r>
                                      <w:rPr>
                                        <w:rFonts w:ascii="Cambria Math" w:eastAsia="Calibri" w:hAnsi="Cambria Math"/>
                                        <w:sz w:val="26"/>
                                        <w:szCs w:val="26"/>
                                      </w:rPr>
                                      <m:t xml:space="preserve">s, </m:t>
                                    </m:r>
                                    <m:r>
                                      <w:rPr>
                                        <w:rFonts w:ascii="Cambria Math" w:eastAsia="Calibri" w:hAnsi="Cambria Math"/>
                                        <w:sz w:val="26"/>
                                        <w:szCs w:val="26"/>
                                        <w:lang w:val="el-GR"/>
                                      </w:rPr>
                                      <m:t>ω</m:t>
                                    </m:r>
                                  </m:e>
                                </m:d>
                              </m:num>
                              <m:den>
                                <m:r>
                                  <w:rPr>
                                    <w:rFonts w:ascii="Cambria Math" w:eastAsia="Calibri" w:hAnsi="Cambria Math"/>
                                    <w:sz w:val="26"/>
                                    <w:szCs w:val="26"/>
                                  </w:rPr>
                                  <m:t>1-υ</m:t>
                                </m:r>
                                <m:d>
                                  <m:dPr>
                                    <m:ctrlPr>
                                      <w:rPr>
                                        <w:rFonts w:ascii="Cambria Math" w:eastAsia="Calibri" w:hAnsi="Cambria Math"/>
                                        <w:i/>
                                        <w:sz w:val="26"/>
                                        <w:szCs w:val="26"/>
                                      </w:rPr>
                                    </m:ctrlPr>
                                  </m:dPr>
                                  <m:e>
                                    <m:r>
                                      <w:rPr>
                                        <w:rFonts w:ascii="Cambria Math" w:eastAsia="Calibri" w:hAnsi="Cambria Math"/>
                                        <w:sz w:val="26"/>
                                        <w:szCs w:val="26"/>
                                      </w:rPr>
                                      <m:t>s</m:t>
                                    </m:r>
                                  </m:e>
                                </m:d>
                              </m:den>
                            </m:f>
                            <m:r>
                              <w:rPr>
                                <w:rFonts w:ascii="Cambria Math" w:eastAsia="Calibri" w:hAnsi="Cambria Math"/>
                                <w:sz w:val="26"/>
                                <w:szCs w:val="26"/>
                              </w:rPr>
                              <m:t>G</m:t>
                            </m:r>
                            <m:d>
                              <m:dPr>
                                <m:ctrlPr>
                                  <w:rPr>
                                    <w:rFonts w:ascii="Cambria Math" w:eastAsia="Calibri" w:hAnsi="Cambria Math"/>
                                    <w:i/>
                                    <w:sz w:val="26"/>
                                    <w:szCs w:val="26"/>
                                  </w:rPr>
                                </m:ctrlPr>
                              </m:dPr>
                              <m:e>
                                <m:r>
                                  <w:rPr>
                                    <w:rFonts w:ascii="Cambria Math" w:eastAsia="Calibri" w:hAnsi="Cambria Math"/>
                                    <w:sz w:val="26"/>
                                    <w:szCs w:val="26"/>
                                  </w:rPr>
                                  <m:t>z,s</m:t>
                                </m:r>
                              </m:e>
                            </m:d>
                            <m:r>
                              <w:rPr>
                                <w:rFonts w:ascii="Cambria Math" w:eastAsia="Calibri" w:hAnsi="Cambria Math"/>
                                <w:sz w:val="26"/>
                                <w:szCs w:val="26"/>
                              </w:rPr>
                              <m:t>dsdz</m:t>
                            </m:r>
                          </m:e>
                        </m:nary>
                      </m:e>
                    </m:nary>
                  </m:e>
                </m:nary>
              </m:oMath>
            </m:oMathPara>
          </w:p>
        </w:tc>
        <w:tc>
          <w:tcPr>
            <w:tcW w:w="1871" w:type="dxa"/>
            <w:vAlign w:val="center"/>
          </w:tcPr>
          <w:p w14:paraId="249D4E2C" w14:textId="77777777" w:rsidR="0008198F" w:rsidRPr="00F122B9" w:rsidRDefault="0008198F" w:rsidP="009C0B2E">
            <w:pPr>
              <w:ind w:left="720" w:firstLine="0"/>
              <w:jc w:val="right"/>
              <w:rPr>
                <w:szCs w:val="28"/>
              </w:rPr>
            </w:pPr>
            <w:r w:rsidRPr="00F122B9">
              <w:rPr>
                <w:szCs w:val="28"/>
              </w:rPr>
              <w:t>(</w:t>
            </w:r>
            <w:r>
              <w:t>4.9</w:t>
            </w:r>
            <w:r w:rsidRPr="00F122B9">
              <w:rPr>
                <w:szCs w:val="28"/>
              </w:rPr>
              <w:t>)</w:t>
            </w:r>
          </w:p>
        </w:tc>
      </w:tr>
    </w:tbl>
    <w:p w14:paraId="1826EA6E" w14:textId="6A410472" w:rsidR="0008198F" w:rsidRDefault="0008198F" w:rsidP="00A1704B">
      <w:pPr>
        <w:ind w:firstLine="0"/>
        <w:rPr>
          <w:szCs w:val="28"/>
        </w:rPr>
      </w:pPr>
      <w:r w:rsidRPr="000E0892">
        <w:rPr>
          <w:szCs w:val="28"/>
        </w:rPr>
        <w:t xml:space="preserve">де </w:t>
      </w:r>
      <w:r w:rsidRPr="000E0892">
        <w:rPr>
          <w:i/>
          <w:szCs w:val="28"/>
        </w:rPr>
        <w:t>l</w:t>
      </w:r>
      <w:r w:rsidRPr="000E0892">
        <w:rPr>
          <w:i/>
          <w:szCs w:val="28"/>
          <w:vertAlign w:val="subscript"/>
        </w:rPr>
        <w:t>b</w:t>
      </w:r>
      <w:r w:rsidRPr="000E0892">
        <w:rPr>
          <w:szCs w:val="28"/>
        </w:rPr>
        <w:t xml:space="preserve"> </w:t>
      </w:r>
      <w:r>
        <w:rPr>
          <w:szCs w:val="28"/>
        </w:rPr>
        <w:t> </w:t>
      </w:r>
      <w:r w:rsidRPr="000E0892">
        <w:rPr>
          <w:szCs w:val="28"/>
        </w:rPr>
        <w:t>– координата верхньої поверхні п’єзоелектричного перетворювача (</w:t>
      </w:r>
      <w:r w:rsidRPr="00BF4A84">
        <w:rPr>
          <w:i/>
          <w:szCs w:val="28"/>
        </w:rPr>
        <w:t>l</w:t>
      </w:r>
      <w:r w:rsidRPr="00BF4A84">
        <w:rPr>
          <w:i/>
          <w:szCs w:val="28"/>
          <w:vertAlign w:val="subscript"/>
        </w:rPr>
        <w:t>str</w:t>
      </w:r>
      <w:r>
        <w:rPr>
          <w:i/>
          <w:szCs w:val="28"/>
        </w:rPr>
        <w:t> – </w:t>
      </w:r>
      <w:r w:rsidRPr="00BF4A84">
        <w:rPr>
          <w:i/>
          <w:szCs w:val="28"/>
        </w:rPr>
        <w:t>l</w:t>
      </w:r>
      <w:r w:rsidRPr="00BF4A84">
        <w:rPr>
          <w:i/>
          <w:szCs w:val="28"/>
          <w:vertAlign w:val="subscript"/>
        </w:rPr>
        <w:t>b</w:t>
      </w:r>
      <w:r w:rsidRPr="000E0892">
        <w:rPr>
          <w:szCs w:val="28"/>
        </w:rPr>
        <w:t xml:space="preserve"> – товщина перетворювача). </w:t>
      </w:r>
      <w:r w:rsidR="000A0A2B" w:rsidRPr="000A0A2B">
        <w:rPr>
          <w:szCs w:val="28"/>
        </w:rPr>
        <w:t>При цьому, завдяки використанню термоізолюючого буфера (наприклад, склокераміки з низькою температуропровідністю), у моделі припускається відсутність прямого термопружного джерела в об</w:t>
      </w:r>
      <w:r w:rsidR="000A0A2B">
        <w:rPr>
          <w:szCs w:val="28"/>
        </w:rPr>
        <w:t>’</w:t>
      </w:r>
      <w:r w:rsidR="000A0A2B" w:rsidRPr="000A0A2B">
        <w:rPr>
          <w:szCs w:val="28"/>
        </w:rPr>
        <w:t>ємі самого перетворювача, що дозволяє розглядати його виключно як детектор механічних напруг, переданих від алюмінієвої мембрани.</w:t>
      </w:r>
    </w:p>
    <w:p w14:paraId="2470C0D4" w14:textId="135D18BF" w:rsidR="004A2041" w:rsidRDefault="004A2041" w:rsidP="004A2041">
      <w:pPr>
        <w:pStyle w:val="3"/>
        <w:rPr>
          <w:color w:val="000000" w:themeColor="text1"/>
          <w:szCs w:val="28"/>
        </w:rPr>
      </w:pPr>
      <w:bookmarkStart w:id="125" w:name="_Toc217478438"/>
      <w:r>
        <w:t>Результати моделювання та визначення теплопровідності ІР.</w:t>
      </w:r>
      <w:bookmarkEnd w:id="125"/>
      <w:r>
        <w:rPr>
          <w:color w:val="000000" w:themeColor="text1"/>
          <w:szCs w:val="28"/>
        </w:rPr>
        <w:t xml:space="preserve"> </w:t>
      </w:r>
    </w:p>
    <w:p w14:paraId="66B37132" w14:textId="79A1DA2F" w:rsidR="000A0A2B" w:rsidRDefault="000A0A2B" w:rsidP="000B63F4">
      <w:pPr>
        <w:rPr>
          <w:color w:val="000000" w:themeColor="text1"/>
          <w:szCs w:val="28"/>
        </w:rPr>
      </w:pPr>
      <w:r w:rsidRPr="000A0A2B">
        <w:rPr>
          <w:color w:val="000000" w:themeColor="text1"/>
          <w:szCs w:val="28"/>
        </w:rPr>
        <w:t>Для верифікації запропонованої методики та калібрування експериментальної установки було проведено серію контрольних вимірювань на еталонних рідинах із добре відомими теплофізичними властивостями — дистильованій воді та поліетиленгліколі (ПЕГ-400).</w:t>
      </w:r>
      <w:r w:rsidR="00EB2D47">
        <w:rPr>
          <w:color w:val="000000" w:themeColor="text1"/>
          <w:szCs w:val="28"/>
        </w:rPr>
        <w:t xml:space="preserve"> </w:t>
      </w:r>
      <w:r w:rsidRPr="000A0A2B">
        <w:rPr>
          <w:color w:val="000000" w:themeColor="text1"/>
          <w:szCs w:val="28"/>
        </w:rPr>
        <w:t xml:space="preserve">Вимірювання амплітудно-частотних характеристик (АЧХ) фотоакустичного відгуку проводилися в діапазоні частот модуляції 5 </w:t>
      </w:r>
      <w:r w:rsidR="000B63F4">
        <w:rPr>
          <w:color w:val="000000" w:themeColor="text1"/>
          <w:szCs w:val="28"/>
        </w:rPr>
        <w:t>-</w:t>
      </w:r>
      <w:r w:rsidRPr="000A0A2B">
        <w:rPr>
          <w:color w:val="000000" w:themeColor="text1"/>
          <w:szCs w:val="28"/>
        </w:rPr>
        <w:t xml:space="preserve"> 18 Гц. Нижня межа діапазону визначалася умовами формування квазістаціонарного температурного поля, а верхня — чутливістю п’єзоелектричного сенсора.</w:t>
      </w:r>
      <w:r w:rsidR="000B63F4">
        <w:rPr>
          <w:color w:val="000000" w:themeColor="text1"/>
          <w:szCs w:val="28"/>
        </w:rPr>
        <w:t xml:space="preserve"> </w:t>
      </w:r>
      <w:r w:rsidRPr="000A0A2B">
        <w:rPr>
          <w:color w:val="000000" w:themeColor="text1"/>
          <w:szCs w:val="28"/>
        </w:rPr>
        <w:t>На Рис. 4.</w:t>
      </w:r>
      <w:r w:rsidR="000B63F4">
        <w:rPr>
          <w:color w:val="000000" w:themeColor="text1"/>
          <w:szCs w:val="28"/>
        </w:rPr>
        <w:t>5</w:t>
      </w:r>
      <w:r w:rsidRPr="000A0A2B">
        <w:rPr>
          <w:color w:val="000000" w:themeColor="text1"/>
          <w:szCs w:val="28"/>
        </w:rPr>
        <w:t xml:space="preserve"> представлено експериментальні точки та теоретичні криві, розраховані за моделлю (4.9) шляхом варіювання параметра теплопровідності </w:t>
      </w:r>
      <w:r w:rsidR="000B63F4">
        <w:rPr>
          <w:color w:val="000000" w:themeColor="text1"/>
          <w:szCs w:val="28"/>
        </w:rPr>
        <w:t>рідини</w:t>
      </w:r>
      <w:r w:rsidRPr="000A0A2B">
        <w:rPr>
          <w:color w:val="000000" w:themeColor="text1"/>
          <w:szCs w:val="28"/>
        </w:rPr>
        <w:t xml:space="preserve">. Критерієм визначення </w:t>
      </w:r>
      <w:r w:rsidR="000B63F4">
        <w:rPr>
          <w:color w:val="000000" w:themeColor="text1"/>
          <w:szCs w:val="28"/>
        </w:rPr>
        <w:t>її значення</w:t>
      </w:r>
      <w:r w:rsidRPr="000A0A2B">
        <w:rPr>
          <w:color w:val="000000" w:themeColor="text1"/>
          <w:szCs w:val="28"/>
        </w:rPr>
        <w:t xml:space="preserve"> слугувала мінімізація середньоквадратичного відхилення між теорією та експериментом.</w:t>
      </w:r>
      <w:r w:rsidR="000B63F4">
        <w:rPr>
          <w:color w:val="000000" w:themeColor="text1"/>
          <w:szCs w:val="28"/>
        </w:rPr>
        <w:t xml:space="preserve"> </w:t>
      </w:r>
      <w:r w:rsidRPr="000A0A2B">
        <w:rPr>
          <w:color w:val="000000" w:themeColor="text1"/>
          <w:szCs w:val="28"/>
        </w:rPr>
        <w:t xml:space="preserve">Отримані значення для води </w:t>
      </w:r>
      <w:r w:rsidR="000B63F4">
        <w:rPr>
          <w:color w:val="000000" w:themeColor="text1"/>
          <w:szCs w:val="28"/>
        </w:rPr>
        <w:t>(</w:t>
      </w:r>
      <w:r w:rsidRPr="000A0A2B">
        <w:rPr>
          <w:color w:val="000000" w:themeColor="text1"/>
          <w:szCs w:val="28"/>
        </w:rPr>
        <w:t>0</w:t>
      </w:r>
      <w:r w:rsidR="000B63F4">
        <w:rPr>
          <w:color w:val="000000" w:themeColor="text1"/>
          <w:szCs w:val="28"/>
        </w:rPr>
        <w:t>,</w:t>
      </w:r>
      <w:r w:rsidRPr="000A0A2B">
        <w:rPr>
          <w:color w:val="000000" w:themeColor="text1"/>
          <w:szCs w:val="28"/>
        </w:rPr>
        <w:t xml:space="preserve">6 </w:t>
      </w:r>
      <w:r w:rsidR="000B63F4">
        <w:rPr>
          <w:color w:val="000000" w:themeColor="text1"/>
          <w:szCs w:val="28"/>
        </w:rPr>
        <w:t>±</w:t>
      </w:r>
      <w:r w:rsidRPr="000A0A2B">
        <w:rPr>
          <w:color w:val="000000" w:themeColor="text1"/>
          <w:szCs w:val="28"/>
        </w:rPr>
        <w:t xml:space="preserve"> 0</w:t>
      </w:r>
      <w:r w:rsidR="000B63F4">
        <w:rPr>
          <w:color w:val="000000" w:themeColor="text1"/>
          <w:szCs w:val="28"/>
        </w:rPr>
        <w:t>,</w:t>
      </w:r>
      <w:r w:rsidRPr="000A0A2B">
        <w:rPr>
          <w:color w:val="000000" w:themeColor="text1"/>
          <w:szCs w:val="28"/>
        </w:rPr>
        <w:t>03 Вт/(м·К)) та ПЕГ-400 (0</w:t>
      </w:r>
      <w:r w:rsidR="000B63F4">
        <w:rPr>
          <w:color w:val="000000" w:themeColor="text1"/>
          <w:szCs w:val="28"/>
        </w:rPr>
        <w:t>,</w:t>
      </w:r>
      <w:r w:rsidRPr="000A0A2B">
        <w:rPr>
          <w:color w:val="000000" w:themeColor="text1"/>
          <w:szCs w:val="28"/>
        </w:rPr>
        <w:t xml:space="preserve">2 </w:t>
      </w:r>
      <w:r w:rsidR="000B63F4">
        <w:rPr>
          <w:color w:val="000000" w:themeColor="text1"/>
          <w:szCs w:val="28"/>
        </w:rPr>
        <w:t>±</w:t>
      </w:r>
      <w:r w:rsidRPr="000A0A2B">
        <w:rPr>
          <w:color w:val="000000" w:themeColor="text1"/>
          <w:szCs w:val="28"/>
        </w:rPr>
        <w:t xml:space="preserve"> 0.01 Вт/(м·К)) демонструють відмінну кореляцію з літературними даними, що підтверджує </w:t>
      </w:r>
      <w:r w:rsidR="000B63F4">
        <w:rPr>
          <w:color w:val="000000" w:themeColor="text1"/>
          <w:szCs w:val="28"/>
        </w:rPr>
        <w:t>прийнятність</w:t>
      </w:r>
      <w:r w:rsidRPr="000A0A2B">
        <w:rPr>
          <w:color w:val="000000" w:themeColor="text1"/>
          <w:szCs w:val="28"/>
        </w:rPr>
        <w:t xml:space="preserve"> обраної фізичної моделі.</w:t>
      </w:r>
    </w:p>
    <w:p w14:paraId="07E6CEF4" w14:textId="17FDE6D7" w:rsidR="00CD76BF" w:rsidRDefault="00CD76BF" w:rsidP="000B63F4">
      <w:pPr>
        <w:pStyle w:val="affc"/>
      </w:pPr>
      <w:r>
        <w:rPr>
          <w:noProof/>
        </w:rPr>
        <w:lastRenderedPageBreak/>
        <w:drawing>
          <wp:inline distT="0" distB="0" distL="0" distR="0" wp14:anchorId="028D8E0A" wp14:editId="2BD74C65">
            <wp:extent cx="6152515" cy="236601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 (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52515" cy="2366010"/>
                    </a:xfrm>
                    <a:prstGeom prst="rect">
                      <a:avLst/>
                    </a:prstGeom>
                  </pic:spPr>
                </pic:pic>
              </a:graphicData>
            </a:graphic>
          </wp:inline>
        </w:drawing>
      </w:r>
    </w:p>
    <w:p w14:paraId="0E95E3A7" w14:textId="474046BE" w:rsidR="000B63F4" w:rsidRPr="00182BCC" w:rsidRDefault="000B63F4" w:rsidP="000B63F4">
      <w:pPr>
        <w:pStyle w:val="affc"/>
        <w:rPr>
          <w:lang w:val="ru-RU"/>
        </w:rPr>
      </w:pPr>
      <w:r w:rsidRPr="000A0A2B">
        <w:t>Рисунок 4.</w:t>
      </w:r>
      <w:r w:rsidR="00D042C6">
        <w:t>5</w:t>
      </w:r>
      <w:r>
        <w:t xml:space="preserve"> –</w:t>
      </w:r>
      <w:r w:rsidRPr="000A0A2B">
        <w:t xml:space="preserve"> Експериментальні (символи) та розрахункові (лінії) залежності амплітуди фотоакустичного сигналу від частоти модуляції для тестових рідин: а) дистильована вода; б) ПЕГ-400. </w:t>
      </w:r>
      <w:r w:rsidR="00D042C6">
        <w:t>Л</w:t>
      </w:r>
      <w:r w:rsidRPr="000A0A2B">
        <w:t>інії відповідають найкращому узгодженню моделі при вказаних значеннях теплопровідності.</w:t>
      </w:r>
    </w:p>
    <w:p w14:paraId="77C10DE0" w14:textId="54851FBF" w:rsidR="000A0A2B" w:rsidRPr="000E3B6A" w:rsidRDefault="000A0A2B" w:rsidP="000A0A2B">
      <w:pPr>
        <w:rPr>
          <w:color w:val="000000" w:themeColor="text1"/>
          <w:szCs w:val="28"/>
        </w:rPr>
      </w:pPr>
      <w:r w:rsidRPr="000A0A2B">
        <w:rPr>
          <w:color w:val="000000" w:themeColor="text1"/>
          <w:szCs w:val="28"/>
        </w:rPr>
        <w:t>Аналогічну процедуру було застосовано для характеризації синтезованих іонних рідин. Типові частотні залежності для зразків [Im][BEHP], [BMIm][TFSI] та [TEA][TFSI] наведено на Рис. 4.</w:t>
      </w:r>
      <w:r w:rsidR="000B63F4">
        <w:rPr>
          <w:color w:val="000000" w:themeColor="text1"/>
          <w:szCs w:val="28"/>
        </w:rPr>
        <w:t>6</w:t>
      </w:r>
      <w:r w:rsidRPr="000A0A2B">
        <w:rPr>
          <w:color w:val="000000" w:themeColor="text1"/>
          <w:szCs w:val="28"/>
        </w:rPr>
        <w:t>. Монотонне спадання амплітуди сигналу зі зростанням частоти, характерне для дифузійного процесу, добре описується в рамках моделі теплової передачі крізь шар рідини.</w:t>
      </w:r>
      <w:r w:rsidR="00DE4154">
        <w:rPr>
          <w:color w:val="000000" w:themeColor="text1"/>
          <w:szCs w:val="28"/>
        </w:rPr>
        <w:t xml:space="preserve"> </w:t>
      </w:r>
      <w:r w:rsidRPr="000A0A2B">
        <w:rPr>
          <w:color w:val="000000" w:themeColor="text1"/>
          <w:szCs w:val="28"/>
        </w:rPr>
        <w:t xml:space="preserve">Кількісні результати визначення теплопровідності </w:t>
      </w:r>
      <w:r w:rsidR="00DE4154">
        <w:rPr>
          <w:color w:val="000000" w:themeColor="text1"/>
          <w:szCs w:val="28"/>
        </w:rPr>
        <w:t xml:space="preserve">рідин </w:t>
      </w:r>
      <w:r w:rsidRPr="000A0A2B">
        <w:rPr>
          <w:color w:val="000000" w:themeColor="text1"/>
          <w:szCs w:val="28"/>
        </w:rPr>
        <w:t>зведено в Табл</w:t>
      </w:r>
      <w:r w:rsidR="00DE4154">
        <w:rPr>
          <w:color w:val="000000" w:themeColor="text1"/>
          <w:szCs w:val="28"/>
        </w:rPr>
        <w:t>.</w:t>
      </w:r>
      <w:r w:rsidRPr="000A0A2B">
        <w:rPr>
          <w:color w:val="000000" w:themeColor="text1"/>
          <w:szCs w:val="28"/>
        </w:rPr>
        <w:t xml:space="preserve"> 4.3.</w:t>
      </w:r>
      <w:r w:rsidR="00D042C6">
        <w:rPr>
          <w:color w:val="000000" w:themeColor="text1"/>
          <w:szCs w:val="28"/>
        </w:rPr>
        <w:t xml:space="preserve"> </w:t>
      </w:r>
      <w:r w:rsidRPr="000A0A2B">
        <w:rPr>
          <w:color w:val="000000" w:themeColor="text1"/>
          <w:szCs w:val="28"/>
        </w:rPr>
        <w:t xml:space="preserve">Встановлено, що теплопровідність досліджуваних іонних рідин лежить у </w:t>
      </w:r>
      <w:r w:rsidRPr="000E3B6A">
        <w:rPr>
          <w:color w:val="000000" w:themeColor="text1"/>
          <w:szCs w:val="28"/>
        </w:rPr>
        <w:t>вузькому діапазоні 0</w:t>
      </w:r>
      <w:r w:rsidR="00DE4154" w:rsidRPr="000E3B6A">
        <w:rPr>
          <w:color w:val="000000" w:themeColor="text1"/>
          <w:szCs w:val="28"/>
        </w:rPr>
        <w:t>,</w:t>
      </w:r>
      <w:r w:rsidRPr="000E3B6A">
        <w:rPr>
          <w:color w:val="000000" w:themeColor="text1"/>
          <w:szCs w:val="28"/>
        </w:rPr>
        <w:t xml:space="preserve">12 </w:t>
      </w:r>
      <w:r w:rsidR="00DE4154" w:rsidRPr="000E3B6A">
        <w:rPr>
          <w:color w:val="000000" w:themeColor="text1"/>
          <w:szCs w:val="28"/>
        </w:rPr>
        <w:t>–</w:t>
      </w:r>
      <w:r w:rsidRPr="000E3B6A">
        <w:rPr>
          <w:color w:val="000000" w:themeColor="text1"/>
          <w:szCs w:val="28"/>
        </w:rPr>
        <w:t xml:space="preserve"> 0</w:t>
      </w:r>
      <w:r w:rsidR="00DE4154" w:rsidRPr="000E3B6A">
        <w:rPr>
          <w:color w:val="000000" w:themeColor="text1"/>
          <w:szCs w:val="28"/>
        </w:rPr>
        <w:t>,</w:t>
      </w:r>
      <w:r w:rsidRPr="000E3B6A">
        <w:rPr>
          <w:color w:val="000000" w:themeColor="text1"/>
          <w:szCs w:val="28"/>
        </w:rPr>
        <w:t>19 Вт/(м·К). Ці значення є типовими для органічних солей</w:t>
      </w:r>
      <w:r w:rsidR="000E3B6A" w:rsidRPr="000E3B6A">
        <w:rPr>
          <w:color w:val="000000" w:themeColor="text1"/>
          <w:szCs w:val="28"/>
        </w:rPr>
        <w:t xml:space="preserve"> </w:t>
      </w:r>
      <w:r w:rsidR="000E3B6A" w:rsidRPr="000E3B6A">
        <w:rPr>
          <w:rFonts w:eastAsia="Times New Roman"/>
          <w:szCs w:val="28"/>
          <w:lang w:val="en-GB"/>
        </w:rPr>
        <w:fldChar w:fldCharType="begin" w:fldLock="1"/>
      </w:r>
      <w:r w:rsidR="00D05689">
        <w:rPr>
          <w:rFonts w:eastAsia="Times New Roman"/>
          <w:szCs w:val="28"/>
          <w:lang w:val="en-GB"/>
        </w:rPr>
        <w:instrText>ADDIN CSL_CITATION {"citationItems":[{"id":"ITEM-1","itemData":{"DOI":"10.5772/intechopen.76559","author":[{"dropping-particle":"","family":"Tomida","given":"Daisuke","non-dropping-particle":"","parse-names":false,"suffix":""}],"container-title":"Impact of Thermal Conductivity on Energy Technologies","id":"ITEM-1","issued":{"date-parts":[["2018","9","5"]]},"page":"17-31","publisher":"InTech","title":"Thermal Conductivity of Ionic Liquids","type":"chapter"},"uris":["http://www.mendeley.com/documents/?uuid=22a988af-3a20-4024-9003-68e78e13e161"]}],"mendeley":{"formattedCitation":"[145]","plainTextFormattedCitation":"[145]","previouslyFormattedCitation":"[145]"},"properties":{"noteIndex":0},"schema":"https://github.com/citation-style-language/schema/raw/master/csl-citation.json"}</w:instrText>
      </w:r>
      <w:r w:rsidR="000E3B6A" w:rsidRPr="000E3B6A">
        <w:rPr>
          <w:rFonts w:eastAsia="Times New Roman"/>
          <w:szCs w:val="28"/>
          <w:lang w:val="en-GB"/>
        </w:rPr>
        <w:fldChar w:fldCharType="separate"/>
      </w:r>
      <w:r w:rsidR="00D05689" w:rsidRPr="00D05689">
        <w:rPr>
          <w:rFonts w:eastAsia="Times New Roman"/>
          <w:noProof/>
          <w:szCs w:val="28"/>
          <w:lang w:val="en-GB"/>
        </w:rPr>
        <w:t>[145]</w:t>
      </w:r>
      <w:r w:rsidR="000E3B6A" w:rsidRPr="000E3B6A">
        <w:rPr>
          <w:rFonts w:eastAsia="Times New Roman"/>
          <w:szCs w:val="28"/>
          <w:lang w:val="en-GB"/>
        </w:rPr>
        <w:fldChar w:fldCharType="end"/>
      </w:r>
      <w:r w:rsidR="00D042C6" w:rsidRPr="000E3B6A">
        <w:rPr>
          <w:color w:val="000000" w:themeColor="text1"/>
          <w:szCs w:val="28"/>
        </w:rPr>
        <w:t>.</w:t>
      </w:r>
      <w:r w:rsidRPr="000E3B6A">
        <w:rPr>
          <w:color w:val="000000" w:themeColor="text1"/>
          <w:szCs w:val="28"/>
        </w:rPr>
        <w:t xml:space="preserve"> </w:t>
      </w:r>
    </w:p>
    <w:p w14:paraId="3A334052" w14:textId="2D42CD81" w:rsidR="0008198F" w:rsidRPr="00182BCC" w:rsidRDefault="0008198F" w:rsidP="0008198F">
      <w:pPr>
        <w:ind w:firstLine="0"/>
        <w:jc w:val="right"/>
        <w:rPr>
          <w:lang w:val="ru-RU"/>
        </w:rPr>
      </w:pPr>
      <w:r w:rsidRPr="00182BCC">
        <w:rPr>
          <w:lang w:val="ru-RU"/>
        </w:rPr>
        <w:t xml:space="preserve">Таблиця </w:t>
      </w:r>
      <w:r>
        <w:t>4.</w:t>
      </w:r>
      <w:r w:rsidR="002D5A6D">
        <w:t>3</w:t>
      </w:r>
      <w:r w:rsidRPr="00182BCC">
        <w:rPr>
          <w:lang w:val="ru-RU"/>
        </w:rPr>
        <w:t xml:space="preserve">. </w:t>
      </w:r>
    </w:p>
    <w:p w14:paraId="5B374FFF" w14:textId="36B03E37" w:rsidR="0008198F" w:rsidRPr="00F122B9" w:rsidRDefault="00DE4154" w:rsidP="00DE4154">
      <w:pPr>
        <w:ind w:firstLine="0"/>
        <w:rPr>
          <w:color w:val="000000"/>
          <w:sz w:val="27"/>
          <w:szCs w:val="27"/>
        </w:rPr>
      </w:pPr>
      <w:r w:rsidRPr="000A0A2B">
        <w:rPr>
          <w:color w:val="000000" w:themeColor="text1"/>
          <w:szCs w:val="28"/>
        </w:rPr>
        <w:t>Експериментальні значення коефіцієнта теплопровідності</w:t>
      </w:r>
      <w:r>
        <w:rPr>
          <w:color w:val="000000" w:themeColor="text1"/>
          <w:szCs w:val="28"/>
        </w:rPr>
        <w:t>, одержані для</w:t>
      </w:r>
      <w:r w:rsidRPr="000A0A2B">
        <w:rPr>
          <w:color w:val="000000" w:themeColor="text1"/>
          <w:szCs w:val="28"/>
        </w:rPr>
        <w:t xml:space="preserve"> тестових </w:t>
      </w:r>
      <w:r>
        <w:rPr>
          <w:color w:val="000000" w:themeColor="text1"/>
          <w:szCs w:val="28"/>
        </w:rPr>
        <w:t xml:space="preserve">рідин </w:t>
      </w:r>
      <w:r w:rsidRPr="000A0A2B">
        <w:rPr>
          <w:color w:val="000000" w:themeColor="text1"/>
          <w:szCs w:val="28"/>
        </w:rPr>
        <w:t>та</w:t>
      </w:r>
      <w:r>
        <w:rPr>
          <w:color w:val="000000" w:themeColor="text1"/>
          <w:szCs w:val="28"/>
        </w:rPr>
        <w:t xml:space="preserve"> ІР (</w:t>
      </w:r>
      <w:r w:rsidRPr="00DE4154">
        <w:rPr>
          <w:color w:val="000000" w:themeColor="text1"/>
          <w:szCs w:val="28"/>
        </w:rPr>
        <w:t>[BMIm][TFSI]</w:t>
      </w:r>
      <w:r>
        <w:rPr>
          <w:color w:val="000000" w:themeColor="text1"/>
          <w:szCs w:val="28"/>
        </w:rPr>
        <w:t xml:space="preserve">, </w:t>
      </w:r>
      <w:r w:rsidRPr="00DE4154">
        <w:rPr>
          <w:color w:val="000000" w:themeColor="text1"/>
          <w:szCs w:val="28"/>
        </w:rPr>
        <w:t>[TEA][TFSI]</w:t>
      </w:r>
      <w:r>
        <w:rPr>
          <w:color w:val="000000" w:themeColor="text1"/>
          <w:szCs w:val="28"/>
        </w:rPr>
        <w:t xml:space="preserve">, </w:t>
      </w:r>
      <w:r w:rsidRPr="00DE4154">
        <w:rPr>
          <w:color w:val="000000" w:themeColor="text1"/>
          <w:szCs w:val="28"/>
        </w:rPr>
        <w:t>[Im][BEHP]</w:t>
      </w:r>
      <w:r>
        <w:rPr>
          <w:color w:val="000000" w:themeColor="text1"/>
          <w:szCs w:val="28"/>
        </w:rPr>
        <w:t>)</w:t>
      </w:r>
    </w:p>
    <w:tbl>
      <w:tblPr>
        <w:tblStyle w:val="aff7"/>
        <w:tblW w:w="9689" w:type="dxa"/>
        <w:tblInd w:w="-5" w:type="dxa"/>
        <w:tblLook w:val="04A0" w:firstRow="1" w:lastRow="0" w:firstColumn="1" w:lastColumn="0" w:noHBand="0" w:noVBand="1"/>
      </w:tblPr>
      <w:tblGrid>
        <w:gridCol w:w="1541"/>
        <w:gridCol w:w="1428"/>
        <w:gridCol w:w="1366"/>
        <w:gridCol w:w="2032"/>
        <w:gridCol w:w="1816"/>
        <w:gridCol w:w="1723"/>
      </w:tblGrid>
      <w:tr w:rsidR="0008198F" w14:paraId="3EA1F626" w14:textId="77777777" w:rsidTr="00CD76BF">
        <w:tc>
          <w:tcPr>
            <w:tcW w:w="1669" w:type="dxa"/>
          </w:tcPr>
          <w:p w14:paraId="7404CB0A" w14:textId="77777777" w:rsidR="0008198F" w:rsidRDefault="0008198F" w:rsidP="002D5A6D">
            <w:pPr>
              <w:spacing w:line="360" w:lineRule="auto"/>
              <w:ind w:firstLine="0"/>
              <w:jc w:val="center"/>
            </w:pPr>
            <w:r>
              <w:t>Рідина</w:t>
            </w:r>
          </w:p>
        </w:tc>
        <w:tc>
          <w:tcPr>
            <w:tcW w:w="1445" w:type="dxa"/>
          </w:tcPr>
          <w:p w14:paraId="76EE43ED" w14:textId="77777777" w:rsidR="0008198F" w:rsidRDefault="0008198F" w:rsidP="002D5A6D">
            <w:pPr>
              <w:spacing w:line="360" w:lineRule="auto"/>
              <w:ind w:firstLine="0"/>
              <w:jc w:val="center"/>
            </w:pPr>
            <w:r>
              <w:t>Вода</w:t>
            </w:r>
          </w:p>
        </w:tc>
        <w:tc>
          <w:tcPr>
            <w:tcW w:w="1328" w:type="dxa"/>
          </w:tcPr>
          <w:p w14:paraId="2DB0E0B2" w14:textId="77777777" w:rsidR="0008198F" w:rsidRPr="00F32E08" w:rsidRDefault="0008198F" w:rsidP="002D5A6D">
            <w:pPr>
              <w:spacing w:line="360" w:lineRule="auto"/>
              <w:ind w:firstLine="0"/>
              <w:jc w:val="center"/>
            </w:pPr>
            <w:r>
              <w:t>ПЕГ-400</w:t>
            </w:r>
          </w:p>
        </w:tc>
        <w:tc>
          <w:tcPr>
            <w:tcW w:w="1912" w:type="dxa"/>
          </w:tcPr>
          <w:p w14:paraId="75A8E168" w14:textId="77777777" w:rsidR="0008198F" w:rsidRPr="00F122B9" w:rsidRDefault="0008198F" w:rsidP="002D5A6D">
            <w:pPr>
              <w:spacing w:line="360" w:lineRule="auto"/>
              <w:ind w:firstLine="0"/>
              <w:jc w:val="center"/>
            </w:pPr>
            <w:r w:rsidRPr="00F122B9">
              <w:t>[BMIm][TFSI</w:t>
            </w:r>
            <w:r>
              <w:t>]</w:t>
            </w:r>
          </w:p>
        </w:tc>
        <w:tc>
          <w:tcPr>
            <w:tcW w:w="1709" w:type="dxa"/>
          </w:tcPr>
          <w:p w14:paraId="6ADC3D54" w14:textId="77777777" w:rsidR="0008198F" w:rsidRPr="00F122B9" w:rsidRDefault="0008198F" w:rsidP="002D5A6D">
            <w:pPr>
              <w:spacing w:line="360" w:lineRule="auto"/>
              <w:ind w:firstLine="0"/>
              <w:jc w:val="center"/>
            </w:pPr>
            <w:r w:rsidRPr="00F122B9">
              <w:t>[TEA][TFSI]</w:t>
            </w:r>
          </w:p>
        </w:tc>
        <w:tc>
          <w:tcPr>
            <w:tcW w:w="1626" w:type="dxa"/>
          </w:tcPr>
          <w:p w14:paraId="1E29A4BF" w14:textId="77777777" w:rsidR="0008198F" w:rsidRDefault="0008198F" w:rsidP="002D5A6D">
            <w:pPr>
              <w:spacing w:line="360" w:lineRule="auto"/>
              <w:ind w:firstLine="0"/>
              <w:jc w:val="center"/>
            </w:pPr>
            <w:r w:rsidRPr="00F122B9">
              <w:t>[Im][BEHP]</w:t>
            </w:r>
          </w:p>
        </w:tc>
      </w:tr>
      <w:tr w:rsidR="0008198F" w14:paraId="5C866C1D" w14:textId="77777777" w:rsidTr="00CD76BF">
        <w:tc>
          <w:tcPr>
            <w:tcW w:w="1669" w:type="dxa"/>
          </w:tcPr>
          <w:p w14:paraId="666CE393" w14:textId="77777777" w:rsidR="0008198F" w:rsidRPr="007D0163" w:rsidRDefault="0008198F" w:rsidP="002D5A6D">
            <w:pPr>
              <w:spacing w:line="360" w:lineRule="auto"/>
              <w:ind w:firstLine="0"/>
              <w:jc w:val="center"/>
            </w:pPr>
            <w:r w:rsidRPr="00F122B9">
              <w:rPr>
                <w:b/>
                <w:bCs/>
                <w:i/>
                <w:iCs/>
                <w:lang w:val="el-GR"/>
              </w:rPr>
              <w:t>χ</w:t>
            </w:r>
            <w:r w:rsidRPr="00F122B9">
              <w:rPr>
                <w:bCs/>
                <w:iCs/>
              </w:rPr>
              <w:t xml:space="preserve">, </w:t>
            </w:r>
            <w:r w:rsidRPr="00F122B9">
              <w:rPr>
                <w:bCs/>
                <w:iCs/>
                <w:lang w:val="ru-RU"/>
              </w:rPr>
              <w:t>Вт/(м</w:t>
            </w:r>
            <w:r>
              <w:rPr>
                <w:rFonts w:ascii="Calisto MT" w:hAnsi="Calisto MT"/>
                <w:bCs/>
                <w:iCs/>
                <w:lang w:val="ru-RU"/>
              </w:rPr>
              <w:t>∙</w:t>
            </w:r>
            <w:r w:rsidRPr="00F122B9">
              <w:rPr>
                <w:bCs/>
                <w:iCs/>
                <w:lang w:val="ru-RU"/>
              </w:rPr>
              <w:t>К)</w:t>
            </w:r>
          </w:p>
        </w:tc>
        <w:tc>
          <w:tcPr>
            <w:tcW w:w="1445" w:type="dxa"/>
          </w:tcPr>
          <w:p w14:paraId="50AA4F48" w14:textId="2AF02150" w:rsidR="0008198F" w:rsidRPr="007C0D41" w:rsidRDefault="0008198F" w:rsidP="002D5A6D">
            <w:pPr>
              <w:spacing w:line="360" w:lineRule="auto"/>
              <w:ind w:firstLine="0"/>
              <w:jc w:val="center"/>
            </w:pPr>
            <w:r>
              <w:t>0,6</w:t>
            </w:r>
            <w:r w:rsidRPr="00F122B9">
              <w:rPr>
                <w:rFonts w:ascii="Calisto MT" w:hAnsi="Calisto MT"/>
              </w:rPr>
              <w:t>±</w:t>
            </w:r>
            <w:r>
              <w:t>0,01</w:t>
            </w:r>
          </w:p>
        </w:tc>
        <w:tc>
          <w:tcPr>
            <w:tcW w:w="1328" w:type="dxa"/>
          </w:tcPr>
          <w:p w14:paraId="30B05366" w14:textId="77777777" w:rsidR="0008198F" w:rsidRPr="00F122B9" w:rsidRDefault="0008198F" w:rsidP="002D5A6D">
            <w:pPr>
              <w:spacing w:line="360" w:lineRule="auto"/>
              <w:ind w:firstLine="0"/>
              <w:jc w:val="center"/>
              <w:rPr>
                <w:rFonts w:asciiTheme="minorHAnsi" w:hAnsiTheme="minorHAnsi"/>
              </w:rPr>
            </w:pPr>
            <w:r>
              <w:t>0,2</w:t>
            </w:r>
            <w:r w:rsidRPr="00F122B9">
              <w:rPr>
                <w:rFonts w:ascii="Calisto MT" w:hAnsi="Calisto MT"/>
              </w:rPr>
              <w:t>±</w:t>
            </w:r>
            <w:r w:rsidRPr="00D637F7">
              <w:t>0,02</w:t>
            </w:r>
          </w:p>
        </w:tc>
        <w:tc>
          <w:tcPr>
            <w:tcW w:w="1912" w:type="dxa"/>
          </w:tcPr>
          <w:p w14:paraId="777C4C83" w14:textId="77777777" w:rsidR="0008198F" w:rsidRDefault="0008198F" w:rsidP="002D5A6D">
            <w:pPr>
              <w:spacing w:line="360" w:lineRule="auto"/>
              <w:ind w:firstLine="0"/>
              <w:jc w:val="center"/>
            </w:pPr>
            <w:r>
              <w:t>0,12</w:t>
            </w:r>
            <w:r w:rsidRPr="00F122B9">
              <w:rPr>
                <w:rFonts w:ascii="Calisto MT" w:hAnsi="Calisto MT"/>
              </w:rPr>
              <w:t>±</w:t>
            </w:r>
            <w:r w:rsidRPr="00D637F7">
              <w:t>0,02</w:t>
            </w:r>
          </w:p>
        </w:tc>
        <w:tc>
          <w:tcPr>
            <w:tcW w:w="1709" w:type="dxa"/>
          </w:tcPr>
          <w:p w14:paraId="76904355" w14:textId="77777777" w:rsidR="0008198F" w:rsidRDefault="0008198F" w:rsidP="002D5A6D">
            <w:pPr>
              <w:spacing w:line="360" w:lineRule="auto"/>
              <w:ind w:firstLine="0"/>
              <w:jc w:val="center"/>
            </w:pPr>
            <w:r>
              <w:t>0,12</w:t>
            </w:r>
            <w:r w:rsidRPr="00F122B9">
              <w:rPr>
                <w:rFonts w:ascii="Calisto MT" w:hAnsi="Calisto MT"/>
              </w:rPr>
              <w:t>±</w:t>
            </w:r>
            <w:r w:rsidRPr="00D637F7">
              <w:t>0,02</w:t>
            </w:r>
          </w:p>
        </w:tc>
        <w:tc>
          <w:tcPr>
            <w:tcW w:w="1626" w:type="dxa"/>
          </w:tcPr>
          <w:p w14:paraId="17741CED" w14:textId="77777777" w:rsidR="0008198F" w:rsidRDefault="0008198F" w:rsidP="002D5A6D">
            <w:pPr>
              <w:spacing w:line="360" w:lineRule="auto"/>
              <w:ind w:firstLine="0"/>
              <w:jc w:val="center"/>
            </w:pPr>
            <w:r>
              <w:t>0,15</w:t>
            </w:r>
            <w:r w:rsidRPr="00F122B9">
              <w:rPr>
                <w:rFonts w:ascii="Calisto MT" w:hAnsi="Calisto MT"/>
              </w:rPr>
              <w:t>±</w:t>
            </w:r>
            <w:r w:rsidRPr="00D637F7">
              <w:t>0,02</w:t>
            </w:r>
          </w:p>
        </w:tc>
      </w:tr>
      <w:tr w:rsidR="0008198F" w14:paraId="52789619" w14:textId="77777777" w:rsidTr="00D042C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89" w:type="dxa"/>
            <w:gridSpan w:val="6"/>
          </w:tcPr>
          <w:p w14:paraId="4D6BDAB5" w14:textId="77777777" w:rsidR="0008198F" w:rsidRDefault="0008198F" w:rsidP="009C0B2E">
            <w:pPr>
              <w:ind w:firstLine="0"/>
              <w:jc w:val="center"/>
            </w:pPr>
          </w:p>
          <w:p w14:paraId="6FC422D1" w14:textId="7A7DF283" w:rsidR="00CD76BF" w:rsidRDefault="00CD76BF" w:rsidP="009C0B2E">
            <w:pPr>
              <w:ind w:firstLine="0"/>
              <w:jc w:val="center"/>
            </w:pPr>
            <w:r>
              <w:rPr>
                <w:noProof/>
              </w:rPr>
              <w:lastRenderedPageBreak/>
              <w:drawing>
                <wp:inline distT="0" distB="0" distL="0" distR="0" wp14:anchorId="4CCD899E" wp14:editId="34A25722">
                  <wp:extent cx="6152515" cy="495617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6 (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52515" cy="4956175"/>
                          </a:xfrm>
                          <a:prstGeom prst="rect">
                            <a:avLst/>
                          </a:prstGeom>
                        </pic:spPr>
                      </pic:pic>
                    </a:graphicData>
                  </a:graphic>
                </wp:inline>
              </w:drawing>
            </w:r>
          </w:p>
        </w:tc>
      </w:tr>
    </w:tbl>
    <w:p w14:paraId="170FAAEE" w14:textId="529755D2" w:rsidR="00DE4154" w:rsidRPr="00DE4154" w:rsidRDefault="00DE4154" w:rsidP="00D042C6">
      <w:pPr>
        <w:pStyle w:val="affc"/>
      </w:pPr>
      <w:r w:rsidRPr="00DE4154">
        <w:lastRenderedPageBreak/>
        <w:t xml:space="preserve">Рисунок 4.6. </w:t>
      </w:r>
      <w:r w:rsidR="00D042C6">
        <w:t xml:space="preserve">– </w:t>
      </w:r>
      <w:r w:rsidRPr="00DE4154">
        <w:t>Амплітудно-частотні характеристики фотоакустичного відгуку для системи з шаром іонної рідини: а) [Im][BEHP]; б) [BMIm][TFSI]; в) [TEA][TFSI].</w:t>
      </w:r>
    </w:p>
    <w:p w14:paraId="055FE5EF" w14:textId="507DA030" w:rsidR="009E17A8" w:rsidRPr="009E17A8" w:rsidRDefault="009E17A8" w:rsidP="009E17A8">
      <w:r w:rsidRPr="009E17A8">
        <w:t xml:space="preserve">Універсальність запропонованої математичної моделі (4.9) дозволяє розв’язувати обернену теплофізичну задачу </w:t>
      </w:r>
      <w:r w:rsidR="000367D4">
        <w:t>–</w:t>
      </w:r>
      <w:r w:rsidRPr="009E17A8">
        <w:t xml:space="preserve"> визначення питомої теплоємності </w:t>
      </w:r>
      <w:r>
        <w:t xml:space="preserve">рідини </w:t>
      </w:r>
      <w:r w:rsidRPr="009E17A8">
        <w:t xml:space="preserve">за відомого </w:t>
      </w:r>
      <w:r>
        <w:t xml:space="preserve">її </w:t>
      </w:r>
      <w:r w:rsidRPr="009E17A8">
        <w:t>значення теплопровідності. Такий підхід дозволяє перевірити внутрішню узгодженість отриманих результатів та підтвердити коректність визначення теплофізичних параметрів.</w:t>
      </w:r>
    </w:p>
    <w:p w14:paraId="178C3E31" w14:textId="55B55D77" w:rsidR="009E17A8" w:rsidRPr="009E17A8" w:rsidRDefault="009E17A8" w:rsidP="009E17A8">
      <w:r w:rsidRPr="009E17A8">
        <w:t>Для апробації цього підходу було проведено моделювання амплітудно-частотних характеристик для іонної рідини [TEA][TFSI]. У розрахунках фіксували значення теплопровідності на рівні, визначеному раніше (</w:t>
      </w:r>
      <m:oMath>
        <m:r>
          <w:rPr>
            <w:rFonts w:ascii="Cambria Math" w:hAnsi="Cambria Math"/>
          </w:rPr>
          <m:t>χ</m:t>
        </m:r>
      </m:oMath>
      <w:r>
        <w:t> </w:t>
      </w:r>
      <w:r w:rsidRPr="009E17A8">
        <w:t>=</w:t>
      </w:r>
      <w:r>
        <w:t> </w:t>
      </w:r>
      <w:r w:rsidRPr="009E17A8">
        <w:t>0.15</w:t>
      </w:r>
      <w:r>
        <w:t> ± </w:t>
      </w:r>
      <w:r w:rsidRPr="009E17A8">
        <w:t>0.02</w:t>
      </w:r>
      <w:r>
        <w:t> </w:t>
      </w:r>
      <w:r w:rsidRPr="009E17A8">
        <w:t xml:space="preserve">Вт/(м·К)), а параметром </w:t>
      </w:r>
      <w:r>
        <w:t xml:space="preserve"> для варіації </w:t>
      </w:r>
      <w:r w:rsidRPr="009E17A8">
        <w:t xml:space="preserve">виступала питома </w:t>
      </w:r>
      <w:r w:rsidRPr="009E17A8">
        <w:lastRenderedPageBreak/>
        <w:t>теплоємність.</w:t>
      </w:r>
      <w:r>
        <w:t xml:space="preserve"> </w:t>
      </w:r>
      <w:r w:rsidRPr="009E17A8">
        <w:t>На Рис</w:t>
      </w:r>
      <w:r>
        <w:t>.</w:t>
      </w:r>
      <w:r w:rsidRPr="009E17A8">
        <w:t xml:space="preserve"> 4.</w:t>
      </w:r>
      <w:r>
        <w:t>7</w:t>
      </w:r>
      <w:r w:rsidRPr="009E17A8">
        <w:t xml:space="preserve"> наведено розрахунков</w:t>
      </w:r>
      <w:r>
        <w:t>і</w:t>
      </w:r>
      <w:r w:rsidRPr="009E17A8">
        <w:t xml:space="preserve"> крив</w:t>
      </w:r>
      <w:r>
        <w:t>і</w:t>
      </w:r>
      <w:r w:rsidRPr="009E17A8">
        <w:t xml:space="preserve"> для різних значень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9E17A8">
        <w:t xml:space="preserve"> у порівнянні з експериментальними даними. Аналіз показує, що найкраще узгодження досягається при значенні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9E17A8">
        <w:t xml:space="preserve"> </w:t>
      </w:r>
      <m:oMath>
        <m:r>
          <w:rPr>
            <w:rFonts w:ascii="Cambria Math" w:hAnsi="Cambria Math"/>
          </w:rPr>
          <m:t>≈</m:t>
        </m:r>
      </m:oMath>
      <w:r w:rsidRPr="009E17A8">
        <w:t xml:space="preserve"> 1380 Дж/(кг·К).</w:t>
      </w:r>
      <w:r>
        <w:t xml:space="preserve"> </w:t>
      </w:r>
      <w:r w:rsidRPr="009E17A8">
        <w:t>Це значення з високою точністю корелює з результатом незалежного калориметричного вимірювання</w:t>
      </w:r>
      <w:r>
        <w:t xml:space="preserve">, згідно якого для цієї ІР це значення було рівне </w:t>
      </w:r>
      <w:r w:rsidRPr="009E17A8">
        <w:t>1342</w:t>
      </w:r>
      <w:r>
        <w:t> </w:t>
      </w:r>
      <w:r w:rsidRPr="009E17A8">
        <w:t>±</w:t>
      </w:r>
      <w:r>
        <w:t> </w:t>
      </w:r>
      <w:r w:rsidRPr="009E17A8">
        <w:t>67</w:t>
      </w:r>
      <w:r>
        <w:t> </w:t>
      </w:r>
      <w:r w:rsidRPr="009E17A8">
        <w:t>Дж/(кг·К</w:t>
      </w:r>
      <w:r>
        <w:t>)</w:t>
      </w:r>
      <w:r w:rsidRPr="009E17A8">
        <w:t>, наведеним у Табл</w:t>
      </w:r>
      <w:r>
        <w:t>.</w:t>
      </w:r>
      <w:r w:rsidRPr="009E17A8">
        <w:t xml:space="preserve"> 4.2. </w:t>
      </w:r>
    </w:p>
    <w:p w14:paraId="48D7AE86" w14:textId="72D33398" w:rsidR="0008198F" w:rsidRDefault="00CD76BF" w:rsidP="0008198F">
      <w:pPr>
        <w:jc w:val="center"/>
      </w:pPr>
      <w:r>
        <w:rPr>
          <w:noProof/>
        </w:rPr>
        <w:drawing>
          <wp:inline distT="0" distB="0" distL="0" distR="0" wp14:anchorId="2B6F48CE" wp14:editId="54C43F0E">
            <wp:extent cx="3730791" cy="2700000"/>
            <wp:effectExtent l="0" t="0" r="317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7 (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30791" cy="2700000"/>
                    </a:xfrm>
                    <a:prstGeom prst="rect">
                      <a:avLst/>
                    </a:prstGeom>
                  </pic:spPr>
                </pic:pic>
              </a:graphicData>
            </a:graphic>
          </wp:inline>
        </w:drawing>
      </w:r>
    </w:p>
    <w:p w14:paraId="154F165C" w14:textId="46266021" w:rsidR="0008198F" w:rsidRDefault="0008198F" w:rsidP="00FE7A0D">
      <w:pPr>
        <w:pStyle w:val="affc"/>
      </w:pPr>
      <w:r w:rsidRPr="00F122B9">
        <w:t>Рис</w:t>
      </w:r>
      <w:r w:rsidR="005A4FB5">
        <w:t>унок</w:t>
      </w:r>
      <w:r>
        <w:rPr>
          <w:lang w:val="el-GR"/>
        </w:rPr>
        <w:t> </w:t>
      </w:r>
      <w:r>
        <w:t>4.</w:t>
      </w:r>
      <w:r w:rsidR="005A4FB5">
        <w:t>7 – Чу</w:t>
      </w:r>
      <w:r w:rsidR="009E17A8" w:rsidRPr="009E17A8">
        <w:t xml:space="preserve">тливість фотоакустичного методу до варіації теплоємності зразка (на прикладі рідини [TEA][TFSI]). Символи — експериментальні дані; лінії </w:t>
      </w:r>
      <w:r w:rsidR="009E17A8">
        <w:t xml:space="preserve">– </w:t>
      </w:r>
      <w:r w:rsidR="009E17A8" w:rsidRPr="009E17A8">
        <w:t>теоретичні криві, розраховані для фіксованої теплопровідності 0</w:t>
      </w:r>
      <w:r w:rsidR="009E17A8">
        <w:t>,</w:t>
      </w:r>
      <w:r w:rsidR="009E17A8" w:rsidRPr="009E17A8">
        <w:t>15</w:t>
      </w:r>
      <w:r w:rsidR="009E17A8">
        <w:t> </w:t>
      </w:r>
      <w:r w:rsidR="009E17A8" w:rsidRPr="009E17A8">
        <w:t>Вт/(м·К) та різних значень</w:t>
      </w:r>
      <w:r w:rsidR="009E17A8">
        <w:t xml:space="preserve"> питомої теплоємності ІР</w:t>
      </w:r>
      <w:r w:rsidR="009E17A8" w:rsidRPr="009E17A8">
        <w:t>.</w:t>
      </w:r>
    </w:p>
    <w:p w14:paraId="50ED0BA7" w14:textId="77777777" w:rsidR="003E7ACC" w:rsidRDefault="003E7ACC" w:rsidP="003E7ACC">
      <w:pPr>
        <w:pStyle w:val="2"/>
      </w:pPr>
      <w:bookmarkStart w:id="126" w:name="_Toc217478439"/>
      <w:r w:rsidRPr="003E7ACC">
        <w:t>Формування рідиновмісних нанокомпозитів.</w:t>
      </w:r>
      <w:bookmarkEnd w:id="126"/>
    </w:p>
    <w:p w14:paraId="282CD815" w14:textId="27209201" w:rsidR="005B12E4" w:rsidRDefault="00970A61" w:rsidP="004A2041">
      <w:r w:rsidRPr="00970A61">
        <w:t>Для створення гетерогенних систем «порувата матриця – рідина» було використано зразки мезопоруватого кремнію з 65%</w:t>
      </w:r>
      <w:r w:rsidR="005B12E4">
        <w:t xml:space="preserve"> поруватістю</w:t>
      </w:r>
      <w:r w:rsidRPr="00970A61">
        <w:t>. Ключовим технологічним завданням на етапі с</w:t>
      </w:r>
      <w:r w:rsidR="005B12E4">
        <w:t>творення</w:t>
      </w:r>
      <w:r w:rsidRPr="00970A61">
        <w:t xml:space="preserve"> </w:t>
      </w:r>
      <w:r w:rsidR="005B12E4">
        <w:t xml:space="preserve">композитів </w:t>
      </w:r>
      <w:r w:rsidRPr="00970A61">
        <w:t xml:space="preserve">було забезпечення </w:t>
      </w:r>
      <w:r w:rsidRPr="000E3B6A">
        <w:rPr>
          <w:szCs w:val="28"/>
        </w:rPr>
        <w:t xml:space="preserve">максимальної інфільтрації в'язкої іонної рідини в глибину </w:t>
      </w:r>
      <w:r w:rsidR="005B12E4" w:rsidRPr="000E3B6A">
        <w:rPr>
          <w:szCs w:val="28"/>
        </w:rPr>
        <w:t>мезо</w:t>
      </w:r>
      <w:r w:rsidRPr="000E3B6A">
        <w:rPr>
          <w:szCs w:val="28"/>
        </w:rPr>
        <w:t>поруватого шару</w:t>
      </w:r>
      <w:r w:rsidR="005B12E4" w:rsidRPr="000E3B6A">
        <w:rPr>
          <w:szCs w:val="28"/>
        </w:rPr>
        <w:t xml:space="preserve"> кремнію</w:t>
      </w:r>
      <w:r w:rsidR="000E3B6A" w:rsidRPr="000E3B6A">
        <w:rPr>
          <w:szCs w:val="28"/>
        </w:rPr>
        <w:t xml:space="preserve"> </w:t>
      </w:r>
      <w:r w:rsidR="000E3B6A" w:rsidRPr="000E3B6A">
        <w:rPr>
          <w:rFonts w:eastAsia="Times New Roman"/>
          <w:szCs w:val="28"/>
        </w:rPr>
        <w:fldChar w:fldCharType="begin" w:fldLock="1"/>
      </w:r>
      <w:r w:rsidR="00D05689">
        <w:rPr>
          <w:rFonts w:eastAsia="Times New Roman"/>
          <w:szCs w:val="28"/>
        </w:rPr>
        <w:instrText>ADDIN CSL_CITATION {"citationItems":[{"id":"ITEM-1","itemData":{"DOI":"10.1021/acssuschemeng.0c03133","author":[{"dropping-particle":"","family":"Saverina","given":"Evgeniya A","non-dropping-particle":"","parse-names":false,"suffix":""},{"dropping-particle":"","family":"Zinchenko","given":"Daria Yu","non-dropping-particle":"","parse-names":false,"suffix":""},{"dropping-particle":"","family":"Farafonova","given":"Sofia D","non-dropping-particle":"","parse-names":false,"suffix":""},{"dropping-particle":"","family":"Galushko","given":"S","non-dropping-particle":"","parse-names":false,"suffix":""},{"dropping-particle":"","family":"Novikov","given":"Andrei A","non-dropping-particle":"","parse-names":false,"suffix":""},{"dropping-particle":"V","family":"Gorbachevskii","given":"Maxim","non-dropping-particle":"","parse-names":false,"suffix":""},{"dropping-particle":"","family":"Valentine","given":"P","non-dropping-particle":"","parse-names":false,"suffix":""}],"container-title":"ACS Sustainable Chemistry &amp; Engineering","id":"ITEM-1","issued":{"date-parts":[["2020"]]},"page":"1-34","title":"Porous silicon preparation by electrochemical etching in ionic liquids","type":"article-journal"},"uris":["http://www.mendeley.com/documents/?uuid=8f05d9af-0398-48a0-a4f6-974fc707e3d3"]},{"id":"ITEM-2","itemData":{"DOI":"10.1002/chem.201601839","author":[{"dropping-particle":"","family":"Trivedi","given":"Shruti","non-dropping-particle":"","parse-names":false,"suffix":""},{"dropping-particle":"","family":"Coombs","given":"Sidney G","non-dropping-particle":"","parse-names":false,"suffix":""},{"dropping-particle":"V","family":"Wagle","given":"Durgesh","non-dropping-particle":"","parse-names":false,"suffix":""},{"dropping-particle":"","family":"Bhawawet","given":"Nakara","non-dropping-particle":"","parse-names":false,"suffix":""},{"dropping-particle":"","family":"Baker","given":"Gary A","non-dropping-particle":"","parse-names":false,"suffix":""},{"dropping-particle":"V","family":"Bright","given":"Frank","non-dropping-particle":"","parse-names":false,"suffix":""}],"container-title":"Analytical Chemistry Ionic","id":"ITEM-2","issued":{"date-parts":[["2016"]]},"page":"11677-11684","title":"Ionic Liquids Can Permanently Modify Porous Silicon Surface Chemistry","type":"article-journal","volume":"22"},"uris":["http://www.mendeley.com/documents/?uuid=9e2aa64e-1f55-493b-8813-4b2787258aa0"]}],"mendeley":{"formattedCitation":"[146,147]","plainTextFormattedCitation":"[146,147]","previouslyFormattedCitation":"[146,147]"},"properties":{"noteIndex":0},"schema":"https://github.com/citation-style-language/schema/raw/master/csl-citation.json"}</w:instrText>
      </w:r>
      <w:r w:rsidR="000E3B6A" w:rsidRPr="000E3B6A">
        <w:rPr>
          <w:rFonts w:eastAsia="Times New Roman"/>
          <w:szCs w:val="28"/>
        </w:rPr>
        <w:fldChar w:fldCharType="separate"/>
      </w:r>
      <w:r w:rsidR="00D05689" w:rsidRPr="00D05689">
        <w:rPr>
          <w:rFonts w:eastAsia="Times New Roman"/>
          <w:noProof/>
          <w:szCs w:val="28"/>
        </w:rPr>
        <w:t>[146,147]</w:t>
      </w:r>
      <w:r w:rsidR="000E3B6A" w:rsidRPr="000E3B6A">
        <w:rPr>
          <w:rFonts w:eastAsia="Times New Roman"/>
          <w:szCs w:val="28"/>
        </w:rPr>
        <w:fldChar w:fldCharType="end"/>
      </w:r>
      <w:r w:rsidRPr="000E3B6A">
        <w:rPr>
          <w:szCs w:val="28"/>
        </w:rPr>
        <w:t>.</w:t>
      </w:r>
      <w:r w:rsidRPr="00970A61">
        <w:t xml:space="preserve"> З метою відпрацювання оптимального регламенту заповнення </w:t>
      </w:r>
      <w:r w:rsidR="005B12E4">
        <w:t xml:space="preserve">пор іонною рідиною </w:t>
      </w:r>
      <w:r w:rsidRPr="00970A61">
        <w:t>було проведено порівняльний аналіз двох методів інфільтрації.</w:t>
      </w:r>
      <w:r w:rsidR="005B12E4" w:rsidRPr="005B12E4">
        <w:t xml:space="preserve"> </w:t>
      </w:r>
    </w:p>
    <w:p w14:paraId="45538A91" w14:textId="77777777" w:rsidR="005B12E4" w:rsidRDefault="005B12E4" w:rsidP="004A2041">
      <w:r w:rsidRPr="005B12E4">
        <w:lastRenderedPageBreak/>
        <w:t xml:space="preserve">У першому варіанті нанесення рідини на поверхню поруватого шару супроводжувалося витримкою зразка за кімнатної температури протягом 24 годин. У другому варіанті застосовувалася методика термічно стимульованої інфільтрації: після нанесення рідини зразок піддавався нагріванню зі сторони підкладки до температури 80°C протягом 10 хвилин, після чого відбувалося повільне охолодження системи до кімнатної температури з витримкою впродовж доби. В обох випадках видалення надлишку рідини з поверхні здійснювалося механічним способом за допомогою безворсового абсорбуючого матеріалу, з дотриманням запобіжних заходів для уникнення механічної деструкції крихкого поруватого каркасу. </w:t>
      </w:r>
    </w:p>
    <w:p w14:paraId="2AB44949" w14:textId="77777777" w:rsidR="005B12E4" w:rsidRDefault="005B12E4" w:rsidP="004A2041">
      <w:r w:rsidRPr="005B12E4">
        <w:t xml:space="preserve">Контроль ефективності процесу інфільтрації здійснювався гравіметричним методом шляхом зважування матриці до та після процедури заповнення. Встановлено, що методика без нагрівання забезпечує ступінь заповнення пор на рівні 85%. Натомість, застосування термічної активації дозволило досягти показника заповнення </w:t>
      </w:r>
      <w:r w:rsidRPr="005B12E4">
        <w:rPr>
          <w:bCs/>
        </w:rPr>
        <w:t>понад 95%</w:t>
      </w:r>
      <w:r w:rsidRPr="005B12E4">
        <w:t xml:space="preserve">. Підвищення ефективності інфільтрації при нагріванні пояснюється двома факторами: зниженням динамічної в'язкості іонної рідини, що покращує її течію в наноканалах, та термічним розширенням газу в порах, що сприяє його ефективному заміщенню рідиною в процесі охолодження. На основі отриманих результатів, для формування експериментальних зразків нанокомпозитів було затверджено протокол із термічною стимуляцією, що гарантує </w:t>
      </w:r>
      <w:r>
        <w:t>кращу ступінь заповнення пор іонною рідиною</w:t>
      </w:r>
      <w:r w:rsidRPr="005B12E4">
        <w:t xml:space="preserve">. </w:t>
      </w:r>
    </w:p>
    <w:p w14:paraId="4CAF22B4" w14:textId="2573C0F6" w:rsidR="004A2041" w:rsidRPr="005B12E4" w:rsidRDefault="005B12E4" w:rsidP="005B12E4">
      <w:r w:rsidRPr="005B12E4">
        <w:t>У якості функціональних наповнювачів було використано три типи синтезованих іонних рідин: на основі імідазолію ([BMIm][TFSI], [Im][BEHP]) та на основі амонію ([TEA][TFSI]). Слід зазначити, що</w:t>
      </w:r>
      <w:r w:rsidR="00C7156D">
        <w:t xml:space="preserve"> іонні</w:t>
      </w:r>
      <w:r w:rsidRPr="005B12E4">
        <w:t xml:space="preserve"> рідини [BMIm][TFSI] та [TEA][TFSI] характеризуються вираженою гідрофобністю. Ця властивість є критично важливою для коректності теплофізичних експериментів, оскільки вона мінімізує адсорбцію атмосферної вологи композитом, дозволяючи </w:t>
      </w:r>
      <w:r w:rsidRPr="005B12E4">
        <w:lastRenderedPageBreak/>
        <w:t>досліджувати власні теплотранспортні властивості системи без впливу побічних ефектів, пов'язаних із високою теплоємністю води.</w:t>
      </w:r>
    </w:p>
    <w:p w14:paraId="6D2D3CF6" w14:textId="35AD722D" w:rsidR="0008198F" w:rsidRDefault="003E7ACC" w:rsidP="00A1704B">
      <w:pPr>
        <w:pStyle w:val="2"/>
      </w:pPr>
      <w:bookmarkStart w:id="127" w:name="_Toc217478440"/>
      <w:r w:rsidRPr="003E7ACC">
        <w:t>Фотоакустична діагностика теплопровідності композитів у газо-мікрофонній конфігурації.</w:t>
      </w:r>
      <w:bookmarkEnd w:id="127"/>
    </w:p>
    <w:p w14:paraId="34414021" w14:textId="3DFEE097" w:rsidR="00CA07E4" w:rsidRPr="00D05689" w:rsidRDefault="005F2EF9" w:rsidP="0008198F">
      <w:pPr>
        <w:rPr>
          <w:lang w:val="en-US"/>
        </w:rPr>
      </w:pPr>
      <w:r w:rsidRPr="005F2EF9">
        <w:t xml:space="preserve">Для визначення ефективної теплопровідності сформованих гетерогенних систем «поруватий кремній – </w:t>
      </w:r>
      <w:r w:rsidRPr="000E3B6A">
        <w:rPr>
          <w:szCs w:val="28"/>
        </w:rPr>
        <w:t xml:space="preserve">іонна рідина» було застосовано </w:t>
      </w:r>
      <w:r w:rsidR="00CA07E4" w:rsidRPr="000E3B6A">
        <w:rPr>
          <w:szCs w:val="28"/>
        </w:rPr>
        <w:t>ФА</w:t>
      </w:r>
      <w:r w:rsidRPr="000E3B6A">
        <w:rPr>
          <w:szCs w:val="28"/>
        </w:rPr>
        <w:t xml:space="preserve"> метод із газо-мікрофонною реєстрацією сигналу</w:t>
      </w:r>
      <w:r w:rsidR="00D05689">
        <w:rPr>
          <w:szCs w:val="28"/>
          <w:lang w:val="en-US"/>
        </w:rPr>
        <w:t xml:space="preserve"> </w:t>
      </w:r>
      <w:r w:rsidR="000E3B6A" w:rsidRPr="000E3B6A">
        <w:rPr>
          <w:szCs w:val="28"/>
          <w:lang w:val="en-GB"/>
        </w:rPr>
        <w:fldChar w:fldCharType="begin" w:fldLock="1"/>
      </w:r>
      <w:r w:rsidR="00D05689">
        <w:rPr>
          <w:szCs w:val="28"/>
          <w:lang w:val="en-GB"/>
        </w:rPr>
        <w:instrText>ADDIN CSL_CITATION {"citationItems":[{"id":"ITEM-1","itemData":{"DOI":"10.3390/nano12040708","ISSN":"20794991","abstract":"A new generation of sensors can be engineered based on the sensing of several markers to satisfy the conditions of the multimodal detection principle. From this point of view, photoacoustic-based sensing approaches are essential. The photoacoustic effect relies on the generation of light-induced deformation (pressure) perturbations in media, which is essential for sensing applications since the photoacoustic response is formed due to a contrast in the optical, thermal, and acoustical properties. It is also particularly important to mention that photoacoustic light-based approaches are flexible enough for the measurement of thermal/elastic parameters. Moreover, the photoacoustic approach can be used for imaging and visualization in material research and biomedical applications. The advantages of photoacoustic devices are their compact sizes and the possibility of on-site measurements, enabling the online monitoring of material parameters. The latter has significance for the development of various sensing applications, including biomedical ones, such as monitoring of the biodistribution of biomolecules. To extend sensing abilities and to find reliable measurement conditions, one needs to clearly understand all the phenomena taking place during energy transformation during photoacoustic signal formation. Therefore, the current paper is devoted to an overview of the main measurement principles used in the photoacoustic setup configurations, with a special focus on the key physical parameters.","author":[{"dropping-particle":"","family":"Isaiev","given":"Mykola","non-dropping-particle":"","parse-names":false,"suffix":""},{"dropping-particle":"","family":"Mussabek","given":"Gauhar","non-dropping-particle":"","parse-names":false,"suffix":""},{"dropping-particle":"","family":"Lishchuk","given":"Pavlo","non-dropping-particle":"","parse-names":false,"suffix":""},{"dropping-particle":"","family":"Dubyk","given":"Kateryna","non-dropping-particle":"","parse-names":false,"suffix":""},{"dropping-particle":"","family":"Zhylkybayeva","given":"Nazym","non-dropping-particle":"","parse-names":false,"suffix":""},{"dropping-particle":"","family":"Yar-Mukhamedova","given":"Gulmira","non-dropping-particle":"","parse-names":false,"suffix":""},{"dropping-particle":"","family":"Lacroix","given":"David","non-dropping-particle":"","parse-names":false,"suffix":""},{"dropping-particle":"","family":"Lysenko","given":"Vladimir","non-dropping-particle":"","parse-names":false,"suffix":""}],"container-title":"Nanomaterials","id":"ITEM-1","issue":"4","issued":{"date-parts":[["2022"]]},"page":"708","title":"Application of the Photoacoustic Approach in the Characterization of Nanostructured Materials","type":"article-journal","volume":"12"},"uris":["http://www.mendeley.com/documents/?uuid=1eb35f98-596f-4f2d-ae42-d925de231148"]}],"mendeley":{"formattedCitation":"[148]","plainTextFormattedCitation":"[148]","previouslyFormattedCitation":"[148]"},"properties":{"noteIndex":0},"schema":"https://github.com/citation-style-language/schema/raw/master/csl-citation.json"}</w:instrText>
      </w:r>
      <w:r w:rsidR="000E3B6A" w:rsidRPr="000E3B6A">
        <w:rPr>
          <w:szCs w:val="28"/>
          <w:lang w:val="en-GB"/>
        </w:rPr>
        <w:fldChar w:fldCharType="separate"/>
      </w:r>
      <w:r w:rsidR="00D05689" w:rsidRPr="00D05689">
        <w:rPr>
          <w:noProof/>
          <w:szCs w:val="28"/>
          <w:lang w:val="en-GB"/>
        </w:rPr>
        <w:t>[148]</w:t>
      </w:r>
      <w:r w:rsidR="000E3B6A" w:rsidRPr="000E3B6A">
        <w:rPr>
          <w:szCs w:val="28"/>
          <w:lang w:val="en-GB"/>
        </w:rPr>
        <w:fldChar w:fldCharType="end"/>
      </w:r>
      <w:r w:rsidR="000E3B6A" w:rsidRPr="008E6573">
        <w:rPr>
          <w:sz w:val="24"/>
          <w:lang w:val="en-GB"/>
        </w:rPr>
        <w:t>.</w:t>
      </w:r>
      <w:r w:rsidRPr="005F2EF9">
        <w:t xml:space="preserve"> На відміну від п’єзоелектричного методу</w:t>
      </w:r>
      <w:r w:rsidR="00CA07E4">
        <w:t xml:space="preserve">, </w:t>
      </w:r>
      <w:r w:rsidRPr="005F2EF9">
        <w:t xml:space="preserve">у даній конфігурації інформативним параметром є </w:t>
      </w:r>
      <w:r w:rsidRPr="000E3B6A">
        <w:rPr>
          <w:szCs w:val="28"/>
        </w:rPr>
        <w:t xml:space="preserve">коливання тиску газу в комірці, викликані періодичним нагрівом поверхні </w:t>
      </w:r>
      <w:r w:rsidR="00CA07E4" w:rsidRPr="000E3B6A">
        <w:rPr>
          <w:szCs w:val="28"/>
        </w:rPr>
        <w:t xml:space="preserve">шару </w:t>
      </w:r>
      <w:r w:rsidRPr="000E3B6A">
        <w:rPr>
          <w:szCs w:val="28"/>
        </w:rPr>
        <w:t>композиту</w:t>
      </w:r>
      <w:r w:rsidR="00D05689">
        <w:rPr>
          <w:szCs w:val="28"/>
          <w:lang w:val="en-US"/>
        </w:rPr>
        <w:t>.</w:t>
      </w:r>
    </w:p>
    <w:p w14:paraId="610BEFF2" w14:textId="25C0E6F0" w:rsidR="00CA07E4" w:rsidRDefault="005F2EF9" w:rsidP="0008198F">
      <w:r w:rsidRPr="005F2EF9">
        <w:t xml:space="preserve">Експериментальні дослідження амплітудно-частотних характеристик </w:t>
      </w:r>
      <w:r w:rsidR="00CA07E4">
        <w:t>ФА сигналу</w:t>
      </w:r>
      <w:r w:rsidRPr="005F2EF9">
        <w:t xml:space="preserve"> проводилися в діапазоні частот модуляції </w:t>
      </w:r>
      <w:r w:rsidRPr="00CA07E4">
        <w:rPr>
          <w:i/>
        </w:rPr>
        <w:t>f</w:t>
      </w:r>
      <w:r w:rsidRPr="005F2EF9">
        <w:t xml:space="preserve"> = 40 </w:t>
      </w:r>
      <w:r w:rsidR="00CA07E4">
        <w:t xml:space="preserve">- </w:t>
      </w:r>
      <w:r w:rsidRPr="005F2EF9">
        <w:t>1000 Гц. Вибір даного інтервалу зумовлений необхідністю роботи в нерезонансному режимі комірки, що дозволяє застосовувати класичні моделі теплової дифузії для інтерпретації результатів.</w:t>
      </w:r>
      <w:r w:rsidR="00CA07E4">
        <w:t xml:space="preserve"> </w:t>
      </w:r>
      <w:r w:rsidR="00CA07E4" w:rsidRPr="00580111">
        <w:rPr>
          <w:szCs w:val="28"/>
        </w:rPr>
        <w:t>Аналіз отриманих залежностей здійснювався в рамках моделі «критичної частоти»</w:t>
      </w:r>
      <w:r w:rsidR="00580111" w:rsidRPr="00580111">
        <w:rPr>
          <w:szCs w:val="28"/>
        </w:rPr>
        <w:t xml:space="preserve"> </w:t>
      </w:r>
      <w:r w:rsidR="00580111" w:rsidRPr="00580111">
        <w:rPr>
          <w:rFonts w:eastAsia="Times New Roman"/>
          <w:szCs w:val="28"/>
          <w:lang w:val="en-GB"/>
        </w:rPr>
        <w:fldChar w:fldCharType="begin" w:fldLock="1"/>
      </w:r>
      <w:r w:rsidR="00474D7D">
        <w:rPr>
          <w:rFonts w:eastAsia="Times New Roman"/>
          <w:szCs w:val="28"/>
          <w:lang w:val="en-GB"/>
        </w:rPr>
        <w:instrText>ADDIN CSL_CITATION {"citationItems":[{"id":"ITEM-1","itemData":{"DOI":"10.1007/s10765-015-1849-8","ISSN":"0195-928X","author":[{"dropping-particle":"","family":"Lishchuk","given":"Pavlo","non-dropping-particle":"","parse-names":false,"suffix":""},{"dropping-particle":"","family":"Andrusenko","given":"Dmytro","non-dropping-particle":"","parse-names":false,"suffix":""},{"dropping-particle":"","family":"Isaiev","given":"Mykola","non-dropping-particle":"","parse-names":false,"suffix":""},{"dropping-particle":"","family":"Lysenko","given":"Vladimir","non-dropping-particle":"","parse-names":false,"suffix":""},{"dropping-particle":"","family":"Burbelo","given":"Roman","non-dropping-particle":"","parse-names":false,"suffix":""}],"container-title":"International Journal of Thermophysics","id":"ITEM-1","issue":"9","issued":{"date-parts":[["2015","9","12"]]},"page":"2428-2433","title":"Investigation of Thermal Transport Properties of Porous Silicon by Photoacoustic Technique","type":"article-journal","volume":"36"},"uris":["http://www.mendeley.com/documents/?uuid=7eed8d08-ce18-40cd-8f3e-ac17f2860011"]}],"mendeley":{"formattedCitation":"[75]","plainTextFormattedCitation":"[75]","previouslyFormattedCitation":"[76]"},"properties":{"noteIndex":0},"schema":"https://github.com/citation-style-language/schema/raw/master/csl-citation.json"}</w:instrText>
      </w:r>
      <w:r w:rsidR="00580111" w:rsidRPr="00580111">
        <w:rPr>
          <w:rFonts w:eastAsia="Times New Roman"/>
          <w:szCs w:val="28"/>
          <w:lang w:val="en-GB"/>
        </w:rPr>
        <w:fldChar w:fldCharType="separate"/>
      </w:r>
      <w:r w:rsidR="00474D7D" w:rsidRPr="00474D7D">
        <w:rPr>
          <w:rFonts w:eastAsia="Times New Roman"/>
          <w:noProof/>
          <w:szCs w:val="28"/>
          <w:lang w:val="en-GB"/>
        </w:rPr>
        <w:t>[75]</w:t>
      </w:r>
      <w:r w:rsidR="00580111" w:rsidRPr="00580111">
        <w:rPr>
          <w:rFonts w:eastAsia="Times New Roman"/>
          <w:szCs w:val="28"/>
          <w:lang w:val="en-GB"/>
        </w:rPr>
        <w:fldChar w:fldCharType="end"/>
      </w:r>
      <w:r w:rsidR="00CA07E4" w:rsidRPr="00580111">
        <w:rPr>
          <w:szCs w:val="28"/>
        </w:rPr>
        <w:t>. Цей підхід враховує структуру досліджуваного зразка, який являє собою двошар</w:t>
      </w:r>
      <w:r w:rsidR="00CA07E4">
        <w:t>ову систему: верхній шар — мезопоруватий кремній (порожній або заповнений рідиною), нижній шар — монокристалічна кремнієва підкладка.</w:t>
      </w:r>
    </w:p>
    <w:p w14:paraId="55848165" w14:textId="1705CBFE" w:rsidR="00CA07E4" w:rsidRPr="00CA07E4" w:rsidRDefault="00CA07E4" w:rsidP="00CA07E4">
      <w:r w:rsidRPr="00CA07E4">
        <w:t xml:space="preserve">Ключовим параметром, що визначає характер розподілу температури в такій системі, є </w:t>
      </w:r>
      <w:r w:rsidRPr="00CA07E4">
        <w:rPr>
          <w:bCs/>
        </w:rPr>
        <w:t>довжина теплової дифузії</w:t>
      </w:r>
      <w:r>
        <w:rPr>
          <w:bCs/>
        </w:rPr>
        <w:t xml:space="preserve"> </w:t>
      </w:r>
      <w:r w:rsidRPr="00A01F52">
        <w:rPr>
          <w:position w:val="-12"/>
        </w:rPr>
        <w:object w:dxaOrig="540" w:dyaOrig="380" w14:anchorId="1DB0CB7B">
          <v:shape id="_x0000_i1052" type="#_x0000_t75" style="width:30pt;height:17.4pt" o:ole="">
            <v:imagedata r:id="rId112" o:title=""/>
          </v:shape>
          <o:OLEObject Type="Embed" ProgID="Equation.DSMT4" ShapeID="_x0000_i1052" DrawAspect="Content" ObjectID="_1828202101" r:id="rId113"/>
        </w:object>
      </w:r>
      <w:r>
        <w:t xml:space="preserve"> - </w:t>
      </w:r>
      <w:r w:rsidRPr="00CA07E4">
        <w:t xml:space="preserve">відстань, на якій амплітуда теплової хвилі зменшується в </w:t>
      </w:r>
      <w:r w:rsidRPr="00CA07E4">
        <w:rPr>
          <w:i/>
        </w:rPr>
        <w:t>e</w:t>
      </w:r>
      <w:r w:rsidRPr="00CA07E4">
        <w:t xml:space="preserve"> разів. Вона пов'язана з частотою модуляції </w:t>
      </w:r>
      <w:r w:rsidRPr="00CA07E4">
        <w:rPr>
          <w:i/>
        </w:rPr>
        <w:t>f</w:t>
      </w:r>
      <w:r w:rsidRPr="00CA07E4">
        <w:t xml:space="preserve"> та коефіцієнтом температуропровідності </w:t>
      </w:r>
      <w:r>
        <w:t xml:space="preserve">зразка </w:t>
      </w:r>
      <w:r w:rsidRPr="00A01F52">
        <w:rPr>
          <w:position w:val="-12"/>
        </w:rPr>
        <w:object w:dxaOrig="600" w:dyaOrig="380" w14:anchorId="2A2BA9E5">
          <v:shape id="_x0000_i1053" type="#_x0000_t75" style="width:30pt;height:17.4pt" o:ole="">
            <v:imagedata r:id="rId114" o:title=""/>
          </v:shape>
          <o:OLEObject Type="Embed" ProgID="Equation.DSMT4" ShapeID="_x0000_i1053" DrawAspect="Content" ObjectID="_1828202102" r:id="rId115"/>
        </w:object>
      </w:r>
      <w:r>
        <w:t xml:space="preserve"> наступним</w:t>
      </w:r>
      <w:r w:rsidRPr="00CA07E4">
        <w:t xml:space="preserve"> співвідношенням: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5504"/>
        <w:gridCol w:w="3053"/>
      </w:tblGrid>
      <w:tr w:rsidR="0008198F" w14:paraId="7BAA4609" w14:textId="77777777" w:rsidTr="00A1704B">
        <w:tc>
          <w:tcPr>
            <w:tcW w:w="1132" w:type="dxa"/>
            <w:vAlign w:val="center"/>
          </w:tcPr>
          <w:p w14:paraId="134A15CE" w14:textId="77777777" w:rsidR="0008198F" w:rsidRPr="00182BCC" w:rsidRDefault="0008198F" w:rsidP="009C0B2E">
            <w:pPr>
              <w:ind w:left="2160" w:firstLine="0"/>
            </w:pPr>
          </w:p>
        </w:tc>
        <w:tc>
          <w:tcPr>
            <w:tcW w:w="5504" w:type="dxa"/>
            <w:vAlign w:val="center"/>
          </w:tcPr>
          <w:p w14:paraId="1C3346F2" w14:textId="77777777" w:rsidR="0008198F" w:rsidRPr="00AF4F8B" w:rsidRDefault="00385741" w:rsidP="009C0B2E">
            <w:pPr>
              <w:ind w:left="2160" w:firstLine="0"/>
              <w:jc w:val="center"/>
            </w:pPr>
            <m:oMathPara>
              <m:oMath>
                <m:sSub>
                  <m:sSubPr>
                    <m:ctrlPr>
                      <w:rPr>
                        <w:rFonts w:ascii="Cambria Math" w:hAnsi="Cambria Math"/>
                        <w:i/>
                        <w:iCs/>
                      </w:rPr>
                    </m:ctrlPr>
                  </m:sSubPr>
                  <m:e>
                    <m:r>
                      <w:rPr>
                        <w:rFonts w:ascii="Cambria Math" w:hAnsi="Cambria Math"/>
                      </w:rPr>
                      <m:t>λ</m:t>
                    </m:r>
                  </m:e>
                  <m:sub>
                    <m:r>
                      <w:rPr>
                        <w:rFonts w:ascii="Cambria Math" w:hAnsi="Cambria Math"/>
                      </w:rPr>
                      <m:t>Τ</m:t>
                    </m:r>
                  </m:sub>
                </m:sSub>
                <m:r>
                  <w:rPr>
                    <w:rFonts w:ascii="Cambria Math" w:hAnsi="Cambria Math"/>
                  </w:rPr>
                  <m:t>=</m:t>
                </m:r>
                <m:rad>
                  <m:radPr>
                    <m:degHide m:val="1"/>
                    <m:ctrlPr>
                      <w:rPr>
                        <w:rFonts w:ascii="Cambria Math" w:hAnsi="Cambria Math"/>
                        <w:i/>
                        <w:iCs/>
                      </w:rPr>
                    </m:ctrlPr>
                  </m:radPr>
                  <m:deg/>
                  <m:e>
                    <m:d>
                      <m:dPr>
                        <m:begChr m:val=""/>
                        <m:ctrlPr>
                          <w:rPr>
                            <w:rFonts w:ascii="Cambria Math" w:hAnsi="Cambria Math"/>
                            <w:i/>
                            <w:iCs/>
                          </w:rPr>
                        </m:ctrlPr>
                      </m:dPr>
                      <m:e>
                        <m:f>
                          <m:fPr>
                            <m:type m:val="lin"/>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Τ</m:t>
                                </m:r>
                              </m:sub>
                            </m:sSub>
                          </m:num>
                          <m:den>
                            <m:r>
                              <w:rPr>
                                <w:rFonts w:ascii="Cambria Math" w:hAnsi="Cambria Math"/>
                              </w:rPr>
                              <m:t>(</m:t>
                            </m:r>
                          </m:den>
                        </m:f>
                        <m:r>
                          <w:rPr>
                            <w:rFonts w:ascii="Cambria Math" w:hAnsi="Cambria Math"/>
                          </w:rPr>
                          <m:t>πf</m:t>
                        </m:r>
                      </m:e>
                    </m:d>
                  </m:e>
                </m:rad>
                <m:r>
                  <w:rPr>
                    <w:rFonts w:ascii="Cambria Math" w:hAnsi="Cambria Math"/>
                  </w:rPr>
                  <m:t>,</m:t>
                </m:r>
              </m:oMath>
            </m:oMathPara>
          </w:p>
        </w:tc>
        <w:tc>
          <w:tcPr>
            <w:tcW w:w="3053" w:type="dxa"/>
            <w:vAlign w:val="center"/>
          </w:tcPr>
          <w:p w14:paraId="763573D9" w14:textId="77777777" w:rsidR="0008198F" w:rsidRPr="00AF4F8B" w:rsidRDefault="0008198F" w:rsidP="009C0B2E">
            <w:pPr>
              <w:ind w:left="2160" w:firstLine="0"/>
              <w:jc w:val="right"/>
            </w:pPr>
            <w:r w:rsidRPr="00AF4F8B">
              <w:t>(</w:t>
            </w:r>
            <w:r>
              <w:t>4.</w:t>
            </w:r>
            <w:r w:rsidRPr="00AF4F8B">
              <w:t>1</w:t>
            </w:r>
            <w:r>
              <w:t>0</w:t>
            </w:r>
            <w:r w:rsidRPr="00AF4F8B">
              <w:t>)</w:t>
            </w:r>
          </w:p>
        </w:tc>
      </w:tr>
    </w:tbl>
    <w:p w14:paraId="1A65ADA3" w14:textId="5919A1D4" w:rsidR="0008198F" w:rsidRPr="00F122B9" w:rsidRDefault="0008198F" w:rsidP="0008198F">
      <w:pPr>
        <w:ind w:firstLine="0"/>
      </w:pPr>
      <w:r>
        <w:t>д</w:t>
      </w:r>
      <w:r w:rsidRPr="00F122B9">
        <w:t xml:space="preserve">е </w:t>
      </w:r>
      <w:r w:rsidRPr="00F122B9">
        <w:rPr>
          <w:i/>
        </w:rPr>
        <w:t>f</w:t>
      </w:r>
      <w:r>
        <w:rPr>
          <w:i/>
        </w:rPr>
        <w:t> </w:t>
      </w:r>
      <w:r w:rsidRPr="00182BCC">
        <w:rPr>
          <w:i/>
          <w:lang w:val="ru-RU"/>
        </w:rPr>
        <w:t xml:space="preserve"> </w:t>
      </w:r>
      <w:r w:rsidRPr="00F122B9">
        <w:t>–</w:t>
      </w:r>
      <w:r>
        <w:t> </w:t>
      </w:r>
      <w:r w:rsidRPr="00182BCC">
        <w:rPr>
          <w:lang w:val="ru-RU"/>
        </w:rPr>
        <w:t xml:space="preserve"> </w:t>
      </w:r>
      <w:r w:rsidRPr="00F122B9">
        <w:t xml:space="preserve">частота модуляції </w:t>
      </w:r>
      <w:r>
        <w:t>світла</w:t>
      </w:r>
      <w:r w:rsidRPr="00F122B9">
        <w:t>.</w:t>
      </w:r>
    </w:p>
    <w:p w14:paraId="76CE6CB2" w14:textId="77777777" w:rsidR="00AE020C" w:rsidRPr="00AE020C" w:rsidRDefault="00AE020C" w:rsidP="00AE020C">
      <w:r w:rsidRPr="00AE020C">
        <w:t>Фізична сутність методу полягає у фіксації переходу між двома режимами теплопереносу:</w:t>
      </w:r>
    </w:p>
    <w:p w14:paraId="682CE352" w14:textId="04DD08EE" w:rsidR="00AE020C" w:rsidRPr="00AE020C" w:rsidRDefault="00AE020C" w:rsidP="001E39C8">
      <w:pPr>
        <w:numPr>
          <w:ilvl w:val="0"/>
          <w:numId w:val="17"/>
        </w:numPr>
      </w:pPr>
      <w:r w:rsidRPr="00AE020C">
        <w:rPr>
          <w:bCs/>
        </w:rPr>
        <w:lastRenderedPageBreak/>
        <w:t xml:space="preserve">Режим термічно тонкого шару, коли </w:t>
      </w:r>
      <w:r w:rsidRPr="00AE020C">
        <w:t>довжина теплової дифузії перевищує товщину шару ПК. Теплова хвиля вільно проходить крізь поруватий шар і проникає в монокристалічну підкладку.</w:t>
      </w:r>
    </w:p>
    <w:p w14:paraId="1D19A7F8" w14:textId="117FA4E4" w:rsidR="00AE020C" w:rsidRPr="00AE020C" w:rsidRDefault="00AE020C" w:rsidP="001E39C8">
      <w:pPr>
        <w:numPr>
          <w:ilvl w:val="0"/>
          <w:numId w:val="17"/>
        </w:numPr>
      </w:pPr>
      <w:r w:rsidRPr="00AE020C">
        <w:rPr>
          <w:bCs/>
        </w:rPr>
        <w:t xml:space="preserve">Режим термічно товстого шару, коли </w:t>
      </w:r>
      <m:oMath>
        <m:sSub>
          <m:sSubPr>
            <m:ctrlPr>
              <w:rPr>
                <w:rFonts w:ascii="Cambria Math" w:hAnsi="Cambria Math"/>
                <w:i/>
                <w:iCs/>
              </w:rPr>
            </m:ctrlPr>
          </m:sSubPr>
          <m:e>
            <m:r>
              <w:rPr>
                <w:rFonts w:ascii="Cambria Math" w:hAnsi="Cambria Math"/>
              </w:rPr>
              <m:t>λ</m:t>
            </m:r>
          </m:e>
          <m:sub>
            <m:r>
              <w:rPr>
                <w:rFonts w:ascii="Cambria Math" w:hAnsi="Cambria Math"/>
              </w:rPr>
              <m:t>Τ</m:t>
            </m:r>
          </m:sub>
        </m:sSub>
      </m:oMath>
      <w:r w:rsidRPr="00AE020C">
        <w:t xml:space="preserve"> стає меншим за товщину шару ПК, теплова хвиля повністю затухає </w:t>
      </w:r>
      <w:r>
        <w:t>в межах цього шару</w:t>
      </w:r>
      <w:r w:rsidRPr="00AE020C">
        <w:t xml:space="preserve">, не досягаючи </w:t>
      </w:r>
      <w:r>
        <w:t xml:space="preserve">при цьому </w:t>
      </w:r>
      <w:r>
        <w:rPr>
          <w:lang w:val="en-US"/>
        </w:rPr>
        <w:t xml:space="preserve">Si </w:t>
      </w:r>
      <w:r w:rsidRPr="00AE020C">
        <w:t>підкладки.</w:t>
      </w:r>
    </w:p>
    <w:p w14:paraId="49C2F951" w14:textId="0CAB20BB" w:rsidR="0008198F" w:rsidRDefault="00AE020C" w:rsidP="00E50F78">
      <w:r w:rsidRPr="00AE020C">
        <w:t>Частота, за якої відбувається зміна режиму (тобто довжина теплової дифузії збігається з товщиною верхнього шару), називається критичною частотою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Pr="00AE020C">
        <w:t>).</w:t>
      </w:r>
      <w:r>
        <w:t xml:space="preserve"> </w:t>
      </w:r>
      <w:r w:rsidRPr="00AE020C">
        <w:t xml:space="preserve">На експериментальних АЧХ цей перехід проявляється у вигляді характерного вигину (зміни нахилу кривої). Визначивши значення </w:t>
      </w:r>
      <w:r w:rsidR="00E50F78">
        <w:t>критичної частоти</w:t>
      </w:r>
      <w:r w:rsidRPr="00AE020C">
        <w:t xml:space="preserve"> з графіка</w:t>
      </w:r>
      <w:r w:rsidR="00E50F78">
        <w:t xml:space="preserve"> АЧХ в подвійному логарифмічному масштабі</w:t>
      </w:r>
      <w:r w:rsidRPr="00AE020C">
        <w:t>, можна розрахувати те</w:t>
      </w:r>
      <w:r w:rsidR="00E50F78">
        <w:t>плопровідність</w:t>
      </w:r>
      <w:r w:rsidRPr="00AE020C">
        <w:t xml:space="preserve"> поруватого шару</w:t>
      </w:r>
      <w:r w:rsidR="00E50F78">
        <w:t>, або композиту на його основі, враховуючи відомі ефективні значення густини та питомої теплоємності цього шару, а також відоме співвідношення для коефіцієнту температуропровідності:</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90"/>
        <w:gridCol w:w="5469"/>
        <w:gridCol w:w="3053"/>
      </w:tblGrid>
      <w:tr w:rsidR="0008198F" w14:paraId="1389CB57" w14:textId="77777777" w:rsidTr="00E50F78">
        <w:trPr>
          <w:trHeight w:val="732"/>
        </w:trPr>
        <w:tc>
          <w:tcPr>
            <w:tcW w:w="1167" w:type="dxa"/>
            <w:gridSpan w:val="2"/>
            <w:vAlign w:val="center"/>
          </w:tcPr>
          <w:p w14:paraId="4AF13465" w14:textId="77777777" w:rsidR="0008198F" w:rsidRPr="00F122B9" w:rsidRDefault="0008198F" w:rsidP="009C0B2E">
            <w:pPr>
              <w:ind w:left="2160" w:firstLine="0"/>
              <w:rPr>
                <w:lang w:val="ru-RU"/>
              </w:rPr>
            </w:pPr>
          </w:p>
        </w:tc>
        <w:tc>
          <w:tcPr>
            <w:tcW w:w="5469" w:type="dxa"/>
            <w:vAlign w:val="center"/>
          </w:tcPr>
          <w:p w14:paraId="2273D30C" w14:textId="657EFC17" w:rsidR="0008198F" w:rsidRPr="00AF4F8B" w:rsidRDefault="00E50F78" w:rsidP="00E50F78">
            <w:pPr>
              <w:jc w:val="center"/>
            </w:pPr>
            <w:r>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Τ</m:t>
                  </m:r>
                </m:sub>
              </m:sSub>
              <m:r>
                <w:rPr>
                  <w:rFonts w:ascii="Cambria Math" w:hAnsi="Cambria Math"/>
                </w:rPr>
                <m:t>=</m:t>
              </m:r>
              <m:f>
                <m:fPr>
                  <m:ctrlPr>
                    <w:rPr>
                      <w:rFonts w:ascii="Cambria Math" w:hAnsi="Cambria Math"/>
                      <w:i/>
                      <w:iCs/>
                      <w:lang w:val="el-GR"/>
                    </w:rPr>
                  </m:ctrlPr>
                </m:fPr>
                <m:num>
                  <m:r>
                    <w:rPr>
                      <w:rFonts w:ascii="Cambria Math" w:hAnsi="Cambria Math"/>
                      <w:lang w:val="el-GR"/>
                    </w:rPr>
                    <m:t>χ</m:t>
                  </m:r>
                </m:num>
                <m:den>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lang w:val="el-GR"/>
                    </w:rPr>
                    <m:t>ρ</m:t>
                  </m:r>
                </m:den>
              </m:f>
              <m:r>
                <w:rPr>
                  <w:rFonts w:ascii="Cambria Math" w:hAnsi="Cambria Math"/>
                  <w:lang w:val="el-GR"/>
                </w:rPr>
                <m:t>,</m:t>
              </m:r>
            </m:oMath>
          </w:p>
        </w:tc>
        <w:tc>
          <w:tcPr>
            <w:tcW w:w="3053" w:type="dxa"/>
            <w:vAlign w:val="center"/>
          </w:tcPr>
          <w:p w14:paraId="50742A5B" w14:textId="77777777" w:rsidR="0008198F" w:rsidRPr="00AF4F8B" w:rsidRDefault="0008198F" w:rsidP="00E50F78">
            <w:pPr>
              <w:ind w:left="2160" w:firstLine="0"/>
              <w:jc w:val="both"/>
            </w:pPr>
            <w:r w:rsidRPr="00AF4F8B">
              <w:t>(</w:t>
            </w:r>
            <w:r>
              <w:t>4.</w:t>
            </w:r>
            <w:r w:rsidRPr="00AF4F8B">
              <w:t>1</w:t>
            </w:r>
            <w:r>
              <w:rPr>
                <w:lang w:val="el-GR"/>
              </w:rPr>
              <w:t>1</w:t>
            </w:r>
            <w:r w:rsidRPr="00AF4F8B">
              <w:t>)</w:t>
            </w:r>
          </w:p>
        </w:tc>
      </w:tr>
      <w:tr w:rsidR="0008198F" w14:paraId="6B4FF181" w14:textId="77777777" w:rsidTr="00E50F78">
        <w:trPr>
          <w:trHeight w:val="701"/>
        </w:trPr>
        <w:tc>
          <w:tcPr>
            <w:tcW w:w="1077" w:type="dxa"/>
            <w:vAlign w:val="center"/>
          </w:tcPr>
          <w:p w14:paraId="2BA359BA" w14:textId="77777777" w:rsidR="0008198F" w:rsidRPr="00F122B9" w:rsidRDefault="0008198F" w:rsidP="009C0B2E">
            <w:pPr>
              <w:ind w:left="2160" w:firstLine="0"/>
              <w:rPr>
                <w:lang w:val="ru-RU"/>
              </w:rPr>
            </w:pPr>
          </w:p>
        </w:tc>
        <w:tc>
          <w:tcPr>
            <w:tcW w:w="5559" w:type="dxa"/>
            <w:gridSpan w:val="2"/>
            <w:vAlign w:val="center"/>
          </w:tcPr>
          <w:p w14:paraId="34B5FA68" w14:textId="77777777" w:rsidR="0008198F" w:rsidRPr="00AF4F8B" w:rsidRDefault="00385741" w:rsidP="009C0B2E">
            <w:pPr>
              <w:ind w:left="2160" w:firstLine="0"/>
              <w:jc w:val="center"/>
            </w:pPr>
            <m:oMathPara>
              <m:oMath>
                <m:sSub>
                  <m:sSubPr>
                    <m:ctrlPr>
                      <w:rPr>
                        <w:rFonts w:ascii="Cambria Math" w:hAnsi="Cambria Math"/>
                        <w:i/>
                        <w:iCs/>
                      </w:rPr>
                    </m:ctrlPr>
                  </m:sSubPr>
                  <m:e>
                    <m:r>
                      <w:rPr>
                        <w:rFonts w:ascii="Cambria Math" w:hAnsi="Cambria Math"/>
                      </w:rPr>
                      <m:t>D</m:t>
                    </m:r>
                  </m:e>
                  <m:sub>
                    <m:r>
                      <w:rPr>
                        <w:rFonts w:ascii="Cambria Math" w:hAnsi="Cambria Math"/>
                      </w:rPr>
                      <m:t>Τ</m:t>
                    </m:r>
                  </m:sub>
                </m:sSub>
                <m:r>
                  <w:rPr>
                    <w:rFonts w:ascii="Cambria Math" w:hAnsi="Cambria Math"/>
                  </w:rPr>
                  <m:t>=</m:t>
                </m:r>
                <m:r>
                  <w:rPr>
                    <w:rFonts w:ascii="Cambria Math" w:hAnsi="Cambria Math"/>
                    <w:lang w:val="el-GR"/>
                  </w:rPr>
                  <m:t>π</m:t>
                </m:r>
                <m:sSup>
                  <m:sSupPr>
                    <m:ctrlPr>
                      <w:rPr>
                        <w:rFonts w:ascii="Cambria Math" w:hAnsi="Cambria Math"/>
                        <w:i/>
                        <w:iCs/>
                      </w:rPr>
                    </m:ctrlPr>
                  </m:sSupPr>
                  <m:e>
                    <m:sSub>
                      <m:sSubPr>
                        <m:ctrlPr>
                          <w:rPr>
                            <w:rFonts w:ascii="Cambria Math" w:hAnsi="Cambria Math"/>
                            <w:i/>
                            <w:iCs/>
                          </w:rPr>
                        </m:ctrlPr>
                      </m:sSubPr>
                      <m:e>
                        <m:r>
                          <w:rPr>
                            <w:rFonts w:ascii="Cambria Math" w:hAnsi="Cambria Math"/>
                          </w:rPr>
                          <m:t>f</m:t>
                        </m:r>
                      </m:e>
                      <m:sub>
                        <m:r>
                          <w:rPr>
                            <w:rFonts w:ascii="Cambria Math" w:hAnsi="Cambria Math"/>
                          </w:rPr>
                          <m:t>c</m:t>
                        </m:r>
                      </m:sub>
                    </m:sSub>
                    <m:r>
                      <w:rPr>
                        <w:rFonts w:ascii="Cambria Math" w:hAnsi="Cambria Math"/>
                      </w:rPr>
                      <m:t>l</m:t>
                    </m:r>
                  </m:e>
                  <m:sup>
                    <m:r>
                      <w:rPr>
                        <w:rFonts w:ascii="Cambria Math" w:hAnsi="Cambria Math"/>
                      </w:rPr>
                      <m:t>2</m:t>
                    </m:r>
                  </m:sup>
                </m:sSup>
                <m:r>
                  <w:rPr>
                    <w:rFonts w:ascii="Cambria Math" w:hAnsi="Cambria Math"/>
                  </w:rPr>
                  <m:t>,</m:t>
                </m:r>
              </m:oMath>
            </m:oMathPara>
          </w:p>
        </w:tc>
        <w:tc>
          <w:tcPr>
            <w:tcW w:w="3053" w:type="dxa"/>
            <w:vAlign w:val="center"/>
          </w:tcPr>
          <w:p w14:paraId="44542659" w14:textId="77777777" w:rsidR="0008198F" w:rsidRPr="00AF4F8B" w:rsidRDefault="0008198F" w:rsidP="009C0B2E">
            <w:pPr>
              <w:ind w:left="2160" w:firstLine="0"/>
              <w:jc w:val="right"/>
            </w:pPr>
            <w:r w:rsidRPr="00AF4F8B">
              <w:t>(</w:t>
            </w:r>
            <w:r>
              <w:t>4.</w:t>
            </w:r>
            <w:r w:rsidRPr="00AF4F8B">
              <w:t>1</w:t>
            </w:r>
            <w:r>
              <w:t>2</w:t>
            </w:r>
            <w:r w:rsidRPr="00AF4F8B">
              <w:t>)</w:t>
            </w:r>
          </w:p>
        </w:tc>
      </w:tr>
    </w:tbl>
    <w:p w14:paraId="7581A105" w14:textId="2EB81DD7" w:rsidR="0008198F" w:rsidRPr="00182BCC" w:rsidRDefault="00E50F78" w:rsidP="005A4FB5">
      <w:pPr>
        <w:ind w:right="113"/>
        <w:jc w:val="right"/>
        <w:rPr>
          <w:lang w:val="ru-RU"/>
        </w:rPr>
      </w:pPr>
      <w:r>
        <w:t xml:space="preserve">   </w:t>
      </w:r>
      <m:oMath>
        <m:r>
          <w:rPr>
            <w:rFonts w:ascii="Cambria Math"/>
          </w:rPr>
          <m:t>χ=π</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rPr>
          <m:t>ρ</m:t>
        </m:r>
        <m:sSub>
          <m:sSubPr>
            <m:ctrlPr>
              <w:rPr>
                <w:rFonts w:ascii="Cambria Math" w:hAnsi="Cambria Math"/>
                <w:i/>
              </w:rPr>
            </m:ctrlPr>
          </m:sSubPr>
          <m:e>
            <m:r>
              <w:rPr>
                <w:rFonts w:ascii="Cambria Math"/>
              </w:rPr>
              <m:t>f</m:t>
            </m:r>
          </m:e>
          <m:sub>
            <m:r>
              <w:rPr>
                <w:rFonts w:ascii="Cambria Math"/>
              </w:rPr>
              <m:t>c</m:t>
            </m:r>
          </m:sub>
        </m:sSub>
        <m:sSup>
          <m:sSupPr>
            <m:ctrlPr>
              <w:rPr>
                <w:rFonts w:ascii="Cambria Math" w:hAnsi="Cambria Math"/>
                <w:i/>
              </w:rPr>
            </m:ctrlPr>
          </m:sSupPr>
          <m:e>
            <m:r>
              <w:rPr>
                <w:rFonts w:ascii="Cambria Math"/>
              </w:rPr>
              <m:t>l</m:t>
            </m:r>
          </m:e>
          <m:sup>
            <m:r>
              <w:rPr>
                <w:rFonts w:ascii="Cambria Math"/>
              </w:rPr>
              <m:t>2</m:t>
            </m:r>
          </m:sup>
        </m:sSup>
      </m:oMath>
      <w:r w:rsidR="0008198F">
        <w:t xml:space="preserve"> </w:t>
      </w:r>
      <w:r w:rsidR="0008198F" w:rsidRPr="00182BCC">
        <w:rPr>
          <w:lang w:val="ru-RU"/>
        </w:rPr>
        <w:t>,</w:t>
      </w:r>
      <w:r w:rsidR="0008198F">
        <w:tab/>
      </w:r>
      <w:r w:rsidR="0008198F">
        <w:tab/>
      </w:r>
      <w:r w:rsidR="0008198F">
        <w:tab/>
      </w:r>
      <w:r w:rsidR="0008198F">
        <w:tab/>
      </w:r>
      <w:r w:rsidR="0008198F">
        <w:tab/>
      </w:r>
      <w:r w:rsidR="0008198F" w:rsidRPr="00182BCC">
        <w:rPr>
          <w:lang w:val="ru-RU"/>
        </w:rPr>
        <w:t>(4.13)</w:t>
      </w:r>
    </w:p>
    <w:p w14:paraId="0B3CE817" w14:textId="5A274E82" w:rsidR="0008198F" w:rsidRDefault="005A4FB5" w:rsidP="005A4FB5">
      <w:pPr>
        <w:ind w:firstLine="708"/>
      </w:pPr>
      <w:r w:rsidRPr="005A4FB5">
        <w:t>Для визначення ефективної теплопровідності необхідно попередньо розрахувати об'ємну теплоємність (</w:t>
      </w:r>
      <m:oMath>
        <m:r>
          <w:rPr>
            <w:rFonts w:ascii="Cambria Math" w:hAnsi="Cambria Math"/>
          </w:rPr>
          <m:t xml:space="preserve">ρ </m:t>
        </m:r>
        <m:sSub>
          <m:sSubPr>
            <m:ctrlPr>
              <w:rPr>
                <w:rFonts w:ascii="Cambria Math" w:hAnsi="Cambria Math"/>
                <w:i/>
              </w:rPr>
            </m:ctrlPr>
          </m:sSubPr>
          <m:e>
            <m:r>
              <w:rPr>
                <w:rFonts w:ascii="Cambria Math" w:hAnsi="Cambria Math"/>
              </w:rPr>
              <m:t>C</m:t>
            </m:r>
          </m:e>
          <m:sub>
            <m:r>
              <w:rPr>
                <w:rFonts w:ascii="Cambria Math" w:hAnsi="Cambria Math"/>
              </w:rPr>
              <m:t>p</m:t>
            </m:r>
          </m:sub>
        </m:sSub>
      </m:oMath>
      <w:r w:rsidRPr="005A4FB5">
        <w:t>) складових системи. Розрахунок теплоємності для вихідної поруватої матриці та для системи, заповненої іонною рідиною, здійснювався на основі правила адитивності за наступними формулами</w:t>
      </w:r>
      <w:r w:rsidR="0008198F" w:rsidRPr="00F122B9">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5489"/>
        <w:gridCol w:w="3053"/>
      </w:tblGrid>
      <w:tr w:rsidR="0008198F" w14:paraId="6AF71A45" w14:textId="77777777" w:rsidTr="004A2041">
        <w:trPr>
          <w:trHeight w:val="473"/>
        </w:trPr>
        <w:tc>
          <w:tcPr>
            <w:tcW w:w="1148" w:type="dxa"/>
            <w:vAlign w:val="center"/>
          </w:tcPr>
          <w:p w14:paraId="37887737" w14:textId="77777777" w:rsidR="0008198F" w:rsidRPr="00F122B9" w:rsidRDefault="0008198F" w:rsidP="009C0B2E">
            <w:pPr>
              <w:ind w:left="2160" w:firstLine="0"/>
              <w:rPr>
                <w:lang w:val="ru-RU"/>
              </w:rPr>
            </w:pPr>
          </w:p>
        </w:tc>
        <w:tc>
          <w:tcPr>
            <w:tcW w:w="5488" w:type="dxa"/>
            <w:vAlign w:val="center"/>
          </w:tcPr>
          <w:p w14:paraId="0952511A" w14:textId="40B2ED52" w:rsidR="0008198F" w:rsidRPr="00967794" w:rsidRDefault="00385741" w:rsidP="009C0B2E">
            <w:pPr>
              <w:ind w:firstLine="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lang w:val="el-GR"/>
                  </w:rPr>
                  <m:t>ρ=</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rPr>
                      <m:t>Si</m:t>
                    </m:r>
                  </m:sub>
                </m:sSub>
                <m:sSub>
                  <m:sSubPr>
                    <m:ctrlPr>
                      <w:rPr>
                        <w:rFonts w:ascii="Cambria Math" w:hAnsi="Cambria Math"/>
                        <w:i/>
                      </w:rPr>
                    </m:ctrlPr>
                  </m:sSubPr>
                  <m:e>
                    <m:r>
                      <w:rPr>
                        <w:rFonts w:ascii="Cambria Math" w:hAnsi="Cambria Math"/>
                        <w:lang w:val="el-GR"/>
                      </w:rPr>
                      <m:t>ρ</m:t>
                    </m:r>
                  </m:e>
                  <m:sub>
                    <m:r>
                      <w:rPr>
                        <w:rFonts w:ascii="Cambria Math" w:hAnsi="Cambria Math"/>
                      </w:rPr>
                      <m:t>Si</m:t>
                    </m:r>
                  </m:sub>
                </m:sSub>
                <m:d>
                  <m:dPr>
                    <m:ctrlPr>
                      <w:rPr>
                        <w:rFonts w:ascii="Cambria Math" w:hAnsi="Cambria Math"/>
                        <w:i/>
                      </w:rPr>
                    </m:ctrlPr>
                  </m:dPr>
                  <m:e>
                    <m:r>
                      <w:rPr>
                        <w:rFonts w:ascii="Cambria Math" w:hAnsi="Cambria Math"/>
                      </w:rPr>
                      <m:t>1-p</m:t>
                    </m:r>
                    <m:ctrlPr>
                      <w:rPr>
                        <w:rFonts w:ascii="Cambria Math" w:hAnsi="Cambria Math"/>
                        <w:i/>
                        <w:lang w:val="el-GR"/>
                      </w:rPr>
                    </m:ctrlPr>
                  </m:e>
                </m:d>
                <m:r>
                  <w:rPr>
                    <w:rFonts w:ascii="Cambria Math" w:hAnsi="Cambria Math"/>
                    <w:lang w:val="el-GR"/>
                  </w:rPr>
                  <m:t>,</m:t>
                </m:r>
              </m:oMath>
            </m:oMathPara>
          </w:p>
        </w:tc>
        <w:tc>
          <w:tcPr>
            <w:tcW w:w="3053" w:type="dxa"/>
            <w:vAlign w:val="center"/>
          </w:tcPr>
          <w:p w14:paraId="35FDF6F0" w14:textId="77777777" w:rsidR="0008198F" w:rsidRPr="00AF4F8B" w:rsidRDefault="0008198F" w:rsidP="009C0B2E">
            <w:pPr>
              <w:ind w:left="2160" w:firstLine="0"/>
              <w:jc w:val="right"/>
            </w:pPr>
            <w:r w:rsidRPr="00AF4F8B">
              <w:t>(</w:t>
            </w:r>
            <w:r>
              <w:t>4.</w:t>
            </w:r>
            <w:r w:rsidRPr="00AF4F8B">
              <w:t>1</w:t>
            </w:r>
            <w:r>
              <w:t>4</w:t>
            </w:r>
            <w:r w:rsidRPr="00AF4F8B">
              <w:t>)</w:t>
            </w:r>
          </w:p>
        </w:tc>
      </w:tr>
      <w:tr w:rsidR="0008198F" w14:paraId="55238D9A" w14:textId="77777777" w:rsidTr="004A2041">
        <w:trPr>
          <w:trHeight w:val="577"/>
        </w:trPr>
        <w:tc>
          <w:tcPr>
            <w:tcW w:w="1143" w:type="dxa"/>
            <w:vAlign w:val="center"/>
          </w:tcPr>
          <w:p w14:paraId="36A910BB" w14:textId="77777777" w:rsidR="0008198F" w:rsidRPr="00F122B9" w:rsidRDefault="0008198F" w:rsidP="009C0B2E">
            <w:pPr>
              <w:ind w:left="2160" w:firstLine="0"/>
              <w:rPr>
                <w:lang w:val="ru-RU"/>
              </w:rPr>
            </w:pPr>
          </w:p>
        </w:tc>
        <w:tc>
          <w:tcPr>
            <w:tcW w:w="5493" w:type="dxa"/>
            <w:vAlign w:val="center"/>
          </w:tcPr>
          <w:p w14:paraId="0EF3B672" w14:textId="5809664E" w:rsidR="0008198F" w:rsidRPr="00C8017D" w:rsidRDefault="00385741" w:rsidP="009C0B2E">
            <w:pPr>
              <w:ind w:firstLine="0"/>
              <w:rPr>
                <w:lang w:val="el-GR"/>
              </w:rPr>
            </w:pPr>
            <m:oMathPara>
              <m:oMath>
                <m:sSub>
                  <m:sSubPr>
                    <m:ctrlPr>
                      <w:rPr>
                        <w:rFonts w:ascii="Cambria Math" w:hAnsi="Cambria Math"/>
                        <w:i/>
                        <w:lang w:val="el-GR"/>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lang w:val="el-GR"/>
                      </w:rPr>
                      <m:t>PS/IL</m:t>
                    </m:r>
                  </m:sub>
                </m:sSub>
                <m:sSub>
                  <m:sSubPr>
                    <m:ctrlPr>
                      <w:rPr>
                        <w:rFonts w:ascii="Cambria Math" w:hAnsi="Cambria Math"/>
                        <w:i/>
                        <w:lang w:val="el-GR"/>
                      </w:rPr>
                    </m:ctrlPr>
                  </m:sSubPr>
                  <m:e>
                    <m:r>
                      <w:rPr>
                        <w:rFonts w:ascii="Cambria Math" w:hAnsi="Cambria Math"/>
                        <w:lang w:val="el-GR"/>
                      </w:rPr>
                      <m:t>ρ</m:t>
                    </m:r>
                  </m:e>
                  <m:sub>
                    <m:r>
                      <w:rPr>
                        <w:rFonts w:ascii="Cambria Math" w:hAnsi="Cambria Math"/>
                        <w:lang w:val="el-GR"/>
                      </w:rPr>
                      <m:t>PS/IL</m:t>
                    </m:r>
                  </m:sub>
                </m:sSub>
                <m:r>
                  <w:rPr>
                    <w:rFonts w:ascii="Cambria Math" w:hAnsi="Cambria Math"/>
                    <w:lang w:val="el-GR"/>
                  </w:rPr>
                  <m:t>=</m:t>
                </m:r>
                <m:sSub>
                  <m:sSubPr>
                    <m:ctrlPr>
                      <w:rPr>
                        <w:rFonts w:ascii="Cambria Math" w:hAnsi="Cambria Math"/>
                        <w:i/>
                        <w:lang w:val="el-GR"/>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lang w:val="el-GR"/>
                      </w:rPr>
                      <m:t>Si</m:t>
                    </m:r>
                  </m:sub>
                </m:sSub>
                <m:sSub>
                  <m:sSubPr>
                    <m:ctrlPr>
                      <w:rPr>
                        <w:rFonts w:ascii="Cambria Math" w:hAnsi="Cambria Math"/>
                        <w:i/>
                        <w:lang w:val="el-GR"/>
                      </w:rPr>
                    </m:ctrlPr>
                  </m:sSubPr>
                  <m:e>
                    <m:r>
                      <w:rPr>
                        <w:rFonts w:ascii="Cambria Math" w:hAnsi="Cambria Math"/>
                        <w:lang w:val="el-GR"/>
                      </w:rPr>
                      <m:t>ρ</m:t>
                    </m:r>
                  </m:e>
                  <m:sub>
                    <m:r>
                      <w:rPr>
                        <w:rFonts w:ascii="Cambria Math" w:hAnsi="Cambria Math"/>
                        <w:lang w:val="el-GR"/>
                      </w:rPr>
                      <m:t>Si</m:t>
                    </m:r>
                  </m:sub>
                </m:sSub>
                <m:d>
                  <m:dPr>
                    <m:ctrlPr>
                      <w:rPr>
                        <w:rFonts w:ascii="Cambria Math" w:hAnsi="Cambria Math"/>
                        <w:i/>
                        <w:lang w:val="el-GR"/>
                      </w:rPr>
                    </m:ctrlPr>
                  </m:dPr>
                  <m:e>
                    <m:r>
                      <w:rPr>
                        <w:rFonts w:ascii="Cambria Math" w:hAnsi="Cambria Math"/>
                        <w:lang w:val="el-GR"/>
                      </w:rPr>
                      <m:t>1-p</m:t>
                    </m:r>
                  </m:e>
                </m:d>
                <m:r>
                  <w:rPr>
                    <w:rFonts w:ascii="Cambria Math" w:hAnsi="Cambria Math"/>
                    <w:lang w:val="el-GR"/>
                  </w:rPr>
                  <m:t>+</m:t>
                </m:r>
                <m:sSub>
                  <m:sSubPr>
                    <m:ctrlPr>
                      <w:rPr>
                        <w:rFonts w:ascii="Cambria Math" w:hAnsi="Cambria Math"/>
                        <w:i/>
                        <w:lang w:val="el-GR"/>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lang w:val="el-GR"/>
                      </w:rPr>
                      <m:t>IL</m:t>
                    </m:r>
                  </m:sub>
                </m:sSub>
                <m:sSub>
                  <m:sSubPr>
                    <m:ctrlPr>
                      <w:rPr>
                        <w:rFonts w:ascii="Cambria Math" w:hAnsi="Cambria Math"/>
                        <w:i/>
                        <w:lang w:val="el-GR"/>
                      </w:rPr>
                    </m:ctrlPr>
                  </m:sSubPr>
                  <m:e>
                    <m:r>
                      <w:rPr>
                        <w:rFonts w:ascii="Cambria Math" w:hAnsi="Cambria Math"/>
                        <w:lang w:val="el-GR"/>
                      </w:rPr>
                      <m:t>ρ</m:t>
                    </m:r>
                  </m:e>
                  <m:sub>
                    <m:r>
                      <w:rPr>
                        <w:rFonts w:ascii="Cambria Math" w:hAnsi="Cambria Math"/>
                        <w:lang w:val="el-GR"/>
                      </w:rPr>
                      <m:t>IL</m:t>
                    </m:r>
                  </m:sub>
                </m:sSub>
                <m:r>
                  <w:rPr>
                    <w:rFonts w:ascii="Cambria Math" w:hAnsi="Cambria Math"/>
                    <w:lang w:val="el-GR"/>
                  </w:rPr>
                  <m:t>pξ,</m:t>
                </m:r>
              </m:oMath>
            </m:oMathPara>
          </w:p>
        </w:tc>
        <w:tc>
          <w:tcPr>
            <w:tcW w:w="3053" w:type="dxa"/>
            <w:vAlign w:val="center"/>
          </w:tcPr>
          <w:p w14:paraId="36AAE518" w14:textId="77777777" w:rsidR="0008198F" w:rsidRPr="00AF4F8B" w:rsidRDefault="0008198F" w:rsidP="009C0B2E">
            <w:pPr>
              <w:ind w:left="2160" w:firstLine="0"/>
              <w:jc w:val="right"/>
            </w:pPr>
            <w:r w:rsidRPr="00AF4F8B">
              <w:t>(</w:t>
            </w:r>
            <w:r>
              <w:t>4.</w:t>
            </w:r>
            <w:r w:rsidRPr="00AF4F8B">
              <w:t>1</w:t>
            </w:r>
            <w:r>
              <w:t>5</w:t>
            </w:r>
            <w:r w:rsidRPr="00AF4F8B">
              <w:t>)</w:t>
            </w:r>
          </w:p>
        </w:tc>
      </w:tr>
      <w:tr w:rsidR="0008198F" w14:paraId="0484E055" w14:textId="77777777" w:rsidTr="004A2041">
        <w:tc>
          <w:tcPr>
            <w:tcW w:w="1143" w:type="dxa"/>
            <w:vAlign w:val="center"/>
          </w:tcPr>
          <w:p w14:paraId="4FFC3C83" w14:textId="77777777" w:rsidR="0008198F" w:rsidRPr="00F122B9" w:rsidRDefault="0008198F" w:rsidP="009C0B2E">
            <w:pPr>
              <w:ind w:left="2160" w:firstLine="0"/>
              <w:rPr>
                <w:lang w:val="ru-RU"/>
              </w:rPr>
            </w:pPr>
          </w:p>
        </w:tc>
        <w:tc>
          <w:tcPr>
            <w:tcW w:w="5493" w:type="dxa"/>
            <w:vAlign w:val="center"/>
          </w:tcPr>
          <w:p w14:paraId="1AAA5931" w14:textId="77777777" w:rsidR="0008198F" w:rsidRDefault="0008198F" w:rsidP="009C0B2E">
            <w:pPr>
              <w:ind w:firstLine="0"/>
              <w:rPr>
                <w:rFonts w:eastAsia="Calibri"/>
                <w:lang w:val="el-GR"/>
              </w:rPr>
            </w:pPr>
          </w:p>
        </w:tc>
        <w:tc>
          <w:tcPr>
            <w:tcW w:w="3053" w:type="dxa"/>
            <w:vAlign w:val="center"/>
          </w:tcPr>
          <w:p w14:paraId="142C59FC" w14:textId="77777777" w:rsidR="0008198F" w:rsidRPr="00AF4F8B" w:rsidRDefault="0008198F" w:rsidP="009C0B2E">
            <w:pPr>
              <w:ind w:left="2160" w:firstLine="0"/>
              <w:jc w:val="right"/>
            </w:pPr>
          </w:p>
        </w:tc>
      </w:tr>
    </w:tbl>
    <w:p w14:paraId="789ED0CD" w14:textId="2358495F" w:rsidR="0008198F" w:rsidRPr="00F122B9" w:rsidRDefault="0008198F" w:rsidP="0008198F">
      <w:pPr>
        <w:ind w:firstLine="0"/>
      </w:pPr>
      <w:r>
        <w:t>д</w:t>
      </w:r>
      <w:r w:rsidRPr="00F122B9">
        <w:t>е</w:t>
      </w:r>
      <w:r>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lang w:val="el-GR"/>
          </w:rPr>
          <m:t>ρ</m:t>
        </m:r>
      </m:oMath>
      <w:r>
        <w:t>,</w:t>
      </w:r>
      <w:r w:rsidRPr="00F122B9">
        <w:t xml:space="preserve"> </w:t>
      </w:r>
      <m:oMath>
        <m:sSub>
          <m:sSubPr>
            <m:ctrlPr>
              <w:rPr>
                <w:rFonts w:ascii="Cambria Math" w:hAnsi="Cambria Math"/>
                <w:i/>
                <w:iCs/>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lang w:val="el-GR"/>
              </w:rPr>
              <m:t>PS/IL</m:t>
            </m:r>
          </m:sub>
        </m:sSub>
        <m:sSub>
          <m:sSubPr>
            <m:ctrlPr>
              <w:rPr>
                <w:rFonts w:ascii="Cambria Math" w:hAnsi="Cambria Math"/>
                <w:i/>
                <w:iCs/>
              </w:rPr>
            </m:ctrlPr>
          </m:sSubPr>
          <m:e>
            <m:r>
              <w:rPr>
                <w:rFonts w:ascii="Cambria Math" w:hAnsi="Cambria Math"/>
                <w:lang w:val="el-GR"/>
              </w:rPr>
              <m:t>ρ</m:t>
            </m:r>
          </m:e>
          <m:sub>
            <m:r>
              <w:rPr>
                <w:rFonts w:ascii="Cambria Math" w:hAnsi="Cambria Math"/>
                <w:lang w:val="el-GR"/>
              </w:rPr>
              <m:t>PS/IL</m:t>
            </m:r>
          </m:sub>
        </m:sSub>
        <m:r>
          <m:rPr>
            <m:sty m:val="p"/>
          </m:rPr>
          <w:rPr>
            <w:rFonts w:ascii="Cambria Math" w:hAnsi="Cambria Math"/>
          </w:rPr>
          <m:t> – </m:t>
        </m:r>
      </m:oMath>
      <w:r w:rsidR="005A4FB5">
        <w:t xml:space="preserve">відповідно </w:t>
      </w:r>
      <w:r>
        <w:t xml:space="preserve">об’ємна </w:t>
      </w:r>
      <w:r w:rsidRPr="00F122B9">
        <w:t xml:space="preserve">теплоємність вихідного та заповненого </w:t>
      </w:r>
      <w:r w:rsidR="005A4FB5">
        <w:t>ІР</w:t>
      </w:r>
      <w:r w:rsidRPr="00F122B9">
        <w:t xml:space="preserve"> шару</w:t>
      </w:r>
      <w:r w:rsidR="005A4FB5">
        <w:t xml:space="preserve"> ПК</w:t>
      </w:r>
      <w:r w:rsidRPr="00F122B9">
        <w:t xml:space="preserve">, </w:t>
      </w:r>
      <m:oMath>
        <m:sSub>
          <m:sSubPr>
            <m:ctrlPr>
              <w:rPr>
                <w:rFonts w:ascii="Cambria Math" w:hAnsi="Cambria Math"/>
                <w:i/>
                <w:iCs/>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rPr>
              <m:t>Si</m:t>
            </m:r>
          </m:sub>
        </m:sSub>
        <m:sSub>
          <m:sSubPr>
            <m:ctrlPr>
              <w:rPr>
                <w:rFonts w:ascii="Cambria Math" w:hAnsi="Cambria Math"/>
                <w:i/>
                <w:iCs/>
              </w:rPr>
            </m:ctrlPr>
          </m:sSubPr>
          <m:e>
            <m:r>
              <w:rPr>
                <w:rFonts w:ascii="Cambria Math" w:hAnsi="Cambria Math"/>
                <w:lang w:val="el-GR"/>
              </w:rPr>
              <m:t>ρ</m:t>
            </m:r>
          </m:e>
          <m:sub>
            <m:r>
              <w:rPr>
                <w:rFonts w:ascii="Cambria Math" w:hAnsi="Cambria Math"/>
              </w:rPr>
              <m:t>Si</m:t>
            </m:r>
          </m:sub>
        </m:sSub>
      </m:oMath>
      <w:r w:rsidRPr="00F122B9">
        <w:t xml:space="preserve"> </w:t>
      </w:r>
      <w:r w:rsidR="005A4FB5">
        <w:t>–</w:t>
      </w:r>
      <w:r w:rsidRPr="00F122B9">
        <w:t xml:space="preserve"> </w:t>
      </w:r>
      <w:r w:rsidR="005A4FB5">
        <w:t xml:space="preserve">об’ємна </w:t>
      </w:r>
      <w:r w:rsidRPr="00F122B9">
        <w:t xml:space="preserve">теплоємність монокристалічного </w:t>
      </w:r>
      <w:r w:rsidRPr="00F122B9">
        <w:lastRenderedPageBreak/>
        <w:t xml:space="preserve">кремнію, </w:t>
      </w:r>
      <m:oMath>
        <m:sSub>
          <m:sSubPr>
            <m:ctrlPr>
              <w:rPr>
                <w:rFonts w:ascii="Cambria Math" w:hAnsi="Cambria Math"/>
                <w:i/>
                <w:iCs/>
              </w:rPr>
            </m:ctrlPr>
          </m:sSubPr>
          <m:e>
            <m:sSub>
              <m:sSubPr>
                <m:ctrlPr>
                  <w:rPr>
                    <w:rFonts w:ascii="Cambria Math" w:hAnsi="Cambria Math"/>
                    <w:i/>
                  </w:rPr>
                </m:ctrlPr>
              </m:sSubPr>
              <m:e>
                <m:r>
                  <w:rPr>
                    <w:rFonts w:ascii="Cambria Math" w:hAnsi="Cambria Math"/>
                  </w:rPr>
                  <m:t>C</m:t>
                </m:r>
              </m:e>
              <m:sub>
                <m:r>
                  <w:rPr>
                    <w:rFonts w:ascii="Cambria Math" w:hAnsi="Cambria Math"/>
                  </w:rPr>
                  <m:t>p</m:t>
                </m:r>
              </m:sub>
            </m:sSub>
          </m:e>
          <m:sub>
            <m:r>
              <w:rPr>
                <w:rFonts w:ascii="Cambria Math" w:hAnsi="Cambria Math"/>
                <w:lang w:val="el-GR"/>
              </w:rPr>
              <m:t>IL</m:t>
            </m:r>
          </m:sub>
        </m:sSub>
        <m:sSub>
          <m:sSubPr>
            <m:ctrlPr>
              <w:rPr>
                <w:rFonts w:ascii="Cambria Math" w:hAnsi="Cambria Math"/>
                <w:i/>
                <w:iCs/>
              </w:rPr>
            </m:ctrlPr>
          </m:sSubPr>
          <m:e>
            <m:r>
              <w:rPr>
                <w:rFonts w:ascii="Cambria Math" w:hAnsi="Cambria Math"/>
                <w:lang w:val="el-GR"/>
              </w:rPr>
              <m:t>ρ</m:t>
            </m:r>
          </m:e>
          <m:sub>
            <m:r>
              <w:rPr>
                <w:rFonts w:ascii="Cambria Math" w:hAnsi="Cambria Math"/>
                <w:lang w:val="el-GR"/>
              </w:rPr>
              <m:t>IL</m:t>
            </m:r>
          </m:sub>
        </m:sSub>
      </m:oMath>
      <w:r w:rsidRPr="00F122B9">
        <w:t xml:space="preserve"> </w:t>
      </w:r>
      <w:r w:rsidR="005A4FB5">
        <w:t>–</w:t>
      </w:r>
      <w:r w:rsidRPr="00F122B9">
        <w:t xml:space="preserve"> </w:t>
      </w:r>
      <w:r w:rsidR="005A4FB5">
        <w:t xml:space="preserve">об’ємна </w:t>
      </w:r>
      <w:r w:rsidRPr="00F122B9">
        <w:t xml:space="preserve">теплоємність рідини, </w:t>
      </w:r>
      <m:oMath>
        <m:r>
          <w:rPr>
            <w:rFonts w:ascii="Cambria Math" w:hAnsi="Cambria Math"/>
          </w:rPr>
          <m:t>p</m:t>
        </m:r>
      </m:oMath>
      <w:r w:rsidRPr="00F122B9">
        <w:t xml:space="preserve"> – поруватість, </w:t>
      </w:r>
      <m:oMath>
        <m:r>
          <w:rPr>
            <w:rFonts w:ascii="Cambria Math" w:hAnsi="Cambria Math"/>
            <w:lang w:val="el-GR"/>
          </w:rPr>
          <m:t>ξ</m:t>
        </m:r>
      </m:oMath>
      <w:r w:rsidRPr="00F122B9">
        <w:t xml:space="preserve"> – ступінь заповнення пор рідиною.</w:t>
      </w:r>
    </w:p>
    <w:p w14:paraId="6458D0CF" w14:textId="77777777" w:rsidR="005A4FB5" w:rsidRDefault="005A4FB5" w:rsidP="0008198F">
      <w:r w:rsidRPr="005A4FB5">
        <w:t xml:space="preserve">Експериментальні дослідження виконувалися з використанням джерела оптичного збудження </w:t>
      </w:r>
      <w:r>
        <w:t>–</w:t>
      </w:r>
      <w:r w:rsidRPr="005A4FB5">
        <w:t xml:space="preserve"> ультрафіолетового лазера з довжиною хвилі 405 нм та вихідною оптичною потужністю 80 мВт.</w:t>
      </w:r>
      <w:r>
        <w:t xml:space="preserve"> </w:t>
      </w:r>
      <w:r w:rsidRPr="005A4FB5">
        <w:t>Отримані амплітудно-частотні залежності (АЧХ) фотоакустичного сигналу для вихідних зразків ПК та композитів «ПК/ІР» представлено на Рис. 4.</w:t>
      </w:r>
      <w:r>
        <w:t>8</w:t>
      </w:r>
      <w:r w:rsidRPr="005A4FB5">
        <w:t xml:space="preserve">. </w:t>
      </w:r>
    </w:p>
    <w:p w14:paraId="560F0752" w14:textId="02C1DDFE" w:rsidR="00FD7514" w:rsidRDefault="005A4FB5" w:rsidP="00FD7514">
      <w:r w:rsidRPr="005A4FB5">
        <w:t>Характерною особливістю наведених залежностей є наявність точок перегину, які відповідають значенням критичної частоти. Саме ці точки розділяють частотний спектр на області термічно тонкого та термічно товстого шару, що є основою для подальшого розрахунку температуропровідності.</w:t>
      </w:r>
      <w:r w:rsidR="00FD7514">
        <w:t xml:space="preserve"> </w:t>
      </w:r>
    </w:p>
    <w:p w14:paraId="2F03B1B9" w14:textId="2101A8D9" w:rsidR="00F37511" w:rsidRDefault="00F37511" w:rsidP="00F37511">
      <w:r w:rsidRPr="00F37511">
        <w:t xml:space="preserve">Порівняльний аналіз спектрів демонструє суттєву відмінність у положенні критичної частоти для вихідного поруватого кремнію (ПК) та синтезованих композитів «ПК/ІР». Для всіх досліджуваних рідиновмісних систем зафіксовано закономірний зсув в область </w:t>
      </w:r>
      <w:r w:rsidRPr="00F37511">
        <w:rPr>
          <w:bCs/>
        </w:rPr>
        <w:t>нижчих частот</w:t>
      </w:r>
      <w:r w:rsidRPr="00F37511">
        <w:t>. Така поведінка пояснюється зміною ефективної температуропровідності матеріалу, яка прямо пропорційна критичній частоті. Хоча заповнення пор іонною рідиною підвищує теплопровідність зразка, воно призводить до ще більш значного зростання його ефективної об’ємної теплоємності (за рахунок витіснення повітря). Домінування вкладку теплоємності призводить до загального зниження коефіцієнта температуропровідності композиту, що експериментально проявляється як зменшення значення критичної частоти.</w:t>
      </w:r>
    </w:p>
    <w:p w14:paraId="626E02B5" w14:textId="6CE1C89E" w:rsidR="00F37511" w:rsidRDefault="00F37511" w:rsidP="00FD7514">
      <w:r w:rsidRPr="00F37511">
        <w:t>Розраховані на основі методу критичної частоти усереднені значення теплопровідності для чистих рідин, матриці ПК та нанокомпозитів наведено на Рис. 4.</w:t>
      </w:r>
      <w:r>
        <w:t>9</w:t>
      </w:r>
      <w:r w:rsidRPr="00F37511">
        <w:t xml:space="preserve">. Встановлено, що формування системи «ПК/ІР» забезпечує зростання теплопровідності у </w:t>
      </w:r>
      <w:r w:rsidRPr="00F37511">
        <w:rPr>
          <w:bCs/>
        </w:rPr>
        <w:t>2,4–2,7 рази</w:t>
      </w:r>
      <w:r w:rsidRPr="00F37511">
        <w:t xml:space="preserve"> порівняно з вихідними зразками ПК.</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DB61B6" w14:paraId="542AFBF5" w14:textId="77777777" w:rsidTr="003A0336">
        <w:tc>
          <w:tcPr>
            <w:tcW w:w="4839" w:type="dxa"/>
          </w:tcPr>
          <w:p w14:paraId="649BBDF5" w14:textId="77777777" w:rsidR="00DB61B6" w:rsidRPr="00F122B9" w:rsidRDefault="00DB61B6" w:rsidP="003A0336">
            <w:pPr>
              <w:ind w:firstLine="0"/>
            </w:pPr>
            <w:r>
              <w:rPr>
                <w:noProof/>
              </w:rPr>
              <w:lastRenderedPageBreak/>
              <w:drawing>
                <wp:inline distT="0" distB="0" distL="0" distR="0" wp14:anchorId="020F3F80" wp14:editId="1E03D5FD">
                  <wp:extent cx="2869618" cy="2166620"/>
                  <wp:effectExtent l="0" t="0" r="6985" b="5080"/>
                  <wp:docPr id="94" name="Рисунок 94" descr="чсвіам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чсвіамип"/>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1668" cy="2175718"/>
                          </a:xfrm>
                          <a:prstGeom prst="rect">
                            <a:avLst/>
                          </a:prstGeom>
                          <a:noFill/>
                          <a:ln>
                            <a:noFill/>
                          </a:ln>
                        </pic:spPr>
                      </pic:pic>
                    </a:graphicData>
                  </a:graphic>
                </wp:inline>
              </w:drawing>
            </w:r>
          </w:p>
        </w:tc>
        <w:tc>
          <w:tcPr>
            <w:tcW w:w="4840" w:type="dxa"/>
          </w:tcPr>
          <w:p w14:paraId="45D33F2A" w14:textId="77777777" w:rsidR="00DB61B6" w:rsidRPr="00F122B9" w:rsidRDefault="00DB61B6" w:rsidP="003A0336">
            <w:pPr>
              <w:ind w:firstLine="0"/>
            </w:pPr>
            <w:r>
              <w:rPr>
                <w:noProof/>
              </w:rPr>
              <w:drawing>
                <wp:inline distT="0" distB="0" distL="0" distR="0" wp14:anchorId="1434FF24" wp14:editId="19080741">
                  <wp:extent cx="2893060" cy="2129155"/>
                  <wp:effectExtent l="0" t="0" r="2540" b="4445"/>
                  <wp:docPr id="98" name="Рисунок 98" descr="йцуаерк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йцуаеркж"/>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93060" cy="2129155"/>
                          </a:xfrm>
                          <a:prstGeom prst="rect">
                            <a:avLst/>
                          </a:prstGeom>
                          <a:noFill/>
                          <a:ln>
                            <a:noFill/>
                          </a:ln>
                        </pic:spPr>
                      </pic:pic>
                    </a:graphicData>
                  </a:graphic>
                </wp:inline>
              </w:drawing>
            </w:r>
          </w:p>
        </w:tc>
      </w:tr>
      <w:tr w:rsidR="00DB61B6" w14:paraId="5D8FB07B" w14:textId="77777777" w:rsidTr="003A0336">
        <w:tc>
          <w:tcPr>
            <w:tcW w:w="4839" w:type="dxa"/>
          </w:tcPr>
          <w:p w14:paraId="1010CDB5" w14:textId="77777777" w:rsidR="00DB61B6" w:rsidRPr="00F122B9" w:rsidRDefault="00DB61B6" w:rsidP="003A0336">
            <w:pPr>
              <w:ind w:firstLine="0"/>
              <w:jc w:val="center"/>
              <w:rPr>
                <w:color w:val="000000" w:themeColor="text1"/>
                <w:szCs w:val="28"/>
              </w:rPr>
            </w:pPr>
            <w:r w:rsidRPr="00F122B9">
              <w:rPr>
                <w:color w:val="000000" w:themeColor="text1"/>
                <w:szCs w:val="28"/>
              </w:rPr>
              <w:t>(а)</w:t>
            </w:r>
          </w:p>
        </w:tc>
        <w:tc>
          <w:tcPr>
            <w:tcW w:w="4840" w:type="dxa"/>
          </w:tcPr>
          <w:p w14:paraId="6FB05B36" w14:textId="77777777" w:rsidR="00DB61B6" w:rsidRDefault="00DB61B6" w:rsidP="003A0336">
            <w:pPr>
              <w:ind w:firstLine="0"/>
              <w:jc w:val="center"/>
              <w:rPr>
                <w:color w:val="000000" w:themeColor="text1"/>
                <w:szCs w:val="28"/>
              </w:rPr>
            </w:pPr>
            <w:r w:rsidRPr="00F122B9">
              <w:rPr>
                <w:color w:val="000000" w:themeColor="text1"/>
                <w:szCs w:val="28"/>
              </w:rPr>
              <w:t>(б)</w:t>
            </w:r>
          </w:p>
          <w:p w14:paraId="5BA82B3D" w14:textId="77777777" w:rsidR="00DB61B6" w:rsidRPr="00F122B9" w:rsidRDefault="00DB61B6" w:rsidP="003A0336">
            <w:pPr>
              <w:ind w:firstLine="0"/>
              <w:jc w:val="center"/>
              <w:rPr>
                <w:color w:val="000000" w:themeColor="text1"/>
                <w:szCs w:val="28"/>
              </w:rPr>
            </w:pPr>
          </w:p>
        </w:tc>
      </w:tr>
      <w:tr w:rsidR="00DB61B6" w14:paraId="75035D71" w14:textId="77777777" w:rsidTr="003A0336">
        <w:tc>
          <w:tcPr>
            <w:tcW w:w="9679" w:type="dxa"/>
            <w:gridSpan w:val="2"/>
          </w:tcPr>
          <w:p w14:paraId="6C72390B" w14:textId="77777777" w:rsidR="00DB61B6" w:rsidRPr="00F122B9" w:rsidRDefault="00DB61B6" w:rsidP="003A0336">
            <w:pPr>
              <w:ind w:firstLine="0"/>
              <w:jc w:val="center"/>
            </w:pPr>
            <w:r>
              <w:rPr>
                <w:noProof/>
              </w:rPr>
              <w:drawing>
                <wp:inline distT="0" distB="0" distL="0" distR="0" wp14:anchorId="604EFACE" wp14:editId="2BDEAFB9">
                  <wp:extent cx="2959100" cy="2133600"/>
                  <wp:effectExtent l="0" t="0" r="0" b="0"/>
                  <wp:docPr id="95" name="Рисунок 95" descr="фаісувекмирнготшд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фаісувекмирнготшдщ"/>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59100" cy="2133600"/>
                          </a:xfrm>
                          <a:prstGeom prst="rect">
                            <a:avLst/>
                          </a:prstGeom>
                          <a:noFill/>
                          <a:ln>
                            <a:noFill/>
                          </a:ln>
                        </pic:spPr>
                      </pic:pic>
                    </a:graphicData>
                  </a:graphic>
                </wp:inline>
              </w:drawing>
            </w:r>
          </w:p>
        </w:tc>
      </w:tr>
      <w:tr w:rsidR="00DB61B6" w14:paraId="261C1796" w14:textId="77777777" w:rsidTr="003A0336">
        <w:tc>
          <w:tcPr>
            <w:tcW w:w="9679" w:type="dxa"/>
            <w:gridSpan w:val="2"/>
          </w:tcPr>
          <w:p w14:paraId="1D24C166" w14:textId="77777777" w:rsidR="00DB61B6" w:rsidRPr="00F122B9" w:rsidRDefault="00DB61B6" w:rsidP="003A0336">
            <w:pPr>
              <w:ind w:firstLine="0"/>
              <w:jc w:val="center"/>
            </w:pPr>
            <w:r w:rsidRPr="00F122B9">
              <w:t>(в)</w:t>
            </w:r>
          </w:p>
        </w:tc>
      </w:tr>
    </w:tbl>
    <w:p w14:paraId="1EC18B71" w14:textId="77777777" w:rsidR="00DB61B6" w:rsidRDefault="00DB61B6" w:rsidP="00DB61B6">
      <w:pPr>
        <w:pStyle w:val="affc"/>
      </w:pPr>
      <w:r w:rsidRPr="00A21F9C">
        <w:t>Рис</w:t>
      </w:r>
      <w:r>
        <w:t>унок</w:t>
      </w:r>
      <w:r>
        <w:rPr>
          <w:lang w:val="el-GR"/>
        </w:rPr>
        <w:t> </w:t>
      </w:r>
      <w:r w:rsidRPr="00A21F9C">
        <w:t>4.</w:t>
      </w:r>
      <w:r>
        <w:t>8 – А</w:t>
      </w:r>
      <w:r w:rsidRPr="00F122B9">
        <w:t xml:space="preserve">мплітудно-частотні характеристики </w:t>
      </w:r>
      <w:r>
        <w:rPr>
          <w:color w:val="222222"/>
          <w:szCs w:val="28"/>
        </w:rPr>
        <w:t>ПК</w:t>
      </w:r>
      <w:r w:rsidRPr="00F122B9">
        <w:t xml:space="preserve"> т</w:t>
      </w:r>
      <w:r>
        <w:t>а композитних систем «</w:t>
      </w:r>
      <w:r>
        <w:rPr>
          <w:color w:val="222222"/>
          <w:szCs w:val="28"/>
        </w:rPr>
        <w:t>ПК</w:t>
      </w:r>
      <w:r>
        <w:t>/ІР», де у якості наповнювача використовувалась ІР</w:t>
      </w:r>
      <w:r w:rsidRPr="00F122B9">
        <w:t>: [BMIm][TFSI] (</w:t>
      </w:r>
      <w:r>
        <w:t>а</w:t>
      </w:r>
      <w:r w:rsidRPr="00F122B9">
        <w:t>), [TEA][TFSI] (</w:t>
      </w:r>
      <w:r>
        <w:t>б</w:t>
      </w:r>
      <w:r w:rsidRPr="00F122B9">
        <w:t>), [Im][BEHP] (</w:t>
      </w:r>
      <w:r>
        <w:t>в</w:t>
      </w:r>
      <w:r w:rsidRPr="00F122B9">
        <w:t>). Стрілки вказують частоту вигин</w:t>
      </w:r>
      <w:r>
        <w:t>у та значення критичної частоти на АЧХ.</w:t>
      </w:r>
    </w:p>
    <w:p w14:paraId="69A52441" w14:textId="746A714D" w:rsidR="00F37511" w:rsidRDefault="00F37511" w:rsidP="0008198F">
      <w:r w:rsidRPr="00F37511">
        <w:t>Такий значний приріст не може бути пояснений лише адитивним внеском теплопровідності рідини. Спостережуваний ефект інтерпретується як наслідок дії двох факторів:</w:t>
      </w:r>
    </w:p>
    <w:p w14:paraId="4C9B2BBE" w14:textId="0D81B797" w:rsidR="00F37511" w:rsidRPr="00580111" w:rsidRDefault="00F37511" w:rsidP="001E39C8">
      <w:pPr>
        <w:pStyle w:val="a5"/>
        <w:numPr>
          <w:ilvl w:val="1"/>
          <w:numId w:val="18"/>
        </w:numPr>
        <w:tabs>
          <w:tab w:val="clear" w:pos="1440"/>
          <w:tab w:val="num" w:pos="1134"/>
        </w:tabs>
        <w:ind w:left="709" w:hanging="425"/>
        <w:rPr>
          <w:szCs w:val="28"/>
        </w:rPr>
      </w:pPr>
      <w:r>
        <w:t xml:space="preserve">Іонна рідина ефективно змочує поверхню </w:t>
      </w:r>
      <w:r w:rsidRPr="00580111">
        <w:rPr>
          <w:szCs w:val="28"/>
        </w:rPr>
        <w:t>нанокристалітів кремнію, створюючи додаткові шляхи для фононного транспорту</w:t>
      </w:r>
      <w:r w:rsidR="00580111" w:rsidRPr="00580111">
        <w:rPr>
          <w:szCs w:val="28"/>
        </w:rPr>
        <w:t xml:space="preserve"> </w:t>
      </w:r>
      <w:r w:rsidR="00580111" w:rsidRPr="00580111">
        <w:rPr>
          <w:rFonts w:eastAsia="Times New Roman"/>
          <w:szCs w:val="28"/>
          <w:lang w:val="en-GB"/>
        </w:rPr>
        <w:fldChar w:fldCharType="begin" w:fldLock="1"/>
      </w:r>
      <w:r w:rsidR="00474D7D">
        <w:rPr>
          <w:rFonts w:eastAsia="Times New Roman"/>
          <w:szCs w:val="28"/>
          <w:lang w:val="en-GB"/>
        </w:rPr>
        <w:instrText>ADDIN CSL_CITATION {"citationItems":[{"id":"ITEM-1","itemData":{"DOI":"10.1007/s10765-015-1849-8","ISSN":"0195-928X","author":[{"dropping-particle":"","family":"Lishchuk","given":"Pavlo","non-dropping-particle":"","parse-names":false,"suffix":""},{"dropping-particle":"","family":"Andrusenko","given":"Dmytro","non-dropping-particle":"","parse-names":false,"suffix":""},{"dropping-particle":"","family":"Isaiev","given":"Mykola","non-dropping-particle":"","parse-names":false,"suffix":""},{"dropping-particle":"","family":"Lysenko","given":"Vladimir","non-dropping-particle":"","parse-names":false,"suffix":""},{"dropping-particle":"","family":"Burbelo","given":"Roman","non-dropping-particle":"","parse-names":false,"suffix":""}],"container-title":"International Journal of Thermophysics","id":"ITEM-1","issue":"9","issued":{"date-parts":[["2015","9","12"]]},"page":"2428-2433","title":"Investigation of Thermal Transport Properties of Porous Silicon by Photoacoustic Technique","type":"article-journal","volume":"36"},"uris":["http://www.mendeley.com/documents/?uuid=7eed8d08-ce18-40cd-8f3e-ac17f2860011"]}],"mendeley":{"formattedCitation":"[75]","plainTextFormattedCitation":"[75]","previouslyFormattedCitation":"[76]"},"properties":{"noteIndex":0},"schema":"https://github.com/citation-style-language/schema/raw/master/csl-citation.json"}</w:instrText>
      </w:r>
      <w:r w:rsidR="00580111" w:rsidRPr="00580111">
        <w:rPr>
          <w:rFonts w:eastAsia="Times New Roman"/>
          <w:szCs w:val="28"/>
          <w:lang w:val="en-GB"/>
        </w:rPr>
        <w:fldChar w:fldCharType="separate"/>
      </w:r>
      <w:r w:rsidR="00474D7D" w:rsidRPr="00474D7D">
        <w:rPr>
          <w:rFonts w:eastAsia="Times New Roman"/>
          <w:noProof/>
          <w:szCs w:val="28"/>
          <w:lang w:val="en-GB"/>
        </w:rPr>
        <w:t>[75]</w:t>
      </w:r>
      <w:r w:rsidR="00580111" w:rsidRPr="00580111">
        <w:rPr>
          <w:rFonts w:eastAsia="Times New Roman"/>
          <w:szCs w:val="28"/>
          <w:lang w:val="en-GB"/>
        </w:rPr>
        <w:fldChar w:fldCharType="end"/>
      </w:r>
      <w:r w:rsidRPr="00580111">
        <w:rPr>
          <w:szCs w:val="28"/>
        </w:rPr>
        <w:t>.</w:t>
      </w:r>
    </w:p>
    <w:p w14:paraId="448B30FD" w14:textId="158E54F3" w:rsidR="00F37511" w:rsidRPr="00580111" w:rsidRDefault="00F37511" w:rsidP="001E39C8">
      <w:pPr>
        <w:pStyle w:val="a5"/>
        <w:numPr>
          <w:ilvl w:val="1"/>
          <w:numId w:val="18"/>
        </w:numPr>
        <w:tabs>
          <w:tab w:val="clear" w:pos="1440"/>
          <w:tab w:val="num" w:pos="1134"/>
        </w:tabs>
        <w:ind w:left="709" w:hanging="425"/>
        <w:rPr>
          <w:szCs w:val="28"/>
        </w:rPr>
      </w:pPr>
      <w:r w:rsidRPr="00580111">
        <w:rPr>
          <w:szCs w:val="28"/>
        </w:rPr>
        <w:t>Фактор формування на межі розділу фаз «поруватий кремній – рідина» нанорозмірного шару впорядкованої (структурованої) іонної рідини з покращеними теплотранспортними характеристиками</w:t>
      </w:r>
      <w:r w:rsidR="00580111" w:rsidRPr="00580111">
        <w:rPr>
          <w:szCs w:val="28"/>
        </w:rPr>
        <w:t xml:space="preserve"> </w:t>
      </w:r>
      <w:r w:rsidR="00580111" w:rsidRPr="00580111">
        <w:rPr>
          <w:rFonts w:eastAsia="Times New Roman"/>
          <w:szCs w:val="28"/>
          <w:lang w:val="en-GB"/>
        </w:rPr>
        <w:fldChar w:fldCharType="begin" w:fldLock="1"/>
      </w:r>
      <w:r w:rsidR="00D05689">
        <w:rPr>
          <w:rFonts w:eastAsia="Times New Roman"/>
          <w:szCs w:val="28"/>
          <w:lang w:val="en-GB"/>
        </w:rPr>
        <w:instrText>ADDIN CSL_CITATION {"citationItems":[{"id":"ITEM-1","itemData":{"DOI":"10.1063/5.0014680","ISSN":"0003-6951","author":[{"dropping-particle":"","family":"Isaiev","given":"Mykola","non-dropping-particle":"","parse-names":false,"suffix":""},{"dropping-particle":"","family":"Wang","given":"Xiaorui","non-dropping-particle":"","parse-names":false,"suffix":""},{"dropping-particle":"","family":"Termentzidis","given":"Konstantinos","non-dropping-particle":"","parse-names":false,"suffix":""},{"dropping-particle":"","family":"Lacroix","given":"David","non-dropping-particle":"","parse-names":false,"suffix":""}],"container-title":"Applied Physics Letters","id":"ITEM-1","issue":"3","issued":{"date-parts":[["2020","7"]]},"page":"033701","publisher":"AIP Publishing LLC","title":"Thermal transport enhancement of hybrid nanocomposites; impact of confined water inside nanoporous silicon","type":"article-journal","volume":"117"},"uris":["http://www.mendeley.com/documents/?uuid=8d5e5c23-72bd-4a66-8171-341f8090da48"]}],"mendeley":{"formattedCitation":"[149]","plainTextFormattedCitation":"[149]","previouslyFormattedCitation":"[149]"},"properties":{"noteIndex":0},"schema":"https://github.com/citation-style-language/schema/raw/master/csl-citation.json"}</w:instrText>
      </w:r>
      <w:r w:rsidR="00580111" w:rsidRPr="00580111">
        <w:rPr>
          <w:rFonts w:eastAsia="Times New Roman"/>
          <w:szCs w:val="28"/>
          <w:lang w:val="en-GB"/>
        </w:rPr>
        <w:fldChar w:fldCharType="separate"/>
      </w:r>
      <w:r w:rsidR="00D05689" w:rsidRPr="00D05689">
        <w:rPr>
          <w:rFonts w:eastAsia="Times New Roman"/>
          <w:noProof/>
          <w:szCs w:val="28"/>
          <w:lang w:val="en-GB"/>
        </w:rPr>
        <w:t>[149]</w:t>
      </w:r>
      <w:r w:rsidR="00580111" w:rsidRPr="00580111">
        <w:rPr>
          <w:rFonts w:eastAsia="Times New Roman"/>
          <w:szCs w:val="28"/>
          <w:lang w:val="en-GB"/>
        </w:rPr>
        <w:fldChar w:fldCharType="end"/>
      </w:r>
      <w:r w:rsidRPr="00580111">
        <w:rPr>
          <w:szCs w:val="28"/>
        </w:rPr>
        <w:t xml:space="preserve">. </w:t>
      </w:r>
    </w:p>
    <w:p w14:paraId="47DBC427" w14:textId="21928939" w:rsidR="001D0978" w:rsidRPr="00E03FBE" w:rsidRDefault="001D0978" w:rsidP="0008198F">
      <w:pPr>
        <w:ind w:firstLine="0"/>
        <w:jc w:val="center"/>
      </w:pPr>
      <w:r>
        <w:rPr>
          <w:noProof/>
        </w:rPr>
        <w:lastRenderedPageBreak/>
        <w:drawing>
          <wp:inline distT="0" distB="0" distL="0" distR="0" wp14:anchorId="0DA720B5" wp14:editId="4025E7C9">
            <wp:extent cx="5436595" cy="2952000"/>
            <wp:effectExtent l="0" t="0" r="0"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9.jpg"/>
                    <pic:cNvPicPr/>
                  </pic:nvPicPr>
                  <pic:blipFill>
                    <a:blip r:embed="rId119">
                      <a:extLst>
                        <a:ext uri="{28A0092B-C50C-407E-A947-70E740481C1C}">
                          <a14:useLocalDpi xmlns:a14="http://schemas.microsoft.com/office/drawing/2010/main" val="0"/>
                        </a:ext>
                      </a:extLst>
                    </a:blip>
                    <a:stretch>
                      <a:fillRect/>
                    </a:stretch>
                  </pic:blipFill>
                  <pic:spPr>
                    <a:xfrm>
                      <a:off x="0" y="0"/>
                      <a:ext cx="5436595" cy="2952000"/>
                    </a:xfrm>
                    <a:prstGeom prst="rect">
                      <a:avLst/>
                    </a:prstGeom>
                  </pic:spPr>
                </pic:pic>
              </a:graphicData>
            </a:graphic>
          </wp:inline>
        </w:drawing>
      </w:r>
    </w:p>
    <w:p w14:paraId="5212660F" w14:textId="66D34CFC" w:rsidR="0008198F" w:rsidRDefault="0008198F" w:rsidP="00FE7A0D">
      <w:pPr>
        <w:pStyle w:val="affc"/>
      </w:pPr>
      <w:r w:rsidRPr="00E03FBE">
        <w:t>Рис</w:t>
      </w:r>
      <w:r w:rsidR="00F37511" w:rsidRPr="00E03FBE">
        <w:t>унок</w:t>
      </w:r>
      <w:r w:rsidRPr="00E03FBE">
        <w:t> 4.</w:t>
      </w:r>
      <w:r w:rsidR="00F37511" w:rsidRPr="00E03FBE">
        <w:t xml:space="preserve">9 – </w:t>
      </w:r>
      <w:r w:rsidR="00E03FBE" w:rsidRPr="00E03FBE">
        <w:t>Порівняльна діаграма теплопровідності вихідних компонентів (іонна рідина, матриця ПК) та утворених на їх основі нанокомпозитів «ПК/ІР», розміщених</w:t>
      </w:r>
      <w:r w:rsidR="00E03FBE">
        <w:t xml:space="preserve"> послідовно зліва направо. Кожна група з 3х стовпчиків відповідає підписаній під ними ІР у якості наповнювача.</w:t>
      </w:r>
    </w:p>
    <w:p w14:paraId="66B3A171" w14:textId="3ABB4EC5" w:rsidR="00FD7514" w:rsidRDefault="00FD7514" w:rsidP="0008198F">
      <w:r w:rsidRPr="00FD7514">
        <w:t xml:space="preserve">Для з'ясування фізичної природи виявленого зростання теплопровідності та верифікації гіпотези про вплив інтерфейсних ефектів було проведено чисельне моделювання методом скінченних елементів (FEM </w:t>
      </w:r>
      <w:r>
        <w:t>Геометрія розрахункової області реконструювалася на основі реальних морфологічних параметрів поруватого шару, отриманих із SEM-зображень (Рис. 4.</w:t>
      </w:r>
      <w:r w:rsidR="00F37511">
        <w:t>10</w:t>
      </w:r>
      <w:r>
        <w:t xml:space="preserve"> А). Модельна структура представляла собою стохастичний ансамбль кремнієвих нанокристалітів, з’єднаних між собою вузькими перемичками, що формує перколяційний кластер скелету. Вільний простір між кристалітами (пори) заповнювався або повітрям (для моделювання вихідного ПК), або суцільним середовищем із властивостями іонної рідини.</w:t>
      </w:r>
    </w:p>
    <w:p w14:paraId="4DD62A5F" w14:textId="3FD90324" w:rsidR="0008198F" w:rsidRDefault="0008198F" w:rsidP="0008198F">
      <w:r>
        <w:t>Для оцінки</w:t>
      </w:r>
      <w:r w:rsidRPr="00563F0F">
        <w:t xml:space="preserve"> ефективн</w:t>
      </w:r>
      <w:r>
        <w:t>ої</w:t>
      </w:r>
      <w:r w:rsidRPr="00563F0F">
        <w:t xml:space="preserve"> теплопровідн</w:t>
      </w:r>
      <w:r>
        <w:t xml:space="preserve">ості було </w:t>
      </w:r>
      <w:r w:rsidRPr="00563F0F">
        <w:t>згенер</w:t>
      </w:r>
      <w:r>
        <w:t>овано</w:t>
      </w:r>
      <w:r w:rsidRPr="00563F0F">
        <w:t xml:space="preserve"> градієнт температури всередині </w:t>
      </w:r>
      <w:r>
        <w:t>композита</w:t>
      </w:r>
      <w:r w:rsidRPr="00563F0F">
        <w:t xml:space="preserve">, </w:t>
      </w:r>
      <w:r>
        <w:t xml:space="preserve">задаючи різницю температур </w:t>
      </w:r>
      <w:r w:rsidRPr="00563F0F">
        <w:t xml:space="preserve">між верхньою та нижньою границею </w:t>
      </w:r>
      <w:r>
        <w:t>модельного зразка; у</w:t>
      </w:r>
      <w:r w:rsidRPr="00563F0F">
        <w:t xml:space="preserve"> бічних напрямках </w:t>
      </w:r>
      <w:r>
        <w:t xml:space="preserve">накладалися </w:t>
      </w:r>
      <w:r w:rsidRPr="00563F0F">
        <w:t xml:space="preserve">періодичні граничні умови. На </w:t>
      </w:r>
      <w:r w:rsidR="00F37511">
        <w:t>Р</w:t>
      </w:r>
      <w:r>
        <w:t>ис. 4.</w:t>
      </w:r>
      <w:r w:rsidR="00F37511">
        <w:t>10</w:t>
      </w:r>
      <w:r>
        <w:t xml:space="preserve"> (Б)</w:t>
      </w:r>
      <w:r w:rsidRPr="00563F0F">
        <w:t xml:space="preserve"> показано, що </w:t>
      </w:r>
      <w:r>
        <w:t xml:space="preserve">в поруватому кремнії з </w:t>
      </w:r>
      <w:r>
        <w:lastRenderedPageBreak/>
        <w:t xml:space="preserve">незаповненими порами </w:t>
      </w:r>
      <w:r w:rsidRPr="00563F0F">
        <w:t xml:space="preserve">тепловий потік в основному проходить уздовж поверхні кристалітів, здебільшого </w:t>
      </w:r>
      <w:r>
        <w:t xml:space="preserve">локалізуючись </w:t>
      </w:r>
      <w:r w:rsidRPr="00563F0F">
        <w:t>на шийках, що з’єднують</w:t>
      </w:r>
      <w:r>
        <w:t xml:space="preserve"> сусідні</w:t>
      </w:r>
      <w:r w:rsidRPr="00563F0F">
        <w:t xml:space="preserve"> кристаліти</w:t>
      </w:r>
      <w:r>
        <w:t xml:space="preserve">. Такий характер теплового потоку визначає </w:t>
      </w:r>
      <w:r w:rsidRPr="00563F0F">
        <w:t>зниження теплопровідності в пористому кремнії</w:t>
      </w:r>
      <w:r>
        <w:t xml:space="preserve"> порівняно з монокристалічним кремніє</w:t>
      </w:r>
      <w:r w:rsidR="00404C44">
        <w:t>м</w:t>
      </w:r>
      <w:r w:rsidRPr="003B090E">
        <w:t>.</w:t>
      </w:r>
      <w:r>
        <w:t xml:space="preserve"> </w:t>
      </w:r>
    </w:p>
    <w:p w14:paraId="397CC29E" w14:textId="77777777" w:rsidR="00D10581" w:rsidRDefault="00D10581" w:rsidP="00D10581">
      <w:r>
        <w:t>Проте в композитах із заповненими порами формування структурованого шару іонної рідини на поверхні кремнію створює додаткові канали теплопереносу. Зокрема, виникає тепловий потік між кремнієвими кристалітами сусідніх ланцюжків (див. Рис. 4.7 В), що підвищує загальну ефективність теплопередачі в системі. При цьому вирішальну роль у значному зростанні теплопровідності відіграє саме впорядкований приповерхневий шар ІР.</w:t>
      </w:r>
    </w:p>
    <w:p w14:paraId="2E1B1DEE" w14:textId="77777777" w:rsidR="00D10581" w:rsidRPr="00FD7514" w:rsidRDefault="00D10581" w:rsidP="00D10581">
      <w:pPr>
        <w:rPr>
          <w:highlight w:val="yellow"/>
        </w:rPr>
      </w:pPr>
      <w:r>
        <w:t>Моделювання композиту базувалося на відомих теплофізичних властивостях його компонентів — наноструктурованого кремнію та наповнювача (повітря або іонної рідини). Ефективна теплопровідність (</w:t>
      </w:r>
      <m:oMath>
        <m:sSub>
          <m:sSubPr>
            <m:ctrlPr>
              <w:rPr>
                <w:rFonts w:ascii="Cambria Math" w:hAnsi="Cambria Math"/>
                <w:i/>
                <w:iCs/>
              </w:rPr>
            </m:ctrlPr>
          </m:sSubPr>
          <m:e>
            <m:r>
              <w:rPr>
                <w:rFonts w:ascii="Cambria Math" w:hAnsi="Cambria Math"/>
                <w:lang w:val="el-GR"/>
              </w:rPr>
              <m:t>χ</m:t>
            </m:r>
          </m:e>
          <m:sub>
            <m:r>
              <w:rPr>
                <w:rFonts w:ascii="Cambria Math" w:hAnsi="Cambria Math"/>
              </w:rPr>
              <m:t>eff</m:t>
            </m:r>
          </m:sub>
        </m:sSub>
        <m:r>
          <w:rPr>
            <w:rFonts w:ascii="Cambria Math" w:hAnsi="Cambria Math"/>
          </w:rPr>
          <m:t xml:space="preserve">) </m:t>
        </m:r>
      </m:oMath>
      <w:r>
        <w:rPr>
          <w:iCs/>
        </w:rPr>
        <w:t xml:space="preserve"> </w:t>
      </w:r>
      <w:r>
        <w:t>системи розраховувалася за рівнянням:</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8"/>
        <w:gridCol w:w="5468"/>
        <w:gridCol w:w="3053"/>
      </w:tblGrid>
      <w:tr w:rsidR="00D10581" w:rsidRPr="00FD7514" w14:paraId="6AF40B5B" w14:textId="77777777" w:rsidTr="003A0336">
        <w:tc>
          <w:tcPr>
            <w:tcW w:w="1168" w:type="dxa"/>
            <w:vAlign w:val="center"/>
          </w:tcPr>
          <w:p w14:paraId="61580954" w14:textId="77777777" w:rsidR="00D10581" w:rsidRPr="00FD7514" w:rsidRDefault="00D10581" w:rsidP="003A0336">
            <w:pPr>
              <w:ind w:left="2160" w:firstLine="0"/>
              <w:rPr>
                <w:highlight w:val="yellow"/>
                <w:lang w:val="ru-RU"/>
              </w:rPr>
            </w:pPr>
          </w:p>
        </w:tc>
        <w:tc>
          <w:tcPr>
            <w:tcW w:w="5468" w:type="dxa"/>
            <w:vAlign w:val="center"/>
          </w:tcPr>
          <w:p w14:paraId="096ABB81" w14:textId="77777777" w:rsidR="00D10581" w:rsidRPr="00E03FBE" w:rsidRDefault="00385741" w:rsidP="003A0336">
            <w:pPr>
              <w:ind w:left="2160" w:firstLine="0"/>
              <w:jc w:val="center"/>
              <w:rPr>
                <w:i/>
              </w:rPr>
            </w:pPr>
            <m:oMathPara>
              <m:oMath>
                <m:sSub>
                  <m:sSubPr>
                    <m:ctrlPr>
                      <w:rPr>
                        <w:rFonts w:ascii="Cambria Math" w:hAnsi="Cambria Math"/>
                        <w:i/>
                        <w:iCs/>
                      </w:rPr>
                    </m:ctrlPr>
                  </m:sSubPr>
                  <m:e>
                    <m:r>
                      <w:rPr>
                        <w:rFonts w:ascii="Cambria Math" w:hAnsi="Cambria Math"/>
                        <w:lang w:val="el-GR"/>
                      </w:rPr>
                      <m:t>χ</m:t>
                    </m:r>
                  </m:e>
                  <m:sub>
                    <m:r>
                      <w:rPr>
                        <w:rFonts w:ascii="Cambria Math" w:hAnsi="Cambria Math"/>
                      </w:rPr>
                      <m:t>eff</m:t>
                    </m:r>
                  </m:sub>
                </m:sSub>
                <m:r>
                  <w:rPr>
                    <w:rFonts w:ascii="Cambria Math" w:hAnsi="Cambria Math"/>
                  </w:rPr>
                  <m:t>=</m:t>
                </m:r>
                <m:f>
                  <m:fPr>
                    <m:ctrlPr>
                      <w:rPr>
                        <w:rFonts w:ascii="Cambria Math" w:hAnsi="Cambria Math"/>
                        <w:i/>
                      </w:rPr>
                    </m:ctrlPr>
                  </m:fPr>
                  <m:num>
                    <m:r>
                      <w:rPr>
                        <w:rFonts w:ascii="Cambria Math" w:hAnsi="Cambria Math"/>
                      </w:rPr>
                      <m:t>q∙</m:t>
                    </m:r>
                    <m:sSub>
                      <m:sSubPr>
                        <m:ctrlPr>
                          <w:rPr>
                            <w:rFonts w:ascii="Cambria Math" w:hAnsi="Cambria Math"/>
                            <w:i/>
                            <w:iCs/>
                          </w:rPr>
                        </m:ctrlPr>
                      </m:sSubPr>
                      <m:e>
                        <m:r>
                          <w:rPr>
                            <w:rFonts w:ascii="Cambria Math" w:hAnsi="Cambria Math"/>
                          </w:rPr>
                          <m:t>l</m:t>
                        </m:r>
                      </m:e>
                      <m:sub>
                        <m:r>
                          <w:rPr>
                            <w:rFonts w:ascii="Cambria Math" w:hAnsi="Cambria Math"/>
                          </w:rPr>
                          <m:t>z</m:t>
                        </m:r>
                      </m:sub>
                    </m:sSub>
                  </m:num>
                  <m:den>
                    <m:r>
                      <w:rPr>
                        <w:rFonts w:ascii="Cambria Math" w:hAnsi="Cambria Math"/>
                      </w:rPr>
                      <m:t>∆T</m:t>
                    </m:r>
                  </m:den>
                </m:f>
                <m:r>
                  <w:rPr>
                    <w:rFonts w:ascii="Cambria Math" w:hAnsi="Cambria Math"/>
                  </w:rPr>
                  <m:t>,</m:t>
                </m:r>
              </m:oMath>
            </m:oMathPara>
          </w:p>
        </w:tc>
        <w:tc>
          <w:tcPr>
            <w:tcW w:w="3053" w:type="dxa"/>
            <w:vAlign w:val="center"/>
          </w:tcPr>
          <w:p w14:paraId="5EA7EB20" w14:textId="77777777" w:rsidR="00D10581" w:rsidRPr="00E03FBE" w:rsidRDefault="00D10581" w:rsidP="003A0336">
            <w:pPr>
              <w:ind w:left="2160" w:firstLine="0"/>
              <w:jc w:val="right"/>
            </w:pPr>
            <w:r w:rsidRPr="00E03FBE">
              <w:t>(4.16)</w:t>
            </w:r>
          </w:p>
        </w:tc>
      </w:tr>
    </w:tbl>
    <w:p w14:paraId="2F648F01" w14:textId="77777777" w:rsidR="00D10581" w:rsidRPr="00080C3C" w:rsidRDefault="00D10581" w:rsidP="00D10581">
      <w:pPr>
        <w:ind w:firstLine="0"/>
      </w:pPr>
      <w:r w:rsidRPr="00080C3C">
        <w:t xml:space="preserve">де </w:t>
      </w:r>
      <w:r w:rsidRPr="00080C3C">
        <w:rPr>
          <w:i/>
        </w:rPr>
        <w:t>q - </w:t>
      </w:r>
      <w:r w:rsidRPr="00080C3C">
        <w:t xml:space="preserve">густина теплового потоку, що вводиться в систему, </w:t>
      </w:r>
      <w:r w:rsidRPr="00080C3C">
        <w:rPr>
          <w:i/>
        </w:rPr>
        <w:t>ΔT</w:t>
      </w:r>
      <w:r w:rsidRPr="00080C3C">
        <w:t xml:space="preserve"> – різниця температур між верхньою та нижньою гранями системи, </w:t>
      </w:r>
      <w:r w:rsidRPr="00080C3C">
        <w:rPr>
          <w:i/>
        </w:rPr>
        <w:t>l</w:t>
      </w:r>
      <w:r w:rsidRPr="00080C3C">
        <w:rPr>
          <w:i/>
          <w:vertAlign w:val="subscript"/>
        </w:rPr>
        <w:t>z</w:t>
      </w:r>
      <w:r w:rsidRPr="00080C3C">
        <w:t xml:space="preserve"> – товщина  структури вздовж напрямку теплопереносу</w:t>
      </w:r>
      <w:r w:rsidRPr="00080C3C">
        <w:rPr>
          <w:lang w:val="ru-RU"/>
        </w:rPr>
        <w:t>.</w:t>
      </w:r>
      <w:r w:rsidRPr="00080C3C">
        <w:t xml:space="preserve"> </w:t>
      </w:r>
    </w:p>
    <w:p w14:paraId="3FCEF766" w14:textId="77777777" w:rsidR="00D10581" w:rsidRPr="00580111" w:rsidRDefault="00D10581" w:rsidP="00D10581">
      <w:pPr>
        <w:ind w:firstLine="720"/>
        <w:rPr>
          <w:rFonts w:eastAsia="Times New Roman"/>
          <w:szCs w:val="28"/>
        </w:rPr>
      </w:pPr>
      <w:r w:rsidRPr="00080C3C">
        <w:t xml:space="preserve">Оцінку теплопровідності нанокристалітів Si  як твердої фази в модельному матеріалі виконували відповідно до </w:t>
      </w:r>
      <w:r w:rsidRPr="00580111">
        <w:rPr>
          <w:szCs w:val="28"/>
        </w:rPr>
        <w:t xml:space="preserve">співвідношення </w:t>
      </w:r>
      <w:r w:rsidRPr="00580111">
        <w:rPr>
          <w:rFonts w:eastAsia="Times New Roman"/>
          <w:szCs w:val="28"/>
          <w:lang w:val="en-GB"/>
        </w:rPr>
        <w:fldChar w:fldCharType="begin" w:fldLock="1"/>
      </w:r>
      <w:r>
        <w:rPr>
          <w:rFonts w:eastAsia="Times New Roman"/>
          <w:szCs w:val="28"/>
          <w:lang w:val="en-GB"/>
        </w:rPr>
        <w:instrText>ADDIN CSL_CITATION {"citationItems":[{"id":"ITEM-1","itemData":{"DOI":"10.1063/5.0014680","ISSN":"0003-6951","author":[{"dropping-particle":"","family":"Isaiev","given":"Mykola","non-dropping-particle":"","parse-names":false,"suffix":""},{"dropping-particle":"","family":"Wang","given":"Xiaorui","non-dropping-particle":"","parse-names":false,"suffix":""},{"dropping-particle":"","family":"Termentzidis","given":"Konstantinos","non-dropping-particle":"","parse-names":false,"suffix":""},{"dropping-particle":"","family":"Lacroix","given":"David","non-dropping-particle":"","parse-names":false,"suffix":""}],"container-title":"Applied Physics Letters","id":"ITEM-1","issue":"3","issued":{"date-parts":[["2020","7"]]},"page":"033701","publisher":"AIP Publishing LLC","title":"Thermal transport enhancement of hybrid nanocomposites; impact of confined water inside nanoporous silicon","type":"article-journal","volume":"117"},"uris":["http://www.mendeley.com/documents/?uuid=8d5e5c23-72bd-4a66-8171-341f8090da48"]}],"mendeley":{"formattedCitation":"[149]","plainTextFormattedCitation":"[149]","previouslyFormattedCitation":"[149]"},"properties":{"noteIndex":0},"schema":"https://github.com/citation-style-language/schema/raw/master/csl-citation.json"}</w:instrText>
      </w:r>
      <w:r w:rsidRPr="00580111">
        <w:rPr>
          <w:rFonts w:eastAsia="Times New Roman"/>
          <w:szCs w:val="28"/>
          <w:lang w:val="en-GB"/>
        </w:rPr>
        <w:fldChar w:fldCharType="separate"/>
      </w:r>
      <w:r w:rsidRPr="00D05689">
        <w:rPr>
          <w:rFonts w:eastAsia="Times New Roman"/>
          <w:noProof/>
          <w:szCs w:val="28"/>
          <w:lang w:val="en-GB"/>
        </w:rPr>
        <w:t>[149]</w:t>
      </w:r>
      <w:r w:rsidRPr="00580111">
        <w:rPr>
          <w:rFonts w:eastAsia="Times New Roman"/>
          <w:szCs w:val="28"/>
          <w:lang w:val="en-GB"/>
        </w:rPr>
        <w:fldChar w:fldCharType="end"/>
      </w:r>
      <w:r w:rsidRPr="00580111">
        <w:rPr>
          <w:rFonts w:eastAsia="Times New Roman"/>
          <w:szCs w:val="28"/>
        </w:rPr>
        <w:t>:</w:t>
      </w:r>
    </w:p>
    <w:tbl>
      <w:tblPr>
        <w:tblStyle w:val="a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2"/>
        <w:gridCol w:w="5474"/>
        <w:gridCol w:w="3053"/>
      </w:tblGrid>
      <w:tr w:rsidR="00D10581" w:rsidRPr="00E03FBE" w14:paraId="4FD1FBD1" w14:textId="77777777" w:rsidTr="003A0336">
        <w:tc>
          <w:tcPr>
            <w:tcW w:w="1162" w:type="dxa"/>
            <w:vAlign w:val="center"/>
          </w:tcPr>
          <w:p w14:paraId="01F5DC53" w14:textId="77777777" w:rsidR="00D10581" w:rsidRPr="00FD7514" w:rsidRDefault="00D10581" w:rsidP="003A0336">
            <w:pPr>
              <w:ind w:left="2160" w:firstLine="0"/>
              <w:rPr>
                <w:highlight w:val="yellow"/>
                <w:lang w:val="ru-RU"/>
              </w:rPr>
            </w:pPr>
          </w:p>
        </w:tc>
        <w:tc>
          <w:tcPr>
            <w:tcW w:w="5474" w:type="dxa"/>
            <w:vAlign w:val="center"/>
          </w:tcPr>
          <w:p w14:paraId="50120E94" w14:textId="77777777" w:rsidR="00D10581" w:rsidRPr="00E03FBE" w:rsidRDefault="00385741" w:rsidP="003A0336">
            <w:pPr>
              <w:ind w:left="2160" w:firstLine="0"/>
              <w:jc w:val="center"/>
              <w:rPr>
                <w:i/>
              </w:rPr>
            </w:pPr>
            <m:oMathPara>
              <m:oMath>
                <m:sSub>
                  <m:sSubPr>
                    <m:ctrlPr>
                      <w:rPr>
                        <w:rFonts w:ascii="Cambria Math" w:hAnsi="Cambria Math"/>
                        <w:i/>
                        <w:iCs/>
                      </w:rPr>
                    </m:ctrlPr>
                  </m:sSubPr>
                  <m:e>
                    <m:r>
                      <w:rPr>
                        <w:rFonts w:ascii="Cambria Math" w:hAnsi="Cambria Math"/>
                      </w:rPr>
                      <m:t>χ</m:t>
                    </m:r>
                  </m:e>
                  <m:sub>
                    <m:r>
                      <w:rPr>
                        <w:rFonts w:ascii="Cambria Math" w:hAnsi="Cambria Math"/>
                      </w:rPr>
                      <m:t>нано-Si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χ</m:t>
                        </m:r>
                      </m:e>
                      <m:sub>
                        <m:r>
                          <w:rPr>
                            <w:rFonts w:ascii="Cambria Math" w:hAnsi="Cambria Math"/>
                          </w:rPr>
                          <m:t>Si</m:t>
                        </m:r>
                      </m:sub>
                    </m:sSub>
                  </m:num>
                  <m:den>
                    <m:r>
                      <w:rPr>
                        <w:rFonts w:ascii="Cambria Math" w:hAnsi="Cambria Math"/>
                      </w:rPr>
                      <m:t>1+S∙</m:t>
                    </m:r>
                    <m:sSub>
                      <m:sSubPr>
                        <m:ctrlPr>
                          <w:rPr>
                            <w:rFonts w:ascii="Cambria Math" w:hAnsi="Cambria Math"/>
                            <w:i/>
                            <w:iCs/>
                          </w:rPr>
                        </m:ctrlPr>
                      </m:sSubPr>
                      <m:e>
                        <m:r>
                          <w:rPr>
                            <w:rFonts w:ascii="Cambria Math" w:hAnsi="Cambria Math"/>
                          </w:rPr>
                          <m:t>λ</m:t>
                        </m:r>
                      </m:e>
                      <m:sub>
                        <m:r>
                          <w:rPr>
                            <w:rFonts w:ascii="Cambria Math" w:hAnsi="Cambria Math"/>
                          </w:rPr>
                          <m:t>ph</m:t>
                        </m:r>
                      </m:sub>
                    </m:sSub>
                    <m:r>
                      <w:rPr>
                        <w:rFonts w:ascii="Cambria Math" w:hAnsi="Cambria Math"/>
                      </w:rPr>
                      <m:t>/4</m:t>
                    </m:r>
                  </m:den>
                </m:f>
                <m:r>
                  <w:rPr>
                    <w:rFonts w:ascii="Cambria Math" w:hAnsi="Cambria Math"/>
                  </w:rPr>
                  <m:t xml:space="preserve"> ,</m:t>
                </m:r>
              </m:oMath>
            </m:oMathPara>
          </w:p>
        </w:tc>
        <w:tc>
          <w:tcPr>
            <w:tcW w:w="3053" w:type="dxa"/>
            <w:vAlign w:val="center"/>
          </w:tcPr>
          <w:p w14:paraId="5FC626F9" w14:textId="77777777" w:rsidR="00D10581" w:rsidRPr="00E03FBE" w:rsidRDefault="00D10581" w:rsidP="003A0336">
            <w:pPr>
              <w:ind w:left="2160" w:firstLine="0"/>
              <w:jc w:val="right"/>
            </w:pPr>
            <w:r w:rsidRPr="00E03FBE">
              <w:t>(4.17)</w:t>
            </w:r>
          </w:p>
        </w:tc>
      </w:tr>
    </w:tbl>
    <w:p w14:paraId="45B66734" w14:textId="77777777" w:rsidR="00D10581" w:rsidRPr="00080C3C" w:rsidRDefault="00D10581" w:rsidP="00D10581">
      <w:pPr>
        <w:ind w:firstLine="0"/>
      </w:pPr>
      <w:r w:rsidRPr="00080C3C">
        <w:t xml:space="preserve">тут </w:t>
      </w:r>
      <w:r w:rsidRPr="00080C3C">
        <w:rPr>
          <w:i/>
          <w:lang w:val="el-GR"/>
        </w:rPr>
        <w:t>χ</w:t>
      </w:r>
      <w:r w:rsidRPr="00080C3C">
        <w:rPr>
          <w:i/>
          <w:vertAlign w:val="subscript"/>
        </w:rPr>
        <w:t>Si</w:t>
      </w:r>
      <w:r w:rsidRPr="00080C3C">
        <w:rPr>
          <w:vertAlign w:val="subscript"/>
        </w:rPr>
        <w:t xml:space="preserve"> </w:t>
      </w:r>
      <w:r w:rsidRPr="00080C3C">
        <w:t xml:space="preserve">— теплопровідність високолегованого об’ємного кремнію, </w:t>
      </w:r>
      <w:r w:rsidRPr="00080C3C">
        <w:rPr>
          <w:i/>
        </w:rPr>
        <w:t>S</w:t>
      </w:r>
      <w:r w:rsidRPr="00080C3C">
        <w:t xml:space="preserve"> — питома площа </w:t>
      </w:r>
      <w:r w:rsidRPr="00580111">
        <w:rPr>
          <w:szCs w:val="28"/>
        </w:rPr>
        <w:t xml:space="preserve">поверхні </w:t>
      </w:r>
      <w:r w:rsidRPr="00580111">
        <w:rPr>
          <w:rFonts w:eastAsia="Times New Roman"/>
          <w:iCs/>
          <w:szCs w:val="28"/>
        </w:rPr>
        <w:fldChar w:fldCharType="begin" w:fldLock="1"/>
      </w:r>
      <w:r>
        <w:rPr>
          <w:rFonts w:eastAsia="Times New Roman"/>
          <w:iCs/>
          <w:szCs w:val="28"/>
        </w:rPr>
        <w:instrText>ADDIN CSL_CITATION {"citationItems":[{"id":"ITEM-1","itemData":{"DOI":"10.17265/2161-6221/2013.08.006","ISSN":"21616221","author":[{"dropping-particle":"","family":"Şafak Doğan","given":"","non-dropping-particle":"","parse-names":false,"suffix":""},{"dropping-particle":"","family":"Nihan Akın","given":"","non-dropping-particle":"","parse-names":false,"suffix":""},{"dropping-particle":"","family":"Ceren Başköse","given":"","non-dropping-particle":"","parse-names":false,"suffix":""},{"dropping-particle":"","family":"Tarık Asar","given":"","non-dropping-particle":"","parse-names":false,"suffix":""},{"dropping-particle":"","family":"Tofig Memmedli","given":"","non-dropping-particle":"","parse-names":false,"suffix":""},{"dropping-particle":"","family":"Süleyman Özçelik","given":"","non-dropping-particle":"","parse-names":false,"suffix":""}],"container-title":"Journal of Materials Science and Engineering B","id":"ITEM-1","issue":"8","issued":{"date-parts":[["2013","8","28"]]},"title":"Porous Silicon: Volume-Specific Surface Area Determination from AFM Measurement Data","type":"article-journal","volume":"3"},"uris":["http://www.mendeley.com/documents/?uuid=ce156be5-0cf4-4205-bf58-7d1b5fd430c7"]},{"id":"ITEM-2","itemData":{"DOI":"10.1002/pssa.200622237","ISSN":"18626300","abstract":"The structural properties of high porosity nanoporous silicon were researched with the manufacture of integrated nano-explosive devices in mind. A three-dimensional nanoporous layer structural model, consisting of cylindrical crystallites, is proposed. Model parameters are derived from gravimetric techniques and the electrochemical etching of high porosity nanoporous silicon layers. A gravimetric experimental technique is described whereby the pore dimensions and specific surface area of nanoporous regions can be determined. An inverse relationship between pore size and specific surface area is found, with a constant specific surface area times pore diameter product. © 2007 WILEY-VCH Verlag GmbH &amp; Co. KGaA.","author":[{"dropping-particle":"","family":"Plessis","given":"Monuko","non-dropping-particle":"du","parse-names":false,"suffix":""}],"container-title":"physica status solidi (a)","id":"ITEM-2","issue":"7","issued":{"date-parts":[["2007","7"]]},"page":"2319-2328","title":"Relationship between specific surface area and pore dimension of high porosity nanoporous silicon - Model and experiment","type":"article-journal","volume":"204"},"uris":["http://www.mendeley.com/documents/?uuid=1625deb4-2443-4031-a59f-91cd46f94aae"]}],"mendeley":{"formattedCitation":"[150,151]","plainTextFormattedCitation":"[150,151]","previouslyFormattedCitation":"[150,151]"},"properties":{"noteIndex":0},"schema":"https://github.com/citation-style-language/schema/raw/master/csl-citation.json"}</w:instrText>
      </w:r>
      <w:r w:rsidRPr="00580111">
        <w:rPr>
          <w:rFonts w:eastAsia="Times New Roman"/>
          <w:iCs/>
          <w:szCs w:val="28"/>
        </w:rPr>
        <w:fldChar w:fldCharType="separate"/>
      </w:r>
      <w:r w:rsidRPr="00D05689">
        <w:rPr>
          <w:rFonts w:eastAsia="Times New Roman"/>
          <w:iCs/>
          <w:noProof/>
          <w:szCs w:val="28"/>
        </w:rPr>
        <w:t>[150,151]</w:t>
      </w:r>
      <w:r w:rsidRPr="00580111">
        <w:rPr>
          <w:rFonts w:eastAsia="Times New Roman"/>
          <w:iCs/>
          <w:szCs w:val="28"/>
        </w:rPr>
        <w:fldChar w:fldCharType="end"/>
      </w:r>
      <w:r w:rsidRPr="00580111">
        <w:rPr>
          <w:szCs w:val="28"/>
        </w:rPr>
        <w:t xml:space="preserve">, </w:t>
      </w:r>
      <w:r w:rsidRPr="00580111">
        <w:rPr>
          <w:i/>
          <w:szCs w:val="28"/>
          <w:lang w:val="el-GR"/>
        </w:rPr>
        <w:t>λ</w:t>
      </w:r>
      <w:r w:rsidRPr="00580111">
        <w:rPr>
          <w:i/>
          <w:szCs w:val="28"/>
          <w:vertAlign w:val="subscript"/>
        </w:rPr>
        <w:t>ph</w:t>
      </w:r>
      <w:r w:rsidRPr="00080C3C">
        <w:t xml:space="preserve"> = 1/</w:t>
      </w:r>
      <m:oMath>
        <m:rad>
          <m:radPr>
            <m:ctrlPr>
              <w:rPr>
                <w:rFonts w:ascii="Cambria Math" w:hAnsi="Cambria Math"/>
                <w:i/>
              </w:rPr>
            </m:ctrlPr>
          </m:radPr>
          <m:deg>
            <m:r>
              <w:rPr>
                <w:rFonts w:ascii="Cambria Math" w:hAnsi="Cambria Math"/>
              </w:rPr>
              <m:t>3</m:t>
            </m:r>
          </m:deg>
          <m:e>
            <m:r>
              <w:rPr>
                <w:rFonts w:ascii="Cambria Math" w:hAnsi="Cambria Math"/>
              </w:rPr>
              <m:t xml:space="preserve">N </m:t>
            </m:r>
          </m:e>
        </m:rad>
      </m:oMath>
      <w:r w:rsidRPr="00080C3C">
        <w:t xml:space="preserve"> - середня довжина вільного пробігу фононів, </w:t>
      </w:r>
      <w:r w:rsidRPr="00080C3C">
        <w:rPr>
          <w:i/>
        </w:rPr>
        <w:t>N</w:t>
      </w:r>
      <w:r w:rsidRPr="00080C3C">
        <w:t xml:space="preserve"> — концентрація домішки бору в структурі кремнію (</w:t>
      </w:r>
      <w:r w:rsidRPr="00080C3C">
        <w:rPr>
          <w:i/>
        </w:rPr>
        <w:t>N</w:t>
      </w:r>
      <w:r w:rsidRPr="00080C3C">
        <w:t>=(4 – 9,5) · 10</w:t>
      </w:r>
      <w:r w:rsidRPr="00080C3C">
        <w:rPr>
          <w:vertAlign w:val="superscript"/>
        </w:rPr>
        <w:t>18</w:t>
      </w:r>
      <w:r w:rsidRPr="00080C3C">
        <w:t> см</w:t>
      </w:r>
      <w:r w:rsidRPr="00080C3C">
        <w:rPr>
          <w:vertAlign w:val="superscript"/>
        </w:rPr>
        <w:t>-3</w:t>
      </w:r>
      <w:r w:rsidRPr="00080C3C">
        <w:t>).</w:t>
      </w:r>
    </w:p>
    <w:p w14:paraId="0B720E72" w14:textId="07209304" w:rsidR="0008198F" w:rsidRPr="000F0FB1" w:rsidRDefault="00D10581" w:rsidP="0008198F">
      <w:pPr>
        <w:ind w:firstLine="0"/>
        <w:jc w:val="center"/>
      </w:pPr>
      <w:r>
        <w:rPr>
          <w:noProof/>
        </w:rPr>
        <w:lastRenderedPageBreak/>
        <w:drawing>
          <wp:inline distT="0" distB="0" distL="0" distR="0" wp14:anchorId="07B4BA14" wp14:editId="64F0C03C">
            <wp:extent cx="5990030" cy="4680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7.jpg"/>
                    <pic:cNvPicPr/>
                  </pic:nvPicPr>
                  <pic:blipFill>
                    <a:blip r:embed="rId120">
                      <a:extLst>
                        <a:ext uri="{28A0092B-C50C-407E-A947-70E740481C1C}">
                          <a14:useLocalDpi xmlns:a14="http://schemas.microsoft.com/office/drawing/2010/main" val="0"/>
                        </a:ext>
                      </a:extLst>
                    </a:blip>
                    <a:stretch>
                      <a:fillRect/>
                    </a:stretch>
                  </pic:blipFill>
                  <pic:spPr>
                    <a:xfrm>
                      <a:off x="0" y="0"/>
                      <a:ext cx="5990030" cy="4680000"/>
                    </a:xfrm>
                    <a:prstGeom prst="rect">
                      <a:avLst/>
                    </a:prstGeom>
                  </pic:spPr>
                </pic:pic>
              </a:graphicData>
            </a:graphic>
          </wp:inline>
        </w:drawing>
      </w:r>
    </w:p>
    <w:p w14:paraId="31A0E350" w14:textId="2F13725E" w:rsidR="0008198F" w:rsidRPr="00FD7514" w:rsidRDefault="0008198F" w:rsidP="00FE7A0D">
      <w:pPr>
        <w:pStyle w:val="affc"/>
        <w:rPr>
          <w:highlight w:val="yellow"/>
          <w:lang w:val="el-GR"/>
        </w:rPr>
      </w:pPr>
      <w:r w:rsidRPr="000F0FB1">
        <w:t>Рис</w:t>
      </w:r>
      <w:r w:rsidR="00F37511" w:rsidRPr="000F0FB1">
        <w:t xml:space="preserve">унок 4.10 – </w:t>
      </w:r>
      <w:r w:rsidRPr="000F0FB1">
        <w:t> </w:t>
      </w:r>
      <w:r w:rsidR="005E43ED" w:rsidRPr="000F0FB1">
        <w:t xml:space="preserve">Морфологія та теплове моделювання зразків. </w:t>
      </w:r>
      <w:r w:rsidR="000F0FB1" w:rsidRPr="000F0FB1">
        <w:t xml:space="preserve">(А) </w:t>
      </w:r>
      <w:r w:rsidR="005E43ED" w:rsidRPr="000F0FB1">
        <w:t xml:space="preserve">Вгорі: СЕМ-зображення поперечного перерізу ПК; на </w:t>
      </w:r>
      <w:r w:rsidR="000F0FB1" w:rsidRPr="000F0FB1">
        <w:t>виділених</w:t>
      </w:r>
      <w:r w:rsidR="005E43ED" w:rsidRPr="000F0FB1">
        <w:t xml:space="preserve"> </w:t>
      </w:r>
      <w:r w:rsidR="000F0FB1" w:rsidRPr="000F0FB1">
        <w:t>областях показано</w:t>
      </w:r>
      <w:r w:rsidR="005E43ED" w:rsidRPr="000F0FB1">
        <w:t xml:space="preserve"> особливості пористої структури. </w:t>
      </w:r>
      <w:r w:rsidR="000F0FB1" w:rsidRPr="000F0FB1">
        <w:t>(А) Внизу:</w:t>
      </w:r>
      <w:r w:rsidR="005E43ED" w:rsidRPr="000F0FB1">
        <w:t xml:space="preserve"> </w:t>
      </w:r>
      <w:r w:rsidR="000F0FB1" w:rsidRPr="000F0FB1">
        <w:t>с</w:t>
      </w:r>
      <w:r w:rsidR="005E43ED" w:rsidRPr="000F0FB1">
        <w:t>хематична модель усереднен</w:t>
      </w:r>
      <w:r w:rsidR="000F0FB1" w:rsidRPr="000F0FB1">
        <w:t>их</w:t>
      </w:r>
      <w:r w:rsidR="005E43ED" w:rsidRPr="000F0FB1">
        <w:t xml:space="preserve"> нанокриста</w:t>
      </w:r>
      <w:r w:rsidR="000F0FB1" w:rsidRPr="000F0FB1">
        <w:t>лів</w:t>
      </w:r>
      <w:r w:rsidR="005E43ED" w:rsidRPr="005E43ED">
        <w:t xml:space="preserve"> Si, оточен</w:t>
      </w:r>
      <w:r w:rsidR="000F0FB1">
        <w:t>их</w:t>
      </w:r>
      <w:r w:rsidR="005E43ED" w:rsidRPr="005E43ED">
        <w:t xml:space="preserve"> структурованим шаром ІР. (Б, В) Розрахункові розподіли температури (ліва частина) та загального теплового потоку (права частина) у поперечній площині для: (Б) вихідно</w:t>
      </w:r>
      <w:r w:rsidR="000F0FB1">
        <w:t xml:space="preserve">го </w:t>
      </w:r>
      <w:r w:rsidR="005E43ED" w:rsidRPr="005E43ED">
        <w:t xml:space="preserve">ПК; (В) композиту «ПК/ІР ([BMIm][TFSI])». </w:t>
      </w:r>
      <w:r w:rsidR="000F0FB1">
        <w:t>С</w:t>
      </w:r>
      <w:r w:rsidR="005E43ED" w:rsidRPr="005E43ED">
        <w:t xml:space="preserve">трілки вказують основні </w:t>
      </w:r>
      <w:r w:rsidR="001D0978">
        <w:t>напрямки теплового потоку</w:t>
      </w:r>
      <w:r w:rsidR="005E43ED" w:rsidRPr="005E43ED">
        <w:t>.</w:t>
      </w:r>
    </w:p>
    <w:p w14:paraId="46054C84" w14:textId="213E2A48" w:rsidR="0008198F" w:rsidRDefault="000C0711" w:rsidP="00580111">
      <w:r w:rsidRPr="000C0711">
        <w:t>Значення теплопровідності наноструктурованого кремнію, розраховані за формулою (4.17), слугували основою для моделювання властивостей поруватого кремнію (рівняння 4.16).</w:t>
      </w:r>
      <w:r w:rsidR="002D2FC6">
        <w:t xml:space="preserve"> </w:t>
      </w:r>
      <w:r w:rsidRPr="000C0711">
        <w:t xml:space="preserve">При моделюванні композитної системи «ПК/ІР» критично важливим є врахування теплового контактного опору на межі поділу фаз «тверде тіло – рідина». Для узгодження ефективної теплопровідності </w:t>
      </w:r>
      <w:r w:rsidRPr="000C0711">
        <w:lastRenderedPageBreak/>
        <w:t>композиту з експериментальними даними було враховано ефект структурування рідини. Модель передбачала існування тонкого приповерхневого шару (</w:t>
      </w:r>
      <w:r w:rsidRPr="00580111">
        <w:rPr>
          <w:szCs w:val="28"/>
        </w:rPr>
        <w:t>товщиною 1,5 нм), що складається з адсорбованої рідини підвищеної густини</w:t>
      </w:r>
      <w:r w:rsidR="00580111" w:rsidRPr="00580111">
        <w:rPr>
          <w:szCs w:val="28"/>
        </w:rPr>
        <w:t> </w:t>
      </w:r>
      <w:r w:rsidR="00580111" w:rsidRPr="00580111">
        <w:rPr>
          <w:rFonts w:eastAsia="Times New Roman"/>
          <w:iCs/>
          <w:szCs w:val="28"/>
        </w:rPr>
        <w:fldChar w:fldCharType="begin" w:fldLock="1"/>
      </w:r>
      <w:r w:rsidR="00D05689">
        <w:rPr>
          <w:rFonts w:eastAsia="Times New Roman"/>
          <w:iCs/>
          <w:szCs w:val="28"/>
        </w:rPr>
        <w:instrText>ADDIN CSL_CITATION {"citationItems":[{"id":"ITEM-1","itemData":{"DOI":"10.1021/acs.jpcb.5b04505","ISSN":"1520-6106","author":[{"dropping-particle":"","family":"Ferreira","given":"Elisabete S C","non-dropping-particle":"","parse-names":false,"suffix":""},{"dropping-particle":"","family":"Pereira","given":"Carlos M","non-dropping-particle":"","parse-names":false,"suffix":""},{"dropping-particle":"","family":"Cordeiro","given":"M. Natália D. S.","non-dropping-particle":"","parse-names":false,"suffix":""},{"dropping-particle":"","family":"Santos","given":"Daniel J. V. A.","non-dropping-particle":"dos","parse-names":false,"suffix":""}],"container-title":"The Journal of Physical Chemistry B","id":"ITEM-1","issue":"30","issued":{"date-parts":[["2015","7","30"]]},"page":"9883-9892","title":"Molecular Dynamics Study of the Gold/Ionic Liquids Interface","type":"article-journal","volume":"119"},"uris":["http://www.mendeley.com/documents/?uuid=3915a782-e99d-4e5e-80bd-148328713228"]},{"id":"ITEM-2","itemData":{"DOI":"10.1016/j.jcis.2019.06.017","ISSN":"00219797","author":[{"dropping-particle":"","family":"Vučemilović-Alagić","given":"Nataša","non-dropping-particle":"","parse-names":false,"suffix":""},{"dropping-particle":"","family":"Banhatti","given":"Radha D","non-dropping-particle":"","parse-names":false,"suffix":""},{"dropping-particle":"","family":"Stepić","given":"Robert","non-dropping-particle":"","parse-names":false,"suffix":""},{"dropping-particle":"","family":"Wick","given":"Christian R","non-dropping-particle":"","parse-names":false,"suffix":""},{"dropping-particle":"","family":"Berger","given":"Daniel","non-dropping-particle":"","parse-names":false,"suffix":""},{"dropping-particle":"","family":"Gaimann","given":"Mario U","non-dropping-particle":"","parse-names":false,"suffix":""},{"dropping-particle":"","family":"Baer","given":"Andreas","non-dropping-particle":"","parse-names":false,"suffix":""},{"dropping-particle":"","family":"Harting","given":"Jens","non-dropping-particle":"","parse-names":false,"suffix":""},{"dropping-particle":"","family":"Smith","given":"David M","non-dropping-particle":"","parse-names":false,"suffix":""},{"dropping-particle":"","family":"Smith","given":"Ana-Sunčana","non-dropping-particle":"","parse-names":false,"suffix":""}],"container-title":"Journal of Colloid and Interface Science","id":"ITEM-2","issued":{"date-parts":[["2019","10"]]},"page":"350-363","title":"Insights from molecular dynamics simulations on structural organization and diffusive dynamics of an ionic liquid at solid and vacuum interfaces","type":"article-journal","volume":"553"},"uris":["http://www.mendeley.com/documents/?uuid=6c1b2d4c-6e93-4a6e-a680-914a107c436a"]}],"mendeley":{"formattedCitation":"[152,153]","plainTextFormattedCitation":"[152,153]","previouslyFormattedCitation":"[152,153]"},"properties":{"noteIndex":0},"schema":"https://github.com/citation-style-language/schema/raw/master/csl-citation.json"}</w:instrText>
      </w:r>
      <w:r w:rsidR="00580111" w:rsidRPr="00580111">
        <w:rPr>
          <w:rFonts w:eastAsia="Times New Roman"/>
          <w:iCs/>
          <w:szCs w:val="28"/>
        </w:rPr>
        <w:fldChar w:fldCharType="separate"/>
      </w:r>
      <w:r w:rsidR="00D05689" w:rsidRPr="00D05689">
        <w:rPr>
          <w:rFonts w:eastAsia="Times New Roman"/>
          <w:iCs/>
          <w:noProof/>
          <w:szCs w:val="28"/>
        </w:rPr>
        <w:t>[152,153]</w:t>
      </w:r>
      <w:r w:rsidR="00580111" w:rsidRPr="00580111">
        <w:rPr>
          <w:rFonts w:eastAsia="Times New Roman"/>
          <w:iCs/>
          <w:szCs w:val="28"/>
        </w:rPr>
        <w:fldChar w:fldCharType="end"/>
      </w:r>
      <w:r w:rsidRPr="00580111">
        <w:rPr>
          <w:szCs w:val="28"/>
        </w:rPr>
        <w:t>.</w:t>
      </w:r>
      <w:r w:rsidRPr="000C0711">
        <w:t xml:space="preserve"> Теплопровідність цього шару варіювалася в межах 0,5–1,5 Вт/(м·К), що у 5–11 разів перевищує експериментальне значення для іонної рідини в об’ємі. За умови ідеального контакту між кристалітами кремнію та рідиною, тепловий опір інтерфейсу «кремній – іонна рідина» становив</w:t>
      </w:r>
      <w:r w:rsidR="0008198F" w:rsidRPr="000C0711">
        <w:t xml:space="preserve"> </w:t>
      </w:r>
      <w:r w:rsidR="0008198F" w:rsidRPr="000C0711">
        <w:rPr>
          <w:i/>
        </w:rPr>
        <w:t>R </w:t>
      </w:r>
      <w:r w:rsidR="0008198F" w:rsidRPr="000C0711">
        <w:t xml:space="preserve">= (1–3) </w:t>
      </w:r>
      <w:r w:rsidR="002D2FC6">
        <w:t>10</w:t>
      </w:r>
      <w:r w:rsidR="002D2FC6" w:rsidRPr="002D2FC6">
        <w:rPr>
          <w:vertAlign w:val="superscript"/>
        </w:rPr>
        <w:t>-</w:t>
      </w:r>
      <w:r w:rsidR="002D2FC6">
        <w:rPr>
          <w:vertAlign w:val="superscript"/>
        </w:rPr>
        <w:t>9</w:t>
      </w:r>
      <w:r w:rsidR="002D2FC6">
        <w:t xml:space="preserve"> </w:t>
      </w:r>
      <w:r w:rsidR="0008198F" w:rsidRPr="000C0711">
        <w:t>м</w:t>
      </w:r>
      <w:r w:rsidR="0008198F" w:rsidRPr="000C0711">
        <w:rPr>
          <w:vertAlign w:val="superscript"/>
        </w:rPr>
        <w:t>2</w:t>
      </w:r>
      <w:r w:rsidR="0008198F" w:rsidRPr="000C0711">
        <w:rPr>
          <w:rFonts w:ascii="Calisto MT" w:hAnsi="Calisto MT"/>
        </w:rPr>
        <w:t>∙</w:t>
      </w:r>
      <w:r w:rsidR="0008198F" w:rsidRPr="000C0711">
        <w:t>К/Вт.</w:t>
      </w:r>
    </w:p>
    <w:p w14:paraId="54553FE4" w14:textId="30FDC67F" w:rsidR="0008198F" w:rsidRPr="00A14BA5" w:rsidRDefault="0008198F" w:rsidP="00625059">
      <w:pPr>
        <w:pStyle w:val="2"/>
        <w:numPr>
          <w:ilvl w:val="0"/>
          <w:numId w:val="0"/>
        </w:numPr>
        <w:ind w:left="578"/>
      </w:pPr>
      <w:bookmarkStart w:id="128" w:name="_Toc161951752"/>
      <w:bookmarkStart w:id="129" w:name="_Toc217478441"/>
      <w:r w:rsidRPr="00A14BA5">
        <w:rPr>
          <w:lang w:val="ru-RU"/>
        </w:rPr>
        <w:t>В</w:t>
      </w:r>
      <w:r w:rsidRPr="00A14BA5">
        <w:t>исновки до розділу</w:t>
      </w:r>
      <w:bookmarkEnd w:id="128"/>
      <w:bookmarkEnd w:id="129"/>
      <w:r w:rsidRPr="00A14BA5">
        <w:t xml:space="preserve"> </w:t>
      </w:r>
    </w:p>
    <w:p w14:paraId="576768A4" w14:textId="3B78E072" w:rsidR="00FF3749" w:rsidRPr="00FF3749" w:rsidRDefault="00FF3749" w:rsidP="00FF3749">
      <w:pPr>
        <w:rPr>
          <w:szCs w:val="28"/>
        </w:rPr>
      </w:pPr>
      <w:r w:rsidRPr="00FF3749">
        <w:rPr>
          <w:szCs w:val="28"/>
        </w:rPr>
        <w:t>У даному розділі реалізовано комплексний підхід до створення та діагностики теплофізичних властивостей нанокомпозитних систем типу «порувата матриця – функціональна рідина». В якості модельного середовища для дослідження поведінки речовини в умовах нанообмеження було обрано та синтезовано ряд іонних рідин ([BMIm][TFSI], [Im][BEHP]</w:t>
      </w:r>
      <w:r>
        <w:rPr>
          <w:szCs w:val="28"/>
        </w:rPr>
        <w:t>,</w:t>
      </w:r>
      <w:r w:rsidRPr="00FF3749">
        <w:rPr>
          <w:szCs w:val="28"/>
        </w:rPr>
        <w:t xml:space="preserve"> ([TEA][TFSI]). Застосування термічно стимульованої інфільтрації дозволило досягти високого ступеня заповнення мезопор кремнієвої матриці (понад 95%), що стало передумовою для отримання даних про</w:t>
      </w:r>
      <w:r>
        <w:rPr>
          <w:szCs w:val="28"/>
        </w:rPr>
        <w:t xml:space="preserve"> теплофізичні </w:t>
      </w:r>
      <w:r w:rsidRPr="00FF3749">
        <w:rPr>
          <w:szCs w:val="28"/>
        </w:rPr>
        <w:t xml:space="preserve">параметри </w:t>
      </w:r>
      <w:r>
        <w:rPr>
          <w:szCs w:val="28"/>
        </w:rPr>
        <w:t xml:space="preserve">створених </w:t>
      </w:r>
      <w:r w:rsidRPr="00FF3749">
        <w:rPr>
          <w:szCs w:val="28"/>
        </w:rPr>
        <w:t>композит</w:t>
      </w:r>
      <w:r>
        <w:rPr>
          <w:szCs w:val="28"/>
        </w:rPr>
        <w:t>них систем «ПК/ІР»</w:t>
      </w:r>
      <w:r w:rsidRPr="00FF3749">
        <w:rPr>
          <w:szCs w:val="28"/>
        </w:rPr>
        <w:t>.</w:t>
      </w:r>
    </w:p>
    <w:p w14:paraId="352647C7" w14:textId="7D004E35" w:rsidR="00FF3749" w:rsidRPr="00FF3749" w:rsidRDefault="00FF3749" w:rsidP="00FF3749">
      <w:pPr>
        <w:rPr>
          <w:szCs w:val="28"/>
        </w:rPr>
      </w:pPr>
      <w:r w:rsidRPr="00FF3749">
        <w:rPr>
          <w:szCs w:val="28"/>
        </w:rPr>
        <w:t xml:space="preserve">Важливим методологічним результатом стала апробація комбінованого підходу до визначення теплофізичних характеристик малих об’ємів рідин. Поєднання методу </w:t>
      </w:r>
      <w:r>
        <w:rPr>
          <w:szCs w:val="28"/>
        </w:rPr>
        <w:t>порівняльної</w:t>
      </w:r>
      <w:r w:rsidRPr="00FF3749">
        <w:rPr>
          <w:szCs w:val="28"/>
        </w:rPr>
        <w:t xml:space="preserve"> калориметрії (для визначення теплоємності) та фотоакустичного методу в п’єзоелектричній конфігурації (для визначення теплопровідності</w:t>
      </w:r>
      <w:r>
        <w:rPr>
          <w:szCs w:val="28"/>
        </w:rPr>
        <w:t xml:space="preserve"> ІР</w:t>
      </w:r>
      <w:r w:rsidRPr="00FF3749">
        <w:rPr>
          <w:szCs w:val="28"/>
        </w:rPr>
        <w:t xml:space="preserve">) дозволило з високою точністю верифікувати базові параметри синтезованих наповнювачів. Підтверджено, що власна теплопровідність досліджуваних іонних рідин знаходиться на відносно низькому </w:t>
      </w:r>
      <w:r w:rsidRPr="00FF3749">
        <w:rPr>
          <w:szCs w:val="28"/>
        </w:rPr>
        <w:lastRenderedPageBreak/>
        <w:t>рівні, що робить актуальним завдання пошуку шляхів інтенсифікації теплообміну в системах на їх основі.</w:t>
      </w:r>
    </w:p>
    <w:p w14:paraId="189C5BDC" w14:textId="0FC54536" w:rsidR="00FF3749" w:rsidRPr="00FF3749" w:rsidRDefault="00FF3749" w:rsidP="00FF3749">
      <w:pPr>
        <w:rPr>
          <w:szCs w:val="28"/>
        </w:rPr>
      </w:pPr>
      <w:r w:rsidRPr="00FF3749">
        <w:rPr>
          <w:szCs w:val="28"/>
        </w:rPr>
        <w:t>Ключовим науковим здобутком розділу є встановлення ефекту суттєвого зростання ефективної теплопровідності нанокомпозитів. За результатами фотоакустичних вимірювань у газо-мікрофонній конфігурації виявлено, що введення іонної рідини в пори кремнію призводить до збільшення теплопровідності системи у 2,4–2,7 рази порівняно з вихідною матрицею та у 8–10 разів порівняно з об’ємною провідністю самого наповнювача. Такий ефект виходить за межі прогнозів класичних моделей ефективного середовища і свідчить про зміну механізмів теплопереносу на наномасштабі.</w:t>
      </w:r>
    </w:p>
    <w:p w14:paraId="0A887FE4" w14:textId="77777777" w:rsidR="00FF3749" w:rsidRDefault="00FF3749" w:rsidP="00FF3749">
      <w:pPr>
        <w:rPr>
          <w:szCs w:val="28"/>
        </w:rPr>
      </w:pPr>
      <w:r w:rsidRPr="00FF3749">
        <w:rPr>
          <w:szCs w:val="28"/>
        </w:rPr>
        <w:t xml:space="preserve">Чисельне моделювання методом скінченних елементів дозволило інтерпретувати спостережуване явище як наслідок структурування рідини поблизу твердотільної поверхні. Доведено, що формування на стінках пор нанорозмірного (товщиною ~1,5 нм) адсорбованого шару з упорядкованою молекулярною структурою призводить до появи високопровідних каналів теплопереносу. Теплопровідність такого квазікристалічного прошарку може перевищувати об’ємні властивості рідини в 4–12 разів, що суттєво покращує тепловий контакт між кристалітами кремнієвого скелету. </w:t>
      </w:r>
    </w:p>
    <w:p w14:paraId="5EDCA667" w14:textId="46683FF9" w:rsidR="00FD7514" w:rsidRDefault="00FF3749" w:rsidP="00FF3749">
      <w:pPr>
        <w:rPr>
          <w:szCs w:val="28"/>
        </w:rPr>
      </w:pPr>
      <w:r w:rsidRPr="00FF3749">
        <w:rPr>
          <w:szCs w:val="28"/>
        </w:rPr>
        <w:t xml:space="preserve">Отримані результати є фундаментальним підґрунтям для проектування ефективних </w:t>
      </w:r>
      <w:r>
        <w:rPr>
          <w:szCs w:val="28"/>
        </w:rPr>
        <w:t>енергозберігаючих систем</w:t>
      </w:r>
      <w:r w:rsidRPr="00FF3749">
        <w:rPr>
          <w:szCs w:val="28"/>
        </w:rPr>
        <w:t>, де критично важливим є забезпечення високої динаміки теплообміну в рідкій фазі робочого тіла.</w:t>
      </w:r>
    </w:p>
    <w:p w14:paraId="6489C5E8" w14:textId="7A23DE1F" w:rsidR="0008198F" w:rsidRDefault="0008198F">
      <w:pPr>
        <w:ind w:firstLine="567"/>
      </w:pPr>
      <w:r>
        <w:br w:type="page"/>
      </w:r>
    </w:p>
    <w:p w14:paraId="147A3F9C" w14:textId="5572B402" w:rsidR="00D344D2" w:rsidRDefault="003F0B29" w:rsidP="000F38F9">
      <w:pPr>
        <w:pStyle w:val="1"/>
      </w:pPr>
      <w:bookmarkStart w:id="130" w:name="_Toc217478442"/>
      <w:r>
        <w:lastRenderedPageBreak/>
        <w:t>5</w:t>
      </w:r>
      <w:r w:rsidR="00AB1368" w:rsidRPr="00AB1368">
        <w:t>. Ф</w:t>
      </w:r>
      <w:r>
        <w:t xml:space="preserve">отоакустичні </w:t>
      </w:r>
      <w:r w:rsidRPr="000F38F9">
        <w:t>дослідження</w:t>
      </w:r>
      <w:r>
        <w:t xml:space="preserve"> вихідних структур та композитів при імпульсному збудженні</w:t>
      </w:r>
      <w:bookmarkEnd w:id="130"/>
    </w:p>
    <w:p w14:paraId="0EA35530" w14:textId="6E49219A" w:rsidR="00D344D2" w:rsidRPr="002E1907" w:rsidRDefault="00EB7417" w:rsidP="00D344D2">
      <w:pPr>
        <w:pStyle w:val="2"/>
      </w:pPr>
      <w:bookmarkStart w:id="131" w:name="_Toc217478443"/>
      <w:r w:rsidRPr="00EB7417">
        <w:t xml:space="preserve">Оптимізація ефективності </w:t>
      </w:r>
      <w:r>
        <w:t>опто</w:t>
      </w:r>
      <w:r w:rsidRPr="00EB7417">
        <w:t>акустичного перетворення в гетерогенних системах</w:t>
      </w:r>
      <w:bookmarkEnd w:id="131"/>
    </w:p>
    <w:p w14:paraId="31E6D5C1" w14:textId="2F2BC68F" w:rsidR="00EB7417" w:rsidRDefault="00EB7417" w:rsidP="00EB7417">
      <w:pPr>
        <w:ind w:firstLine="708"/>
      </w:pPr>
      <w:r>
        <w:t>Аналіз кінетики фототермічного перетворення в наноструктурованих системах має низку особливостей, зумовлених геометрією об'єкта. При дослідженні тонких шарів (товщиною менше 10 мкм) класичні методики з гармонічною модуляцією джерела стають технічно складними, оскільки вимагають забезпечення частот модуляції в мегагерцовому діапазоні. Ефективним вирішенням цієї проблеми є перехід до використання лазерного випромінювання з наносекундною тривалістю імпульсу. Варто зазначити, що в літературі для опису методик, які базуються на імпульсному лазерному збудженні пружних хвиль, поряд із терміном «фотоакустика» часто вживається термін «оптоакустика».</w:t>
      </w:r>
    </w:p>
    <w:p w14:paraId="1CD78649" w14:textId="37697A72" w:rsidR="00EB7417" w:rsidRDefault="00EB7417" w:rsidP="00EB7417">
      <w:pPr>
        <w:ind w:firstLine="708"/>
      </w:pPr>
      <w:r>
        <w:t xml:space="preserve">У цьому режимі час дії лазерного імпульсу є співрозмірним із часом релаксації теплового збурення в наноструктурованому шарі. Як наслідок, часова еволюція генерованого сигналу (оптоакустичного відгуку) містить безпосередню інформацію про теплофізичні та пружні властивості досліджуваної системи. Метою цього розділу є встановлення фізичних закономірностей формування </w:t>
      </w:r>
      <w:r w:rsidR="007A4A19">
        <w:t>опто</w:t>
      </w:r>
      <w:r>
        <w:t>акустичного</w:t>
      </w:r>
      <w:r w:rsidR="007A4A19">
        <w:t xml:space="preserve"> перетворення</w:t>
      </w:r>
      <w:r>
        <w:t xml:space="preserve"> в наноструктурованому кремнії та композитах на його основі </w:t>
      </w:r>
      <w:r w:rsidR="007A4A19" w:rsidRPr="007A4A19">
        <w:t>під дією імпульсного лазерного опромінення.</w:t>
      </w:r>
    </w:p>
    <w:p w14:paraId="234AC631" w14:textId="2ADEE240" w:rsidR="007A4A19" w:rsidRPr="007A4A19" w:rsidRDefault="007A4A19" w:rsidP="007A4A19">
      <w:pPr>
        <w:ind w:firstLine="708"/>
      </w:pPr>
      <w:r w:rsidRPr="007A4A19">
        <w:t>Ефективність фототермоакустичного (оптоакустичного) перетворення енергії є критичним параметром для експерименту. Вона прямо пропорційна потужності джерела оптично</w:t>
      </w:r>
      <w:r>
        <w:t>го випромінювання</w:t>
      </w:r>
      <w:r w:rsidRPr="007A4A19">
        <w:t xml:space="preserve"> та залежить від теплофізичних характеристик середовища генерації. Відомо, що для рідких середовищ ефективність конверсії становить </w:t>
      </w:r>
      <w:r w:rsidR="00750D28" w:rsidRPr="00750D28">
        <w:t>10</w:t>
      </w:r>
      <w:r w:rsidR="00750D28" w:rsidRPr="00750D28">
        <w:rPr>
          <w:vertAlign w:val="superscript"/>
        </w:rPr>
        <w:t>-9</w:t>
      </w:r>
      <w:r w:rsidR="00750D28" w:rsidRPr="00750D28">
        <w:t xml:space="preserve"> ÷10</w:t>
      </w:r>
      <w:r w:rsidR="00750D28" w:rsidRPr="00750D28">
        <w:rPr>
          <w:vertAlign w:val="superscript"/>
        </w:rPr>
        <w:t>-10</w:t>
      </w:r>
      <w:r w:rsidR="00750D28" w:rsidRPr="00750D28">
        <w:t xml:space="preserve"> Вт /см</w:t>
      </w:r>
      <w:r w:rsidR="00750D28" w:rsidRPr="00750D28">
        <w:rPr>
          <w:vertAlign w:val="superscript"/>
        </w:rPr>
        <w:t>2</w:t>
      </w:r>
      <w:r w:rsidR="00750D28">
        <w:rPr>
          <w:vertAlign w:val="superscript"/>
        </w:rPr>
        <w:t xml:space="preserve"> </w:t>
      </w:r>
      <w:r w:rsidR="00750D28">
        <w:t>, т</w:t>
      </w:r>
      <w:r w:rsidRPr="007A4A19">
        <w:t xml:space="preserve">оді як для твердих тіл цей </w:t>
      </w:r>
      <w:r w:rsidRPr="007A4A19">
        <w:lastRenderedPageBreak/>
        <w:t>показник ще нижчий —</w:t>
      </w:r>
      <w:r w:rsidR="00750D28" w:rsidRPr="00750D28">
        <w:t xml:space="preserve"> 10</w:t>
      </w:r>
      <w:r w:rsidR="00750D28" w:rsidRPr="00750D28">
        <w:rPr>
          <w:vertAlign w:val="superscript"/>
        </w:rPr>
        <w:t>-12</w:t>
      </w:r>
      <w:r w:rsidR="00750D28" w:rsidRPr="00750D28">
        <w:t>÷10</w:t>
      </w:r>
      <w:r w:rsidR="00750D28" w:rsidRPr="00750D28">
        <w:rPr>
          <w:vertAlign w:val="superscript"/>
        </w:rPr>
        <w:t>-15</w:t>
      </w:r>
      <w:r w:rsidR="00750D28" w:rsidRPr="00750D28">
        <w:t xml:space="preserve"> Вт /см</w:t>
      </w:r>
      <w:r w:rsidR="00750D28" w:rsidRPr="00750D28">
        <w:rPr>
          <w:vertAlign w:val="superscript"/>
        </w:rPr>
        <w:t>2</w:t>
      </w:r>
      <w:r w:rsidRPr="007A4A19">
        <w:t xml:space="preserve">. Така низька ефективність вимагає оптимізації умов збудження. Використання лазерів з модульованою добротністю, що генерують короткі імпульси високої потужності, дозволяє отримувати пікові значення тиску порядку </w:t>
      </w:r>
      <w:r w:rsidR="001E6F18" w:rsidRPr="001E6F18">
        <w:t>(10</w:t>
      </w:r>
      <w:r w:rsidR="001E6F18" w:rsidRPr="001E6F18">
        <w:rPr>
          <w:vertAlign w:val="superscript"/>
        </w:rPr>
        <w:t>8</w:t>
      </w:r>
      <w:r w:rsidR="001E6F18" w:rsidRPr="001E6F18">
        <w:t>÷10</w:t>
      </w:r>
      <w:r w:rsidR="001E6F18" w:rsidRPr="001E6F18">
        <w:rPr>
          <w:vertAlign w:val="superscript"/>
        </w:rPr>
        <w:t xml:space="preserve">9 </w:t>
      </w:r>
      <w:r w:rsidR="001E6F18" w:rsidRPr="001E6F18">
        <w:t>Па)</w:t>
      </w:r>
      <w:r w:rsidRPr="007A4A19">
        <w:t>, що є достатнім для надійної реєстрації.</w:t>
      </w:r>
    </w:p>
    <w:p w14:paraId="06A208A4" w14:textId="4BBF7950" w:rsidR="007A4A19" w:rsidRPr="007A4A19" w:rsidRDefault="007A4A19" w:rsidP="007A4A19">
      <w:pPr>
        <w:ind w:firstLine="708"/>
      </w:pPr>
      <w:r w:rsidRPr="007A4A19">
        <w:t xml:space="preserve">З фізичної точки зору, механізм генерації, пов’язаний із термопружним ефектом, описується залежністю амплітуди тиску </w:t>
      </w:r>
      <w:r w:rsidR="001E6F18" w:rsidRPr="001E6F18">
        <w:rPr>
          <w:i/>
        </w:rPr>
        <w:t>P</w:t>
      </w:r>
      <w:r w:rsidR="001E6F18" w:rsidRPr="001E6F18">
        <w:t xml:space="preserve"> </w:t>
      </w:r>
      <w:r w:rsidRPr="007A4A19">
        <w:t>від параметрів середовища:</w:t>
      </w:r>
      <w:r w:rsidR="001E6F18">
        <w:t xml:space="preserve"> </w:t>
      </w:r>
      <w:r w:rsidR="001E6F18" w:rsidRPr="001E6F18">
        <w:rPr>
          <w:i/>
        </w:rPr>
        <w:t>P</w:t>
      </w:r>
      <w:r w:rsidR="001E6F18" w:rsidRPr="001E6F18">
        <w:t xml:space="preserve"> </w:t>
      </w:r>
      <w:r w:rsidR="001E6F18">
        <w:t xml:space="preserve">~ </w:t>
      </w:r>
      <w:r w:rsidR="001E6F18" w:rsidRPr="00A91301">
        <w:rPr>
          <w:i/>
        </w:rPr>
        <w:t>γ(β)αF</w:t>
      </w:r>
      <w:r w:rsidR="001E6F18" w:rsidRPr="0093674C">
        <w:t>, де</w:t>
      </w:r>
      <w:r w:rsidR="001E6F18">
        <w:t xml:space="preserve"> </w:t>
      </w:r>
      <w:r w:rsidR="001E6F18" w:rsidRPr="00A91301">
        <w:rPr>
          <w:i/>
        </w:rPr>
        <w:t>γ(β)</w:t>
      </w:r>
      <w:r w:rsidR="001E6F18">
        <w:t xml:space="preserve"> – параметр Грюнайзена</w:t>
      </w:r>
      <w:r w:rsidR="001E6F18" w:rsidRPr="001E6F18">
        <w:t>, який залежить від коефіцієнта теплового розширення</w:t>
      </w:r>
      <w:r w:rsidR="001E6F18">
        <w:t>,</w:t>
      </w:r>
      <w:r w:rsidR="001E6F18" w:rsidRPr="001E6F18">
        <w:t xml:space="preserve"> </w:t>
      </w:r>
      <m:oMath>
        <m:r>
          <w:rPr>
            <w:rFonts w:ascii="Cambria Math" w:hAnsi="Cambria Math"/>
          </w:rPr>
          <m:t>α</m:t>
        </m:r>
      </m:oMath>
      <w:r w:rsidR="001E6F18" w:rsidRPr="001E6F18">
        <w:t xml:space="preserve"> — коефіцієнт оптичного поглинання</w:t>
      </w:r>
      <w:r w:rsidR="001E6F18">
        <w:t xml:space="preserve">, </w:t>
      </w:r>
      <w:r w:rsidR="001E6F18" w:rsidRPr="00A91301">
        <w:rPr>
          <w:i/>
        </w:rPr>
        <w:t>F</w:t>
      </w:r>
      <w:r w:rsidR="001E6F18">
        <w:t xml:space="preserve"> – потік </w:t>
      </w:r>
      <w:r w:rsidR="001E6F18" w:rsidRPr="001E6F18">
        <w:t xml:space="preserve">лазерного </w:t>
      </w:r>
      <w:r w:rsidR="001E6F18">
        <w:t>випромінення.</w:t>
      </w:r>
    </w:p>
    <w:p w14:paraId="64CFB383" w14:textId="77777777" w:rsidR="001E6F18" w:rsidRPr="001E6F18" w:rsidRDefault="001E6F18" w:rsidP="001E6F18">
      <w:pPr>
        <w:ind w:firstLine="708"/>
      </w:pPr>
      <w:r w:rsidRPr="001E6F18">
        <w:t>Отже, існують два шляхи підвищення амплітуди корисного сигналу:</w:t>
      </w:r>
    </w:p>
    <w:p w14:paraId="0F268F05" w14:textId="28EC8EFB" w:rsidR="001E6F18" w:rsidRPr="001E6F18" w:rsidRDefault="001E6F18" w:rsidP="001E39C8">
      <w:pPr>
        <w:numPr>
          <w:ilvl w:val="0"/>
          <w:numId w:val="12"/>
        </w:numPr>
      </w:pPr>
      <w:r w:rsidRPr="001E6F18">
        <w:rPr>
          <w:bCs/>
        </w:rPr>
        <w:t>Збільшення енергії накачки.</w:t>
      </w:r>
      <w:r w:rsidRPr="001E6F18">
        <w:t xml:space="preserve"> Однак цей шлях обмежений порогом оптичного руйнування (абляції) матеріалу або, у випадку біомедичних застосувань, нормами безпеки.</w:t>
      </w:r>
    </w:p>
    <w:p w14:paraId="554971E8" w14:textId="7F40AFE3" w:rsidR="001E6F18" w:rsidRPr="001E6F18" w:rsidRDefault="001E6F18" w:rsidP="001E39C8">
      <w:pPr>
        <w:numPr>
          <w:ilvl w:val="0"/>
          <w:numId w:val="12"/>
        </w:numPr>
      </w:pPr>
      <w:r w:rsidRPr="001E6F18">
        <w:rPr>
          <w:bCs/>
        </w:rPr>
        <w:t>Модифікація середовища генерації.</w:t>
      </w:r>
      <w:r w:rsidRPr="001E6F18">
        <w:t xml:space="preserve"> Для ефективного перетворення матеріал повинен поєднувати високий коефіцієнт поглинання з високим коефіцієнтом теплового розширення.</w:t>
      </w:r>
    </w:p>
    <w:p w14:paraId="7DA3A8DE" w14:textId="5A51982F" w:rsidR="001E6F18" w:rsidRPr="001E6F18" w:rsidRDefault="001E6F18" w:rsidP="001E6F18">
      <w:pPr>
        <w:ind w:firstLine="708"/>
      </w:pPr>
      <w:r w:rsidRPr="001E6F18">
        <w:t xml:space="preserve">Більшість однорідних матеріалів не задовольняють обидві умови одночасно. Наприклад, метали мають чудове поглинання, але низьке теплове розширення, що робить їх малоефективними перетворювачами </w:t>
      </w:r>
      <w:r w:rsidRPr="00ED1DE0">
        <w:fldChar w:fldCharType="begin" w:fldLock="1"/>
      </w:r>
      <w:r w:rsidR="00D05689">
        <w:instrText>ADDIN CSL_CITATION {"citationItems":[{"id":"ITEM-1","itemData":{"DOI":"https://doi.org/10.1016/0041-624X(94)90079-5","ISSN":"0041-624X","author":[{"dropping-particle":"","family":"Oksanen","given":"M","non-dropping-particle":"","parse-names":false,"suffix":""},{"dropping-particle":"","family":"Wu","given":"J","non-dropping-particle":"","parse-names":false,"suffix":""}],"container-title":"Ultrasonics","id":"ITEM-1","issue":"1","issued":{"date-parts":[["1994"]]},"page":"43-46","title":"Prediction of the temporal shape of an ultrasonic pulse in a photoacoustic sensing application","type":"article-journal","volume":"32"},"uris":["http://www.mendeley.com/documents/?uuid=ce8b0108-59b4-4571-a78b-e5524f201015","http://www.mendeley.com/documents/?uuid=2c783e64-4530-4abb-bd0a-3f2a29af86b3","http://www.mendeley.com/documents/?uuid=0251586c-998a-4144-8967-3b3c0cfe9b4b"]}],"mendeley":{"formattedCitation":"[154]","plainTextFormattedCitation":"[154]","previouslyFormattedCitation":"[154]"},"properties":{"noteIndex":0},"schema":"https://github.com/citation-style-language/schema/raw/master/csl-citation.json"}</w:instrText>
      </w:r>
      <w:r w:rsidRPr="00ED1DE0">
        <w:fldChar w:fldCharType="separate"/>
      </w:r>
      <w:r w:rsidR="00D05689" w:rsidRPr="00D05689">
        <w:rPr>
          <w:noProof/>
        </w:rPr>
        <w:t>[154]</w:t>
      </w:r>
      <w:r w:rsidRPr="00ED1DE0">
        <w:fldChar w:fldCharType="end"/>
      </w:r>
      <w:r w:rsidRPr="001E6F18">
        <w:t>. Перспективним напрямком є створення композитних матеріалів</w:t>
      </w:r>
      <w:r>
        <w:t xml:space="preserve"> </w:t>
      </w:r>
      <w:r>
        <w:fldChar w:fldCharType="begin" w:fldLock="1"/>
      </w:r>
      <w:r w:rsidR="00D05689">
        <w:instrText>ADDIN CSL_CITATION {"citationItems":[{"id":"ITEM-1","itemData":{"author":[{"dropping-particle":"","family":"Blonskii I.V., Eliseev E.A.","given":"Tomchuk P.M.","non-dropping-particle":"","parse-names":false,"suffix":""}],"container-title":"Ukrainian Journal of Physics","id":"ITEM-1","issue":"9","issued":{"date-parts":[["2000"]]},"page":"1110-1120","title":"The Photogeneration of Sound by the Ensemble of Nanoclusters Incorporated in a Dielectric Matrix","type":"article-journal","volume":"45"},"uris":["http://www.mendeley.com/documents/?uuid=03686cbe-773f-44ae-9763-e7f44f232183","http://www.mendeley.com/documents/?uuid=4bd2ff5e-f0b7-48e5-8f36-f938528d1d39","http://www.mendeley.com/documents/?uuid=9ed163d3-6337-4dd2-a074-4d473d70bed8"]}],"mendeley":{"formattedCitation":"[155]","plainTextFormattedCitation":"[155]","previouslyFormattedCitation":"[155]"},"properties":{"noteIndex":0},"schema":"https://github.com/citation-style-language/schema/raw/master/csl-citation.json"}</w:instrText>
      </w:r>
      <w:r>
        <w:fldChar w:fldCharType="separate"/>
      </w:r>
      <w:r w:rsidR="00D05689" w:rsidRPr="00D05689">
        <w:rPr>
          <w:noProof/>
        </w:rPr>
        <w:t>[155]</w:t>
      </w:r>
      <w:r>
        <w:fldChar w:fldCharType="end"/>
      </w:r>
      <w:r w:rsidRPr="001E6F18">
        <w:t>, де сильно поглинаючі наповнювачі (наприклад, вуглецеві наночастинки) інтегровані в матрицю з високим коефіцієнтом теплового розширення (полімери, рідини)</w:t>
      </w:r>
      <w:r>
        <w:t xml:space="preserve"> </w:t>
      </w:r>
      <w:r>
        <w:fldChar w:fldCharType="begin" w:fldLock="1"/>
      </w:r>
      <w:r w:rsidR="00D05689">
        <w:instrText>ADDIN CSL_CITATION {"citationItems":[{"id":"ITEM-1","itemData":{"DOI":"10.1063/1.4905659","author":[{"dropping-particle":"","family":"Hsieh","given":"Bao-yu","non-dropping-particle":"","parse-names":false,"suffix":""},{"dropping-particle":"","family":"Kim","given":"Jinwook","non-dropping-particle":"","parse-names":false,"suffix":""},{"dropping-particle":"","family":"Zhu","given":"Jiadeng","non-dropping-particle":"","parse-names":false,"suffix":""},{"dropping-particle":"","family":"Li","given":"Sibo","non-dropping-particle":"","parse-names":false,"suffix":""},{"dropping-particle":"","family":"Zhang","given":"Xiangwu","non-dropping-particle":"","parse-names":false,"suffix":""},{"dropping-particle":"","family":"Jiang","given":"Xiaoning","non-dropping-particle":"","parse-names":false,"suffix":""}],"container-title":"Appl Phys Lett","id":"ITEM-1","issued":{"date-parts":[["2015"]]},"page":"2-7","title":"A laser ultrasound transducer using carbon nanofibers – polydimethylsiloxane A laser ultrasound transducer using carbon nanofibers – polydimethylsiloxane composite thin film","type":"article-journal","volume":"021902"},"uris":["http://www.mendeley.com/documents/?uuid=17af9fe1-32c1-40c0-8a6e-3199ed40e6cb","http://www.mendeley.com/documents/?uuid=eb12b55d-fa1f-4563-861c-4e50c9659995","http://www.mendeley.com/documents/?uuid=aa559e7f-6c49-48b4-afc5-bb9715b2e697"]},{"id":"ITEM-2","itemData":{"DOI":"10.1063/1.4873678","author":[{"dropping-particle":"","family":"Colchester","given":"Richard J","non-dropping-particle":"","parse-names":false,"suffix":""},{"dropping-particle":"","family":"Mosse","given":"Charles A","non-dropping-particle":"","parse-names":false,"suffix":""},{"dropping-particle":"","family":"Bhachu","given":"Davinder S","non-dropping-particle":"","parse-names":false,"suffix":""},{"dropping-particle":"","family":"Bear","given":"Joseph C","non-dropping-particle":"","parse-names":false,"suffix":""},{"dropping-particle":"","family":"Carmalt","given":"Claire J","non-dropping-particle":"","parse-names":false,"suffix":""},{"dropping-particle":"","family":"Parkin","given":"Ivan P","non-dropping-particle":"","parse-names":false,"suffix":""},{"dropping-particle":"","family":"Treeby","given":"Bradley E","non-dropping-particle":"","parse-names":false,"suffix":""},{"dropping-particle":"","family":"Papakonstantinou","given":"Ioannis","non-dropping-particle":"","parse-names":false,"suffix":""},{"dropping-particle":"","family":"Desjardins","given":"Adrien E","non-dropping-particle":"","parse-names":false,"suffix":""},{"dropping-particle":"","family":"Colchester","given":"Richard J","non-dropping-particle":"","parse-names":false,"suffix":""},{"dropping-particle":"","family":"Mosse","given":"Charles A","non-dropping-particle":"","parse-names":false,"suffix":""},{"dropping-particle":"","family":"Bhachu","given":"Davinder S","non-dropping-particle":"","parse-names":false,"suffix":""},{"dropping-particle":"","family":"Bear","given":"Joseph C","non-dropping-particle":"","parse-names":false,"suffix":""},{"dropping-particle":"","family":"Carmalt","given":"Claire J","non-dropping-particle":"","parse-names":false,"suffix":""},{"dropping-particle":"","family":"Parkin","given":"Ivan P","non-dropping-particle":"","parse-names":false,"suffix":""},{"dropping-particle":"","family":"Treeby","given":"Bradley E","non-dropping-particle":"","parse-names":false,"suffix":""},{"dropping-particle":"","family":"Papakonstantinou","given":"Ioannis","non-dropping-particle":"","parse-names":false,"suffix":""},{"dropping-particle":"","family":"Desjardins","given":"Adrien E","non-dropping-particle":"","parse-names":false,"suffix":""}],"container-title":"Appl Phys Lett","id":"ITEM-2","issued":{"date-parts":[["2014"]]},"title":"composite coatings Laser-generated ultrasound with optical fibres using functionalised carbon nanotube composite coatings","type":"article-journal","volume":"173502"},"uris":["http://www.mendeley.com/documents/?uuid=da1cdd4a-548f-4d65-bdd0-04cd42ec8eb8","http://www.mendeley.com/documents/?uuid=35c65d23-b1c4-4a39-85f8-ebe6696b2170","http://www.mendeley.com/documents/?uuid=04c3238d-efd1-4f0e-a2c9-1253b8bb75e7"]}],"mendeley":{"formattedCitation":"[156,157]","plainTextFormattedCitation":"[156,157]","previouslyFormattedCitation":"[156,157]"},"properties":{"noteIndex":0},"schema":"https://github.com/citation-style-language/schema/raw/master/csl-citation.json"}</w:instrText>
      </w:r>
      <w:r>
        <w:fldChar w:fldCharType="separate"/>
      </w:r>
      <w:r w:rsidR="00D05689" w:rsidRPr="00D05689">
        <w:rPr>
          <w:noProof/>
        </w:rPr>
        <w:t>[156,157]</w:t>
      </w:r>
      <w:r>
        <w:fldChar w:fldCharType="end"/>
      </w:r>
      <w:r>
        <w:t>.</w:t>
      </w:r>
    </w:p>
    <w:p w14:paraId="0A9259D1" w14:textId="2C1E8763" w:rsidR="001E6F18" w:rsidRPr="001E6F18" w:rsidRDefault="001E6F18" w:rsidP="001E6F18">
      <w:pPr>
        <w:ind w:firstLine="708"/>
      </w:pPr>
      <w:r w:rsidRPr="001E6F18">
        <w:t xml:space="preserve">Проте класичні твердотільні композити мають недоліки: складність виготовлення, схильність наповнювачів до агломерації та складна морфологія, що утруднює теоретичну інтерпретацію сигналу </w:t>
      </w:r>
      <w:r>
        <w:fldChar w:fldCharType="begin" w:fldLock="1"/>
      </w:r>
      <w:r w:rsidR="00D05689">
        <w:instrText>ADDIN CSL_CITATION {"citationItems":[{"id":"ITEM-1","itemData":{"DOI":"10.1063/1.3522833","author":[{"dropping-particle":"","family":"Baac","given":"Hyoung Won","non-dropping-particle":"","parse-names":false,"suffix":""},{"dropping-particle":"","family":"Ok","given":"Jong G","non-dropping-particle":"","parse-names":false,"suffix":""},{"dropping-particle":"","family":"Park","given":"Hui Joon","non-dropping-particle":"","parse-names":false,"suffix":""},{"dropping-particle":"","family":"Ling","given":"Tao","non-dropping-particle":"","parse-names":false,"suffix":""},{"dropping-particle":"","family":"Chen","given":"Sung-liang","non-dropping-particle":"","parse-names":false,"suffix":""},{"dropping-particle":"","family":"Hart","given":"A John","non-dropping-particle":"","parse-names":false,"suffix":""},{"dropping-particle":"","family":"Guo","given":"L Jay","non-dropping-particle":"","parse-names":false,"suffix":""},{"dropping-particle":"","family":"Baac","given":"Hyoung Won","non-dropping-particle":"","parse-names":false,"suffix":""},{"dropping-particle":"","family":"Ok","given":"Jong G","non-dropping-particle":"","parse-names":false,"suffix":""},{"dropping-particle":"","family":"Park","given":"Hui Joon","non-dropping-particle":"","parse-names":false,"suffix":""},{"dropping-particle":"","family":"Ling","given":"Tao","non-dropping-particle":"","parse-names":false,"suffix":""},{"dropping-particle":"","family":"Chen","given":"Sung-liang","non-dropping-particle":"","parse-names":false,"suffix":""}],"container-title":"Appl Phys Lett","id":"ITEM-1","issue":"234104","issued":{"date-parts":[["2010"]]},"page":"1-4","title":"Carbon nanotube composite optoacoustic transmitters for strong and high frequency ultrasound generation Carbon nanotube composite optoacoustic transmitters for strong and high","type":"article-journal","volume":"97"},"uris":["http://www.mendeley.com/documents/?uuid=45e47ec5-3e27-4228-ab61-7cf5b3229975","http://www.mendeley.com/documents/?uuid=708dac18-658e-49ce-aea0-cebaf60c5798","http://www.mendeley.com/documents/?uuid=86c2733a-ecea-48b5-8153-071ea076e8eb"]},{"id":"ITEM-2","itemData":{"DOI":"10.1063/1.2344929","author":[{"dropping-particle":"","family":"Hou","given":"Yang","non-dropping-particle":"","parse-names":false,"suffix":""},{"dropping-particle":"","family":"Kim","given":"Jin-sung","non-dropping-particle":"","parse-names":false,"suffix":""},{"dropping-particle":"","family":"Ashkenazi","given":"Shai","non-dropping-particle":"","parse-names":false,"suffix":""},{"dropping-particle":"","family":"Donnell","given":"Matthew O","non-dropping-particle":"","parse-names":false,"suffix":""},{"dropping-particle":"","family":"Guo","given":"L Jay","non-dropping-particle":"","parse-names":false,"suffix":""}],"container-title":"Appl Phys Lett","id":"ITEM-2","issue":"093901","issued":{"date-parts":[["2006"]]},"page":"15-17","title":"Optical generation of high frequency ultrasound using two-dimensional gold nanostructure","type":"article-journal","volume":"89"},"uris":["http://www.mendeley.com/documents/?uuid=7dad6dde-c911-455e-9b99-61628b126219","http://www.mendeley.com/documents/?uuid=b6e57a2a-50f9-4da8-a8d6-2f69c78ce055","http://www.mendeley.com/documents/?uuid=929e8cee-3fab-43ef-b43e-42ac27bf048c"]},{"id":"ITEM-3","itemData":{"DOI":"10.1063/1.4873678","author":[{"dropping-particle":"","family":"Colchester","given":"Richard J","non-dropping-particle":"","parse-names":false,"suffix":""},{"dropping-particle":"","family":"Mosse","given":"Charles A","non-dropping-particle":"","parse-names":false,"suffix":""},{"dropping-particle":"","family":"Bhachu","given":"Davinder S","non-dropping-particle":"","parse-names":false,"suffix":""},{"dropping-particle":"","family":"Bear","given":"Joseph C","non-dropping-particle":"","parse-names":false,"suffix":""},{"dropping-particle":"","family":"Carmalt","given":"Claire J","non-dropping-particle":"","parse-names":false,"suffix":""},{"dropping-particle":"","family":"Parkin","given":"Ivan P","non-dropping-particle":"","parse-names":false,"suffix":""},{"dropping-particle":"","family":"Treeby","given":"Bradley E","non-dropping-particle":"","parse-names":false,"suffix":""},{"dropping-particle":"","family":"Papakonstantinou","given":"Ioannis","non-dropping-particle":"","parse-names":false,"suffix":""},{"dropping-particle":"","family":"Desjardins","given":"Adrien E","non-dropping-particle":"","parse-names":false,"suffix":""},{"dropping-particle":"","family":"Colchester","given":"Richard J","non-dropping-particle":"","parse-names":false,"suffix":""},{"dropping-particle":"","family":"Mosse","given":"Charles A","non-dropping-particle":"","parse-names":false,"suffix":""},{"dropping-particle":"","family":"Bhachu","given":"Davinder S","non-dropping-particle":"","parse-names":false,"suffix":""},{"dropping-particle":"","family":"Bear","given":"Joseph C","non-dropping-particle":"","parse-names":false,"suffix":""},{"dropping-particle":"","family":"Carmalt","given":"Claire J","non-dropping-particle":"","parse-names":false,"suffix":""},{"dropping-particle":"","family":"Parkin","given":"Ivan P","non-dropping-particle":"","parse-names":false,"suffix":""},{"dropping-particle":"","family":"Treeby","given":"Bradley E","non-dropping-particle":"","parse-names":false,"suffix":""},{"dropping-particle":"","family":"Papakonstantinou","given":"Ioannis","non-dropping-particle":"","parse-names":false,"suffix":""},{"dropping-particle":"","family":"Desjardins","given":"Adrien E","non-dropping-particle":"","parse-names":false,"suffix":""}],"container-title":"Appl Phys Lett","id":"ITEM-3","issued":{"date-parts":[["2014"]]},"title":"composite coatings Laser-generated ultrasound with optical fibres using functionalised carbon nanotube composite coatings","type":"article-journal","volume":"173502"},"uris":["http://www.mendeley.com/documents/?uuid=04c3238d-efd1-4f0e-a2c9-1253b8bb75e7","http://www.mendeley.com/documents/?uuid=35c65d23-b1c4-4a39-85f8-ebe6696b2170","http://www.mendeley.com/documents/?uuid=da1cdd4a-548f-4d65-bdd0-04cd42ec8eb8"]}],"mendeley":{"formattedCitation":"[157–159]","plainTextFormattedCitation":"[157–159]","previouslyFormattedCitation":"[157–159]"},"properties":{"noteIndex":0},"schema":"https://github.com/citation-style-language/schema/raw/master/csl-citation.json"}</w:instrText>
      </w:r>
      <w:r>
        <w:fldChar w:fldCharType="separate"/>
      </w:r>
      <w:r w:rsidR="00D05689" w:rsidRPr="00D05689">
        <w:rPr>
          <w:noProof/>
        </w:rPr>
        <w:t>[157–159]</w:t>
      </w:r>
      <w:r>
        <w:fldChar w:fldCharType="end"/>
      </w:r>
      <w:r w:rsidRPr="001E6F18">
        <w:t xml:space="preserve">. Альтернативним підходом, що розглядається в цій роботі, є використання гетерогенних систем, де розвинений твердотільний каркас (поруватий кремній) знаходиться в </w:t>
      </w:r>
      <w:r w:rsidRPr="001E6F18">
        <w:lastRenderedPageBreak/>
        <w:t xml:space="preserve">акустичному контакті з рідиною-наповнювачем. Рідина, маючи високий коефіцієнт теплового розширення, виступає ефективним робочим тілом для генерації ультразвуку </w:t>
      </w:r>
      <w:r>
        <w:fldChar w:fldCharType="begin" w:fldLock="1"/>
      </w:r>
      <w:r w:rsidR="00474D7D">
        <w:instrText>ADDIN CSL_CITATION {"citationItems":[{"id":"ITEM-1","itemData":{"DOI":"https://doi.org/10.1016/0041-624X(80)90084-0","ISSN":"0041-624X","author":[{"dropping-particle":"","family":"Gutfeld","given":"R J","non-dropping-particle":"von","parse-names":false,"suffix":""}],"container-title":"Ultrasonics","id":"ITEM-1","issue":"4","issued":{"date-parts":[["1980"]]},"page":"175-181","title":"Thermoelastic generation of elastic waves for non-destructive testing and medical diagnostics","type":"article-journal","volume":"18"},"uris":["http://www.mendeley.com/documents/?uuid=5153a7c1-805b-4ace-a273-d8bda811cd5f","http://www.mendeley.com/documents/?uuid=dd08519f-915c-4b04-9470-a6a53da81937","http://www.mendeley.com/documents/?uuid=619253e2-b6f6-406a-aeaf-b198c08e50f5"]},{"id":"ITEM-2","itemData":{"DOI":"10.1016/0041-624X(81)90078-0","ISSN":"0041624X","abstract":"A study has been made of the ultrasonic pulses generated at modified metal surfaces by laser irradiation. Both longitudinal and shear acoustic modes have been investigated, generation at modified and free surfaces being compared. The use of a Q-switched Nd: YAG laser enabled experiments to be carried out at optical power densities above and below the threshold for plasma formation. Qualitative models of the acoustic sources existing in each case are proposed, which explain the experimental effects of surface modification; these include the observed changes in generation efficiency and longitudinal directivity. ?? 1981.","author":[{"dropping-particle":"","family":"Hutchins","given":"D. A.","non-dropping-particle":"","parse-names":false,"suffix":""},{"dropping-particle":"","family":"Dewhurst","given":"R. J.","non-dropping-particle":"","parse-names":false,"suffix":""},{"dropping-particle":"","family":"Palmer","given":"S. B.","non-dropping-particle":"","parse-names":false,"suffix":""}],"container-title":"Ultrasonics","id":"ITEM-2","issue":"3","issued":{"date-parts":[["1981"]]},"page":"103-108","title":"Laser generated ultrasound at modified metal surfaces","type":"article-journal","volume":"19"},"uris":["http://www.mendeley.com/documents/?uuid=60f9d457-e051-40e0-989e-87de2c93bda8","http://www.mendeley.com/documents/?uuid=73d15bd7-377f-4be9-9f69-b39996cfe537"]},{"id":"ITEM-3","itemData":{"DOI":"10.21272/jnep.9(4).04021","ISSN":"23064277","abstract":"© 2017 Sumy State University. The results of experimental studies of the processes of photoacoustic response formation in nanostructured composite systems «porous matrix-liquid» are presented. The cases of low-frequency periodic modulation and pulsed laser excitation are considered. It is established that in both cases the amplitude of the photoacoustic response increases substantially with the matrix porosity increase. A simplified model of a composite system based on a porous matrix was proposed, which allowed to carry out correct estimates of the Young's modulus and the thermal expansion coefficients of composite systems with different porosity, as well as the amplitude of the acoustic response (in agreement with experiment).","author":[{"dropping-particle":"","family":"Voitenko","given":"K.","non-dropping-particle":"","parse-names":false,"suffix":""},{"dropping-particle":"","family":"Andrusenko","given":"D.","non-dropping-particle":"","parse-names":false,"suffix":""},{"dropping-particle":"","family":"Pastushenko","given":"A.","non-dropping-particle":"","parse-names":false,"suffix":""},{"dropping-particle":"","family":"Isaiev","given":"M.","non-dropping-particle":"","parse-names":false,"suffix":""},{"dropping-particle":"","family":"Kuzmich","given":"A.G.","non-dropping-particle":"","parse-names":false,"suffix":""},{"dropping-particle":"","family":"Burbelo","given":"R.M.","non-dropping-particle":"","parse-names":false,"suffix":""}],"container-title":"Journal of Nano- and Electronic Physics","id":"ITEM-3","issue":"4","issued":{"date-parts":[["2017"]]},"title":"Photoacoustic response formation in nanostructured composite systems «porous matrix - liquid»","type":"article-journal","volume":"9"},"uris":["http://www.mendeley.com/documents/?uuid=38ccd100-e2ed-4b2b-8805-216e83b3b067"]}],"mendeley":{"formattedCitation":"[85,160,161]","plainTextFormattedCitation":"[85,160,161]","previouslyFormattedCitation":"[86,160,161]"},"properties":{"noteIndex":0},"schema":"https://github.com/citation-style-language/schema/raw/master/csl-citation.json"}</w:instrText>
      </w:r>
      <w:r>
        <w:fldChar w:fldCharType="separate"/>
      </w:r>
      <w:r w:rsidR="00474D7D" w:rsidRPr="00474D7D">
        <w:rPr>
          <w:noProof/>
        </w:rPr>
        <w:t>[85,160,161]</w:t>
      </w:r>
      <w:r>
        <w:fldChar w:fldCharType="end"/>
      </w:r>
      <w:r w:rsidRPr="00EA70F2">
        <w:t>.</w:t>
      </w:r>
      <w:r>
        <w:t xml:space="preserve"> </w:t>
      </w:r>
      <w:r w:rsidRPr="001E6F18">
        <w:t>Саме дослідженню таких гібридних систем присвячено подальший виклад.</w:t>
      </w:r>
    </w:p>
    <w:p w14:paraId="79410A71" w14:textId="7FAE490E" w:rsidR="00D344D2" w:rsidRDefault="002A5FFE" w:rsidP="00D344D2">
      <w:pPr>
        <w:pStyle w:val="2"/>
      </w:pPr>
      <w:bookmarkStart w:id="132" w:name="_Toc217478444"/>
      <w:r w:rsidRPr="002A5FFE">
        <w:t>Методика та апаратурне забезпечення імпульсних фотоакустичних досліджень</w:t>
      </w:r>
      <w:bookmarkEnd w:id="132"/>
    </w:p>
    <w:p w14:paraId="4F3A7767" w14:textId="3CDB4DDF" w:rsidR="00D344D2" w:rsidRDefault="00D344D2" w:rsidP="009D3572">
      <w:pPr>
        <w:pStyle w:val="3"/>
        <w:jc w:val="both"/>
        <w:rPr>
          <w:lang w:val="ru-RU"/>
        </w:rPr>
      </w:pPr>
      <w:bookmarkStart w:id="133" w:name="_Toc1133930"/>
      <w:bookmarkStart w:id="134" w:name="_Toc217478445"/>
      <w:r>
        <w:t xml:space="preserve">Оптична система досліджень інформативного відгуку </w:t>
      </w:r>
      <w:r w:rsidRPr="000053C0">
        <w:rPr>
          <w:rFonts w:eastAsiaTheme="minorHAnsi"/>
        </w:rPr>
        <w:t>в</w:t>
      </w:r>
      <w:r>
        <w:t xml:space="preserve"> твердих тілах.</w:t>
      </w:r>
      <w:bookmarkEnd w:id="133"/>
      <w:bookmarkEnd w:id="134"/>
    </w:p>
    <w:p w14:paraId="4021485A" w14:textId="77777777" w:rsidR="003109B9" w:rsidRDefault="003109B9" w:rsidP="00D344D2">
      <w:pPr>
        <w:ind w:firstLine="708"/>
        <w:rPr>
          <w:lang w:eastAsia="uk-UA"/>
        </w:rPr>
      </w:pPr>
      <w:r w:rsidRPr="003109B9">
        <w:rPr>
          <w:lang w:eastAsia="uk-UA"/>
        </w:rPr>
        <w:t>Експериментальні дослідження динаміки фотоіндукованих процесів проводилися на автоматизованому лазерному оптоакустичному стенді, блок-схема якого наведена на Рис. 5.1.</w:t>
      </w:r>
    </w:p>
    <w:p w14:paraId="0E53DD81" w14:textId="39B08B6F" w:rsidR="003109B9" w:rsidRDefault="003109B9" w:rsidP="00D344D2">
      <w:pPr>
        <w:ind w:firstLine="708"/>
        <w:rPr>
          <w:lang w:eastAsia="uk-UA"/>
        </w:rPr>
      </w:pPr>
      <w:r w:rsidRPr="003109B9">
        <w:rPr>
          <w:lang w:eastAsia="uk-UA"/>
        </w:rPr>
        <w:t>Для генерації зондуючих імпульсів використовувалися джерела випромінювання наносекундної тривалості: рубіновий лазер (довжина хвилі 694 нм) та друга гармоніка Nd:YAG-лазера (532 нм). Енергетичні та часові параметри обох джерел були уніфіковані: тривалість імпульсу становила 20 нс (на рівні половини амплітуди), максимальна енергія в імпульсі — 40 мДж, частота повторення — 2 Гц.</w:t>
      </w:r>
      <w:r>
        <w:rPr>
          <w:lang w:eastAsia="uk-UA"/>
        </w:rPr>
        <w:t xml:space="preserve"> </w:t>
      </w:r>
      <w:r w:rsidRPr="003109B9">
        <w:rPr>
          <w:lang w:eastAsia="uk-UA"/>
        </w:rPr>
        <w:t xml:space="preserve">Оптична схема установки включала систему нейтральних світлофільтрів для регулювання потужності та лінз, що забезпечували фокусування пучка на поверхні досліджуваного зразка. Для моніторингу енергії кожного імпульсу накачки частина світлового потоку за допомогою дільника променя (напівпрозорого дзеркала) відводилася на контрольний фотодіод. Це дозволило проводити нормування амплітуди акустичних сигналів, нівелюючи вплив нестабільності роботи лазера.Реєстрація збуджених термопружних хвиль здійснювалася п’єзоелектричним перетворювачем. Акустичний контакт між елементами вимірювальної комірки забезпечувався за допомогою шару оптичного воску, що мінімізує втрати на межі розділу. </w:t>
      </w:r>
      <w:r>
        <w:rPr>
          <w:lang w:eastAsia="uk-UA"/>
        </w:rPr>
        <w:t>В</w:t>
      </w:r>
      <w:r w:rsidRPr="003109B9">
        <w:rPr>
          <w:lang w:eastAsia="uk-UA"/>
        </w:rPr>
        <w:t xml:space="preserve">ажливим аспектом методики було усунення електромагнітних наводок, що виникають при розряді </w:t>
      </w:r>
      <w:r w:rsidRPr="003109B9">
        <w:rPr>
          <w:lang w:eastAsia="uk-UA"/>
        </w:rPr>
        <w:lastRenderedPageBreak/>
        <w:t>лазера</w:t>
      </w:r>
      <w:r>
        <w:rPr>
          <w:lang w:eastAsia="uk-UA"/>
        </w:rPr>
        <w:t xml:space="preserve"> – д</w:t>
      </w:r>
      <w:r w:rsidRPr="003109B9">
        <w:rPr>
          <w:lang w:eastAsia="uk-UA"/>
        </w:rPr>
        <w:t>ля цього вимірювальний тракт, включно з п’єзодатчиком, було ретельно екрановано. Електричний сигнал з виходу перетворювача надходив на малошумливий попередній підсилювач і надалі оцифровувався цифровим запам’ятовуючим осцилографом Tektronix MSO2024B.</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D344D2" w14:paraId="732A981E" w14:textId="77777777" w:rsidTr="00B86775">
        <w:tc>
          <w:tcPr>
            <w:tcW w:w="9571" w:type="dxa"/>
          </w:tcPr>
          <w:p w14:paraId="2065AA50" w14:textId="75C3D94E" w:rsidR="003E3E9A" w:rsidRDefault="003E3E9A" w:rsidP="003E3E9A">
            <w:pPr>
              <w:pStyle w:val="affc"/>
              <w:jc w:val="center"/>
            </w:pPr>
            <w:r>
              <w:rPr>
                <w:noProof/>
              </w:rPr>
              <w:drawing>
                <wp:inline distT="0" distB="0" distL="0" distR="0" wp14:anchorId="75747A4C" wp14:editId="19006853">
                  <wp:extent cx="4504018" cy="25200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1.png"/>
                          <pic:cNvPicPr/>
                        </pic:nvPicPr>
                        <pic:blipFill>
                          <a:blip r:embed="rId121">
                            <a:extLst>
                              <a:ext uri="{28A0092B-C50C-407E-A947-70E740481C1C}">
                                <a14:useLocalDpi xmlns:a14="http://schemas.microsoft.com/office/drawing/2010/main" val="0"/>
                              </a:ext>
                            </a:extLst>
                          </a:blip>
                          <a:stretch>
                            <a:fillRect/>
                          </a:stretch>
                        </pic:blipFill>
                        <pic:spPr>
                          <a:xfrm>
                            <a:off x="0" y="0"/>
                            <a:ext cx="4504018" cy="2520000"/>
                          </a:xfrm>
                          <a:prstGeom prst="rect">
                            <a:avLst/>
                          </a:prstGeom>
                        </pic:spPr>
                      </pic:pic>
                    </a:graphicData>
                  </a:graphic>
                </wp:inline>
              </w:drawing>
            </w:r>
          </w:p>
          <w:p w14:paraId="6FDFAE32" w14:textId="66BA9EA9" w:rsidR="00D344D2" w:rsidRPr="0096660D" w:rsidRDefault="00D344D2" w:rsidP="001E6F18">
            <w:pPr>
              <w:pStyle w:val="affc"/>
              <w:jc w:val="both"/>
            </w:pPr>
            <w:r w:rsidRPr="0096660D">
              <w:t>Рис</w:t>
            </w:r>
            <w:r w:rsidR="009D3572">
              <w:t>унок 5</w:t>
            </w:r>
            <w:r w:rsidRPr="0096660D">
              <w:t>.1 ‒</w:t>
            </w:r>
            <w:r w:rsidRPr="0096660D">
              <w:tab/>
            </w:r>
            <w:r w:rsidR="00A23827" w:rsidRPr="00A23827">
              <w:t>Блок-схема експериментального комплексу для дослідження фотоакустичного відгуку в наноструктурованих матеріалах у режимі імпульсного лазерного збудження.</w:t>
            </w:r>
          </w:p>
        </w:tc>
      </w:tr>
    </w:tbl>
    <w:p w14:paraId="441A9CBA" w14:textId="0F747224" w:rsidR="00D344D2" w:rsidRDefault="00D344D2" w:rsidP="009D3572">
      <w:pPr>
        <w:pStyle w:val="3"/>
        <w:jc w:val="both"/>
      </w:pPr>
      <w:bookmarkStart w:id="135" w:name="_Toc1133931"/>
      <w:bookmarkStart w:id="136" w:name="_Toc217478446"/>
      <w:r>
        <w:t>Акустична система реєстрації інформативного відгуку в наноструктурованих системах.</w:t>
      </w:r>
      <w:bookmarkEnd w:id="135"/>
      <w:bookmarkEnd w:id="136"/>
    </w:p>
    <w:p w14:paraId="4466FCE7" w14:textId="41B5F49D" w:rsidR="00A23827" w:rsidRDefault="00A23827" w:rsidP="00A23827">
      <w:pPr>
        <w:ind w:firstLine="708"/>
      </w:pPr>
      <w:r>
        <w:t>Схематичне зображення акустичних комірок, розроблених для реєстрації фотоіндукованих сигналів у наноструктурованих системах, наведено на Рис. 5.2. Виходячи зі специфіки досліджуваних зразків та необхідності розділення оптичного та акустичного трактів, було реалізовано дві геометричні конфігурації вимірювань: зворотна (а) та пряма (б).</w:t>
      </w:r>
    </w:p>
    <w:p w14:paraId="248B564C" w14:textId="3052D05B" w:rsidR="00A23827" w:rsidRDefault="00A23827" w:rsidP="00A23827">
      <w:pPr>
        <w:ind w:firstLine="708"/>
      </w:pPr>
      <w:r>
        <w:t xml:space="preserve">В зворотній конфігурації (режим акустичної затримки, див. Рис. 5.2а) реалізовано схему вимірювань «на просвіт». Фронтальна поверхня зразка через тонкий адгезивний шар на каучуковій основі акустично контактує з масивним буфером товщиною 30 мм. Буфер виготовлено з оптично прозорого акрилу, що </w:t>
      </w:r>
      <w:r>
        <w:lastRenderedPageBreak/>
        <w:t>виконує в даній схемі подвійну функцію:</w:t>
      </w:r>
      <w:r w:rsidR="00B636C6">
        <w:t xml:space="preserve"> 1) з</w:t>
      </w:r>
      <w:r>
        <w:t>абезпечує безперешкодний доступ лазерного випромінювання до інтерфейсу «буфер–зразок», де відбувається генерація термопружних напру</w:t>
      </w:r>
      <w:r w:rsidR="00B636C6">
        <w:t>г; 2) с</w:t>
      </w:r>
      <w:r>
        <w:t>лугує акустичною лінією затримки. Оскільки швидкість поширення звуку в акрилі значно менша за швидкість світла, використання 30-міліметрового шару дозволяє часово рознести момент генерації (що супроводжується електромагнітними завадами від розряду лазера) і момент надходження корисного акустичного сигналу на детектор.</w:t>
      </w:r>
    </w:p>
    <w:p w14:paraId="448E7968" w14:textId="30513CFB" w:rsidR="00A23827" w:rsidRDefault="00A23827" w:rsidP="00A23827">
      <w:pPr>
        <w:ind w:firstLine="708"/>
      </w:pPr>
      <w:r>
        <w:t>Реєстрація пружних хвиль у цій геометрії здійснювалася широкосмуговим плівковим п’єзоперетворювачем на основі полівініліденфториду товщиною 52 мкм (активна площа сенсора 5×5 мм).</w:t>
      </w:r>
    </w:p>
    <w:p w14:paraId="74AB25FC" w14:textId="1F7172EF" w:rsidR="00A23827" w:rsidRDefault="00B636C6" w:rsidP="00A23827">
      <w:pPr>
        <w:ind w:firstLine="708"/>
      </w:pPr>
      <w:r>
        <w:t>В схемі п</w:t>
      </w:r>
      <w:r w:rsidR="00A23827">
        <w:t>рям</w:t>
      </w:r>
      <w:r>
        <w:t>ої</w:t>
      </w:r>
      <w:r w:rsidR="00A23827">
        <w:t xml:space="preserve"> конфігураці</w:t>
      </w:r>
      <w:r>
        <w:t>ї</w:t>
      </w:r>
      <w:r w:rsidR="00A23827">
        <w:t xml:space="preserve"> (фронтальне збудження</w:t>
      </w:r>
      <w:r>
        <w:t xml:space="preserve">, див. </w:t>
      </w:r>
      <w:r w:rsidR="00A23827">
        <w:t>Рис. 5.2б) лазерний пучок фокусується безпосередньо на вільну поверхню досліджуваного наноструктурованого шару. Акустичний контакт детектора з тильним боком кремнієвої підкладки забезпечувався через шар іммерсійної рідини (оптичного воску). У якості детектора використовувався п’єзокерамічний перетворювач товщиною 500 мкм (діаметр 15 мм), що дозволяє реєструвати сигнал, який пройшов крізь усю товщину зразка.</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B636C6" w:rsidRPr="00231428" w14:paraId="07B31403" w14:textId="77777777" w:rsidTr="00A31AE6">
        <w:trPr>
          <w:trHeight w:val="2226"/>
        </w:trPr>
        <w:tc>
          <w:tcPr>
            <w:tcW w:w="9571" w:type="dxa"/>
          </w:tcPr>
          <w:p w14:paraId="584299CA" w14:textId="00170F2F" w:rsidR="003E3E9A" w:rsidRDefault="003E3E9A" w:rsidP="003E3E9A">
            <w:pPr>
              <w:pStyle w:val="affc"/>
              <w:jc w:val="center"/>
            </w:pPr>
            <w:r>
              <w:rPr>
                <w:noProof/>
              </w:rPr>
              <w:drawing>
                <wp:inline distT="0" distB="0" distL="0" distR="0" wp14:anchorId="0FAE2617" wp14:editId="5445E1E0">
                  <wp:extent cx="3220018" cy="19440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2.png"/>
                          <pic:cNvPicPr/>
                        </pic:nvPicPr>
                        <pic:blipFill>
                          <a:blip r:embed="rId122">
                            <a:extLst>
                              <a:ext uri="{28A0092B-C50C-407E-A947-70E740481C1C}">
                                <a14:useLocalDpi xmlns:a14="http://schemas.microsoft.com/office/drawing/2010/main" val="0"/>
                              </a:ext>
                            </a:extLst>
                          </a:blip>
                          <a:stretch>
                            <a:fillRect/>
                          </a:stretch>
                        </pic:blipFill>
                        <pic:spPr>
                          <a:xfrm>
                            <a:off x="0" y="0"/>
                            <a:ext cx="3220018" cy="1944000"/>
                          </a:xfrm>
                          <a:prstGeom prst="rect">
                            <a:avLst/>
                          </a:prstGeom>
                        </pic:spPr>
                      </pic:pic>
                    </a:graphicData>
                  </a:graphic>
                </wp:inline>
              </w:drawing>
            </w:r>
          </w:p>
          <w:p w14:paraId="0BE9140E" w14:textId="1378C436" w:rsidR="00B636C6" w:rsidRPr="00231428" w:rsidRDefault="00B636C6" w:rsidP="00A31AE6">
            <w:pPr>
              <w:pStyle w:val="affc"/>
              <w:jc w:val="both"/>
            </w:pPr>
            <w:r w:rsidRPr="00231428">
              <w:t>Рис</w:t>
            </w:r>
            <w:r>
              <w:t>унок</w:t>
            </w:r>
            <w:r w:rsidRPr="00231428">
              <w:t xml:space="preserve"> </w:t>
            </w:r>
            <w:r>
              <w:t>5</w:t>
            </w:r>
            <w:r w:rsidRPr="00231428">
              <w:t>.</w:t>
            </w:r>
            <w:r w:rsidRPr="00D344D2">
              <w:t>2</w:t>
            </w:r>
            <w:r>
              <w:t xml:space="preserve"> ‒</w:t>
            </w:r>
            <w:r w:rsidR="00C21C85">
              <w:t xml:space="preserve"> </w:t>
            </w:r>
            <w:r>
              <w:t xml:space="preserve">Схема </w:t>
            </w:r>
            <w:r w:rsidRPr="00231428">
              <w:t>зворотної (а) та прямої (б) конфігурацій</w:t>
            </w:r>
            <w:r w:rsidR="009770C0">
              <w:t xml:space="preserve"> ФА</w:t>
            </w:r>
            <w:r w:rsidRPr="00231428">
              <w:t xml:space="preserve"> комірки</w:t>
            </w:r>
            <w:r w:rsidR="009770C0">
              <w:t>, адаптованих для імпульсного опромінення зразків</w:t>
            </w:r>
            <w:r w:rsidRPr="00231428">
              <w:t>: 1) досліджуваний зразок; 2) кремнієва підкладка; 3) акустичний буфер; 4) п</w:t>
            </w:r>
            <w:r w:rsidRPr="00D344D2">
              <w:t>’</w:t>
            </w:r>
            <w:r w:rsidRPr="00231428">
              <w:t>єзоперетворювач.</w:t>
            </w:r>
          </w:p>
        </w:tc>
      </w:tr>
    </w:tbl>
    <w:p w14:paraId="1DDEAFF5" w14:textId="00EAFC75" w:rsidR="00B636C6" w:rsidRDefault="00B636C6" w:rsidP="00A23827">
      <w:pPr>
        <w:ind w:firstLine="708"/>
      </w:pPr>
      <w:r>
        <w:lastRenderedPageBreak/>
        <w:t>Важливим параметром у контактних ультразвукових вимірюваннях є якість акустичного зв'язку (coupling efficiency). Для мінімізації похибок, пов’язаних із варіабельністю товщини контактного шару, для кожної експериментальної точки проводилося усереднення за серією з 3–5 вимірювань із перевстановленням зразка. Статистичний аналіз показав, що відносна похибка вимірювання амплітуди сигналу, зумовлена контактними явищами, не перевищує 5%.</w:t>
      </w:r>
    </w:p>
    <w:p w14:paraId="205DE6B5" w14:textId="1224EA0B" w:rsidR="00D344D2" w:rsidRDefault="00A31AE6" w:rsidP="00D344D2">
      <w:pPr>
        <w:pStyle w:val="2"/>
      </w:pPr>
      <w:bookmarkStart w:id="137" w:name="_Toc217478447"/>
      <w:r w:rsidRPr="00A31AE6">
        <w:t xml:space="preserve">Механізми формування акустичного відгуку в твердотільних </w:t>
      </w:r>
      <w:r>
        <w:t>нано</w:t>
      </w:r>
      <w:r w:rsidRPr="00A31AE6">
        <w:t>структурах</w:t>
      </w:r>
      <w:r>
        <w:t xml:space="preserve"> та композитах на їх основі</w:t>
      </w:r>
      <w:bookmarkEnd w:id="137"/>
    </w:p>
    <w:p w14:paraId="4D6871A3" w14:textId="4F03CC4F" w:rsidR="00D344D2" w:rsidRDefault="00A31AE6" w:rsidP="00D344D2">
      <w:pPr>
        <w:pStyle w:val="3"/>
        <w:rPr>
          <w:lang w:val="ru-RU"/>
        </w:rPr>
      </w:pPr>
      <w:bookmarkStart w:id="138" w:name="_Toc217478448"/>
      <w:r w:rsidRPr="00A31AE6">
        <w:t>Нелінійність фотоакустичного перетворення у монокристалічному кремнії при високих рівнях збудження</w:t>
      </w:r>
      <w:bookmarkEnd w:id="138"/>
    </w:p>
    <w:p w14:paraId="34F2D961" w14:textId="2BC66C9F" w:rsidR="00A31AE6" w:rsidRDefault="00A31AE6" w:rsidP="00A31AE6">
      <w:pPr>
        <w:ind w:firstLine="708"/>
      </w:pPr>
      <w:r>
        <w:t xml:space="preserve">Згідно з класичною теорією термопружності, амплітуда акустичного відгуку лінійно залежить від інтенсивності оптичного збудження. Однак, при переході до високих густин енергії (характерних для наносекундних імпульсних джерел) спостерігаються відхилення від лінійного закону. Ці ефекти, як правило, зумовлені температурною залежністю теплофізичних (теплоємність, теплопровідність) та пружних параметрів середовища, а також коефіцієнта оптичного поглинання </w:t>
      </w:r>
      <w:r>
        <w:fldChar w:fldCharType="begin" w:fldLock="1"/>
      </w:r>
      <w:r w:rsidR="00D05689">
        <w:instrText>ADDIN CSL_CITATION {"citationItems":[{"id":"ITEM-1","itemData":{"DOI":"10.1016/j.ultras.2013.05.013","ISBN":"1874-9968","ISSN":"0041624X","PMID":"23816401","abstract":"The characteristic features and applications of linear and nonlinear guided elastic waves propagating along surfaces (2D) and wedges (1D) are discussed. Laser-based excitation, detection, or contact-free analysis of these guided waves with pump-probe methods are reviewed. Determination of material parameters by broadband surface acoustic waves (SAWs) and other applications in nondestructive evaluation (NDE) are considered. The realization of nonlinear SAWs in the form of solitary waves and as shock waves, used for the determination of the fracture strength, is described. The unique properties of dispersion-free wedge waves (WWs) propagating along homogeneous wedges and of dispersive wedge waves observed in the presence of wedge modifications such as tip truncation or coatings are outlined. Theoretical and experimental results on nonlinear wedge waves in isotropic and anisotropic solids are presented. ?? 2013 Elsevier B.V. All rights reserved.","author":[{"dropping-particle":"","family":"Hess","given":"Peter","non-dropping-particle":"","parse-names":false,"suffix":""},{"dropping-particle":"","family":"Lomonosov","given":"Alexey M.","non-dropping-particle":"","parse-names":false,"suffix":""},{"dropping-particle":"","family":"Mayer","given":"Andreas P.","non-dropping-particle":"","parse-names":false,"suffix":""}],"container-title":"Ultrasonics","id":"ITEM-1","issue":"1","issued":{"date-parts":[["2014"]]},"page":"39-55","publisher":"Elsevier B.V.","title":"Laser-based linear and nonlinear guided elastic waves at surfaces (2D) and wedges (1D)","type":"article-journal","volume":"54"},"uris":["http://www.mendeley.com/documents/?uuid=0a04df18-8e5b-404a-9884-aa0482de5b69","http://www.mendeley.com/documents/?uuid=262a0e07-92bb-46eb-b25d-340549fb5824"]},{"id":"ITEM-2","itemData":{"DOI":"10.1016/j.ultras.2014.06.005","ISSN":"0041624X","PMID":"24998119","abstract":"The aim of this article is to provide an introduction to picosecond laser ultrasonics, a means by which gigahertz-terahertz ultrasonic waves can be generated and detected by ultrashort light pulses. This method can be used to characterize materials with nanometer spatial resolution. With reference to key experiments, we first review the theoretical background for normal-incidence optical detection of longitudinal acoustic waves in opaque single-layer isotropic thin films. The theory is extended to handle isotropic multilayer samples, and is again compared to experiment. We then review applications to anisotropic samples, including oblique-incidence optical probing, and treat the generation and detection of shear waves. Solids including metals and semiconductors are mainly discussed, although liquids are briefly mentioned.","author":[{"dropping-particle":"","family":"Matsuda","given":"Osamu","non-dropping-particle":"","parse-names":false,"suffix":""},{"dropping-particle":"","family":"Larciprete","given":"Maria Cristina","non-dropping-particle":"","parse-names":false,"suffix":""},{"dropping-particle":"","family":"Li Voti","given":"Roberto","non-dropping-particle":"","parse-names":false,"suffix":""},{"dropping-particle":"","family":"Wright","given":"Oliver B.","non-dropping-particle":"","parse-names":false,"suffix":""}],"container-title":"Ultrasonics","id":"ITEM-2","issued":{"date-parts":[["2015"]]},"page":"3-20","publisher":"Elsevier B.V.","title":"Fundamentals of picosecond laser ultrasonics","type":"article-journal","volume":"56"},"uris":["http://www.mendeley.com/documents/?uuid=bf67ee28-4938-4fe1-bf3d-7f8f792fefc3","http://www.mendeley.com/documents/?uuid=733105e2-f59a-49fc-9444-584291ec3075"]},{"id":"ITEM-3","itemData":{"DOI":"10.1016/j.ultras.2014.09.021","ISSN":"0041624X","PMID":"25455188","abstract":"Pulsed femtosecond lasers can generate acoustic pulses propagating in solids while displaying either diffraction, attenuation, nonlinearity and/or dispersion. When acoustic attenuation and diffraction are negligible, shock waves or solitons can form during propagation. Both wave types are phonon wavepackets with characteristic length scales as short as a few nanometer. Hence, they are well suited for acoustic characterization and manipulation of materials on both ultrafast and ultrashort scales. This work presents an overview of nonlinear ultrasonics since its first experimental demonstration at the beginning of this century to the more recent developments. We start by reviewing the main properties of nonlinear ultrafast acoustic propagation based on the underlying equations. Then we show various results obtained by different groups around the world with an emphasis on recent work. Current issues and directions of future research are discussed.","author":[{"dropping-particle":"","family":"Capel","given":"P. J.S.","non-dropping-particle":"Van","parse-names":false,"suffix":""},{"dropping-particle":"","family":"P??ronne","given":"E.","non-dropping-particle":"","parse-names":false,"suffix":""},{"dropping-particle":"","family":"Dijkhuis","given":"J. I.","non-dropping-particle":"","parse-names":false,"suffix":""}],"container-title":"Ultrasonics","id":"ITEM-3","issued":{"date-parts":[["2015"]]},"page":"36-51","publisher":"Elsevier B.V.","title":"Nonlinear ultrafast acoustics at the nano scale","type":"article-journal","volume":"56"},"uris":["http://www.mendeley.com/documents/?uuid=93913313-1cf3-47af-8c72-67c24b25ef49","http://www.mendeley.com/documents/?uuid=4f2b5e03-2a85-4c26-aaa1-219fda4ffd27"]}],"mendeley":{"formattedCitation":"[162–164]","plainTextFormattedCitation":"[162–164]","previouslyFormattedCitation":"[162–164]"},"properties":{"noteIndex":0},"schema":"https://github.com/citation-style-language/schema/raw/master/csl-citation.json"}</w:instrText>
      </w:r>
      <w:r>
        <w:fldChar w:fldCharType="separate"/>
      </w:r>
      <w:r w:rsidR="00D05689" w:rsidRPr="00D05689">
        <w:rPr>
          <w:noProof/>
        </w:rPr>
        <w:t>[162–164]</w:t>
      </w:r>
      <w:r>
        <w:fldChar w:fldCharType="end"/>
      </w:r>
      <w:r w:rsidRPr="00D830C9">
        <w:t xml:space="preserve">. </w:t>
      </w:r>
      <w:r>
        <w:t xml:space="preserve">Врахування цих факторів є критичним для коректної інтерпретації експериментальних даних </w:t>
      </w:r>
      <w:r>
        <w:fldChar w:fldCharType="begin" w:fldLock="1"/>
      </w:r>
      <w:r w:rsidR="00D05689">
        <w:instrText>ADDIN CSL_CITATION {"citationItems":[{"id":"ITEM-1","itemData":{"ISSN":"05031265","author":[{"dropping-particle":"","family":"Burbelo","given":"R.","non-dropping-particle":"","parse-names":false,"suffix":""},{"dropping-particle":"","family":"Isaiev","given":"M.","non-dropping-particle":"","parse-names":false,"suffix":""},{"dropping-particle":"","family":"Kuzmich","given":"A.","non-dropping-particle":"","parse-names":false,"suffix":""}],"container-title":"Ukrainian Journal of Physics","id":"ITEM-1","issue":"3","issued":{"date-parts":[["2010"]]},"page":"317-321","title":"Evolution of temperature distribution in implanted Si-based structures: Pulse mode of laser irradiation","type":"article-journal","volume":"55"},"uris":["http://www.mendeley.com/documents/?uuid=0883a685-bb06-4665-824d-f679b13fefad","http://www.mendeley.com/documents/?uuid=e96d9a56-0533-4c98-832d-bc281909b122"]},{"id":"ITEM-2","itemData":{"ISSN":"05031265","author":[{"dropping-particle":"","family":"Baidullaeva","given":"A.","non-dropping-particle":"","parse-names":false,"suffix":""},{"dropping-particle":"","family":"Veleshchuk","given":"V. P.","non-dropping-particle":"","parse-names":false,"suffix":""},{"dropping-particle":"","family":"Vlasenko","given":"O. I.","non-dropping-particle":"","parse-names":false,"suffix":""},{"dropping-particle":"","family":"Gnatyuk","given":"V. A.","non-dropping-particle":"","parse-names":false,"suffix":""},{"dropping-particle":"","family":"Dauletmuratov","given":"B. K.","non-dropping-particle":"","parse-names":false,"suffix":""},{"dropping-particle":"","family":"Levyts'kyi","given":"S. M.","non-dropping-particle":"","parse-names":false,"suffix":""},{"dropping-particle":"","family":"Aoki","given":"T.","non-dropping-particle":"","parse-names":false,"suffix":""}],"container-title":"Ukrainian Journal of Physics","id":"ITEM-2","issue":"2","issued":{"date-parts":[["2011"]]},"page":"168-174","title":"Mechanisms of mass transfer of indium in CdTe under nanosecond laser irradiation","type":"article-journal","volume":"56"},"uris":["http://www.mendeley.com/documents/?uuid=dc161c31-fed3-4aec-b264-65439410d9cf","http://www.mendeley.com/documents/?uuid=f02fcece-1303-449a-9e9d-d81c889af496"]},{"id":"ITEM-3","itemData":{"DOI":"10.1134/S1063783415060347","author":[{"dropping-particle":"","family":"Vlasenko","given":"A I","non-dropping-particle":"","parse-names":false,"suffix":""},{"dropping-particle":"","family":"Veleshchuk","given":"V P","non-dropping-particle":"","parse-names":false,"suffix":""},{"dropping-particle":"","family":"Gnatyuk","given":"V A","non-dropping-particle":"","parse-names":false,"suffix":""},{"dropping-particle":"","family":"Levitskii","given":"S N","non-dropping-particle":"","parse-names":false,"suffix":""},{"dropping-particle":"","family":"Vlasenko","given":"Z K","non-dropping-particle":"","parse-names":false,"suffix":""},{"dropping-particle":"","family":"Ivlev","given":"G D","non-dropping-particle":"","parse-names":false,"suffix":""},{"dropping-particle":"","family":"Gatskevich","given":"E I","non-dropping-particle":"","parse-names":false,"suffix":""}],"container-title":"Physics of the Solid State","id":"ITEM-3","issue":"6","issued":{"date-parts":[["2015"]]},"page":"1089-1094","title":"Acoustic Response to the Action of Nanosecond Laser Pulses on an In/CdTe Thin-Film Heterostructure","type":"article-journal","volume":"57"},"uris":["http://www.mendeley.com/documents/?uuid=e177f07b-1e61-4b94-a5ae-499405490662","http://www.mendeley.com/documents/?uuid=36418cc6-94f8-4133-af53-63787d179a3a"]}],"mendeley":{"formattedCitation":"[165–167]","plainTextFormattedCitation":"[165–167]","previouslyFormattedCitation":"[165–167]"},"properties":{"noteIndex":0},"schema":"https://github.com/citation-style-language/schema/raw/master/csl-citation.json"}</w:instrText>
      </w:r>
      <w:r>
        <w:fldChar w:fldCharType="separate"/>
      </w:r>
      <w:r w:rsidR="00D05689" w:rsidRPr="00D05689">
        <w:rPr>
          <w:noProof/>
        </w:rPr>
        <w:t>[165–167]</w:t>
      </w:r>
      <w:r>
        <w:fldChar w:fldCharType="end"/>
      </w:r>
      <w:r>
        <w:t>.</w:t>
      </w:r>
    </w:p>
    <w:p w14:paraId="01364507" w14:textId="103AE7CC" w:rsidR="00A31AE6" w:rsidRDefault="00A31AE6" w:rsidP="00A31AE6">
      <w:pPr>
        <w:ind w:firstLine="708"/>
      </w:pPr>
      <w:r>
        <w:t>Перед початком досліджень складних нанокомпозитних систем було проведено калібрувальні вимірювання на еталонному матеріалі – монокристалічному кремнії, властивості якого детально вивчені. Це дозволило верифікувати методику та розділити апаратурні фактори й фундаментальні фізичні процеси.</w:t>
      </w:r>
    </w:p>
    <w:p w14:paraId="3E80FE73" w14:textId="25757ACB" w:rsidR="00A31AE6" w:rsidRPr="00A31AE6" w:rsidRDefault="00A31AE6" w:rsidP="00A31AE6">
      <w:pPr>
        <w:ind w:firstLine="708"/>
      </w:pPr>
      <w:r w:rsidRPr="00A31AE6">
        <w:t xml:space="preserve">Як модельний об'єкт використовувалися пластини кремнію n-типу (легування фосфором, концентрація домішки </w:t>
      </w:r>
      <w:r w:rsidRPr="00125344">
        <w:t>9 × 10</w:t>
      </w:r>
      <w:r w:rsidRPr="00125344">
        <w:rPr>
          <w:vertAlign w:val="superscript"/>
        </w:rPr>
        <w:t>13</w:t>
      </w:r>
      <w:r w:rsidRPr="00125344">
        <w:t xml:space="preserve"> см</w:t>
      </w:r>
      <w:r w:rsidRPr="00125344">
        <w:rPr>
          <w:vertAlign w:val="superscript"/>
        </w:rPr>
        <w:t>-3</w:t>
      </w:r>
      <w:r w:rsidRPr="00A31AE6">
        <w:t xml:space="preserve">), товщиною 525 мкм та площею </w:t>
      </w:r>
      <w:r w:rsidRPr="00125344">
        <w:t>1 см</w:t>
      </w:r>
      <w:r w:rsidRPr="00125344">
        <w:rPr>
          <w:vertAlign w:val="superscript"/>
        </w:rPr>
        <w:t>2</w:t>
      </w:r>
      <w:r w:rsidRPr="00A31AE6">
        <w:t xml:space="preserve">. Генерація ультразвуку здійснювалася випромінюванням </w:t>
      </w:r>
      <w:r w:rsidRPr="00A31AE6">
        <w:lastRenderedPageBreak/>
        <w:t xml:space="preserve">рубінового лазера </w:t>
      </w:r>
      <w:r>
        <w:t>(</w:t>
      </w:r>
      <w:r w:rsidRPr="00125344">
        <w:t>λ = 694 нм</w:t>
      </w:r>
      <w:r w:rsidRPr="00A31AE6">
        <w:t xml:space="preserve">) та другої гармоніки Nd:YAG-лазера </w:t>
      </w:r>
      <w:r>
        <w:t>(</w:t>
      </w:r>
      <w:r w:rsidRPr="00125344">
        <w:t>λ = 532 нм</w:t>
      </w:r>
      <w:r w:rsidRPr="00A31AE6">
        <w:t>)</w:t>
      </w:r>
      <w:r w:rsidR="00040E00">
        <w:t xml:space="preserve"> (див. підрозділ 5.2.1).</w:t>
      </w:r>
    </w:p>
    <w:p w14:paraId="75AE4DAD" w14:textId="1C7B58C3" w:rsidR="00A31AE6" w:rsidRPr="00A31AE6" w:rsidRDefault="00A31AE6" w:rsidP="00A31AE6">
      <w:pPr>
        <w:ind w:firstLine="708"/>
      </w:pPr>
      <w:r w:rsidRPr="00A31AE6">
        <w:t xml:space="preserve">Діапазон інтенсивностей збудження варіювався від </w:t>
      </w:r>
      <w:r w:rsidR="00040E00">
        <w:t>0 до 35 МВт/</w:t>
      </w:r>
      <w:r w:rsidR="00040E00" w:rsidRPr="00125344">
        <w:t>см</w:t>
      </w:r>
      <w:r w:rsidR="00040E00" w:rsidRPr="00125344">
        <w:rPr>
          <w:vertAlign w:val="superscript"/>
        </w:rPr>
        <w:t>2</w:t>
      </w:r>
      <w:r w:rsidR="00040E00" w:rsidRPr="00A31AE6">
        <w:t xml:space="preserve"> </w:t>
      </w:r>
      <w:r w:rsidRPr="00A31AE6">
        <w:t xml:space="preserve">(еквівалентний </w:t>
      </w:r>
      <w:r w:rsidR="00040E00">
        <w:t>потік енергії</w:t>
      </w:r>
      <w:r w:rsidRPr="00A31AE6">
        <w:t xml:space="preserve"> </w:t>
      </w:r>
      <w:r w:rsidR="00040E00">
        <w:t>від 0 до 700 мДж/</w:t>
      </w:r>
      <w:r w:rsidR="00040E00" w:rsidRPr="00125344">
        <w:t>см</w:t>
      </w:r>
      <w:r w:rsidR="00040E00" w:rsidRPr="00125344">
        <w:rPr>
          <w:vertAlign w:val="superscript"/>
        </w:rPr>
        <w:t>2</w:t>
      </w:r>
      <w:r w:rsidRPr="00A31AE6">
        <w:t>). Лазерний пучок фокусувався на поверхню зразка, реалізуючи пряму конфігурацію вимірювань (див. Рис. 5.2б). Важливо зазначити, що діаметр лазерної плями (2 мм) суттєво перевищував товщину пластини, що забезпечувало умови генерації, наближені до одновимірних (плоска хвиля).</w:t>
      </w:r>
    </w:p>
    <w:p w14:paraId="3AE6E620" w14:textId="77777777" w:rsidR="00A31AE6" w:rsidRPr="00A31AE6" w:rsidRDefault="00A31AE6" w:rsidP="00A31AE6">
      <w:pPr>
        <w:ind w:firstLine="708"/>
      </w:pPr>
      <w:r w:rsidRPr="00A31AE6">
        <w:t>Реєстрація сигналу проводилася п'єзоелектричним перетворювачем із резонансною частотою 2.5 МГц та смугою пропускання 1 МГц. Типова осцилограма зареєстрованого фотоакустичного відгуку наведена на Рис. 5.3. Для побудови амплітудних залежностей використовувалося пікове значення напруги першого приходу акустичної хвилі (сигнал А).</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D344D2" w14:paraId="2EFA8923" w14:textId="77777777" w:rsidTr="00B86775">
        <w:tc>
          <w:tcPr>
            <w:tcW w:w="9571" w:type="dxa"/>
          </w:tcPr>
          <w:p w14:paraId="4A22AAAD" w14:textId="6351ACAB" w:rsidR="00D344D2" w:rsidRDefault="006A1365" w:rsidP="0008198F">
            <w:pPr>
              <w:ind w:firstLine="0"/>
              <w:jc w:val="center"/>
            </w:pPr>
            <w:r>
              <w:rPr>
                <w:noProof/>
              </w:rPr>
              <w:drawing>
                <wp:inline distT="0" distB="0" distL="0" distR="0" wp14:anchorId="4F5A0851" wp14:editId="43C20425">
                  <wp:extent cx="4622343" cy="2736000"/>
                  <wp:effectExtent l="0" t="0" r="6985" b="762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3.png"/>
                          <pic:cNvPicPr/>
                        </pic:nvPicPr>
                        <pic:blipFill>
                          <a:blip r:embed="rId123">
                            <a:extLst>
                              <a:ext uri="{28A0092B-C50C-407E-A947-70E740481C1C}">
                                <a14:useLocalDpi xmlns:a14="http://schemas.microsoft.com/office/drawing/2010/main" val="0"/>
                              </a:ext>
                            </a:extLst>
                          </a:blip>
                          <a:stretch>
                            <a:fillRect/>
                          </a:stretch>
                        </pic:blipFill>
                        <pic:spPr>
                          <a:xfrm>
                            <a:off x="0" y="0"/>
                            <a:ext cx="4622343" cy="2736000"/>
                          </a:xfrm>
                          <a:prstGeom prst="rect">
                            <a:avLst/>
                          </a:prstGeom>
                        </pic:spPr>
                      </pic:pic>
                    </a:graphicData>
                  </a:graphic>
                </wp:inline>
              </w:drawing>
            </w:r>
          </w:p>
        </w:tc>
      </w:tr>
      <w:tr w:rsidR="00D344D2" w14:paraId="306A4A68" w14:textId="77777777" w:rsidTr="00B86775">
        <w:tc>
          <w:tcPr>
            <w:tcW w:w="9571" w:type="dxa"/>
          </w:tcPr>
          <w:p w14:paraId="5C6BD8D5" w14:textId="74CAEE5E" w:rsidR="00D344D2" w:rsidRPr="00641172" w:rsidRDefault="00D344D2" w:rsidP="00FE7A0D">
            <w:pPr>
              <w:pStyle w:val="affc"/>
              <w:jc w:val="both"/>
            </w:pPr>
            <w:r w:rsidRPr="00641172">
              <w:t>Рис</w:t>
            </w:r>
            <w:r w:rsidR="00464854">
              <w:t>унок</w:t>
            </w:r>
            <w:r w:rsidRPr="00641172">
              <w:t xml:space="preserve"> </w:t>
            </w:r>
            <w:r w:rsidR="009D3572">
              <w:t>5</w:t>
            </w:r>
            <w:r w:rsidRPr="00641172">
              <w:t xml:space="preserve">.3 – </w:t>
            </w:r>
            <w:r w:rsidR="00040E00" w:rsidRPr="00040E00">
              <w:t>Типова осцилограма фотоакустичного сигналу, зареєстрованого в експерименті.</w:t>
            </w:r>
          </w:p>
        </w:tc>
      </w:tr>
    </w:tbl>
    <w:p w14:paraId="2C950FDB" w14:textId="7D4C47F5" w:rsidR="00040E00" w:rsidRPr="00040E00" w:rsidRDefault="00040E00" w:rsidP="00040E00">
      <w:pPr>
        <w:ind w:firstLine="709"/>
      </w:pPr>
      <w:r w:rsidRPr="00040E00">
        <w:t>На Рисунку 5.4 представлено залежності амплітуди фотоакустичного відгуку від інтенсивності збуджуючого випромінювання для двох довжин хвиль.</w:t>
      </w:r>
      <w:r>
        <w:t xml:space="preserve"> </w:t>
      </w:r>
      <w:r w:rsidRPr="00040E00">
        <w:t xml:space="preserve">В області низьких енергій (інтенсивність </w:t>
      </w:r>
      <w:r w:rsidRPr="00040E00">
        <w:rPr>
          <w:i/>
        </w:rPr>
        <w:t>I</w:t>
      </w:r>
      <w:r w:rsidRPr="00040E00">
        <w:t xml:space="preserve"> &lt; </w:t>
      </w:r>
      <w:r w:rsidRPr="00FE156B">
        <w:t xml:space="preserve">5 </w:t>
      </w:r>
      <w:r>
        <w:t>МВт/</w:t>
      </w:r>
      <w:r w:rsidRPr="00FE156B">
        <w:t>см</w:t>
      </w:r>
      <w:r w:rsidRPr="00152CD7">
        <w:rPr>
          <w:vertAlign w:val="superscript"/>
        </w:rPr>
        <w:t>2</w:t>
      </w:r>
      <w:r w:rsidRPr="00040E00">
        <w:t>) експериментальні точки задовільно описуються лінійним законом (суцільн</w:t>
      </w:r>
      <w:r>
        <w:t>а</w:t>
      </w:r>
      <w:r w:rsidRPr="00040E00">
        <w:t xml:space="preserve"> ліні</w:t>
      </w:r>
      <w:r>
        <w:t>я</w:t>
      </w:r>
      <w:r w:rsidRPr="00040E00">
        <w:t xml:space="preserve"> на графіку). Однак </w:t>
      </w:r>
      <w:r w:rsidRPr="00040E00">
        <w:lastRenderedPageBreak/>
        <w:t>подальше збільшення потужності накачки виявляє чітко виражену нелінійність: швидкість зростання амплітуди сигналу випереджає лінійний прогноз. Характерно, що для короткохвильового випромінювання (532 нм) цей ефект є більш значущим, ніж для довгохвильового (694 нм), що проявляється у більшому нахилі кривої.</w:t>
      </w:r>
    </w:p>
    <w:p w14:paraId="6D8E1C5F" w14:textId="23B60347" w:rsidR="00040E00" w:rsidRPr="00040E00" w:rsidRDefault="00040E00" w:rsidP="00040E00">
      <w:pPr>
        <w:ind w:firstLine="709"/>
      </w:pPr>
      <w:r w:rsidRPr="00040E00">
        <w:t>Оскільки в досліджуваному діапазоні ознак пошкодження поверхні не виявлено (поріг абляції перевищує</w:t>
      </w:r>
      <w:r>
        <w:t xml:space="preserve"> 3</w:t>
      </w:r>
      <w:r w:rsidRPr="00FE156B">
        <w:t xml:space="preserve">5 </w:t>
      </w:r>
      <w:r>
        <w:t>МВт/</w:t>
      </w:r>
      <w:r w:rsidRPr="00FE156B">
        <w:t>см</w:t>
      </w:r>
      <w:r w:rsidRPr="00152CD7">
        <w:rPr>
          <w:vertAlign w:val="superscript"/>
        </w:rPr>
        <w:t>2</w:t>
      </w:r>
      <w:r w:rsidRPr="00040E00">
        <w:t xml:space="preserve">), єдиним механізмом генерації залишається </w:t>
      </w:r>
      <w:r w:rsidRPr="00040E00">
        <w:rPr>
          <w:bCs/>
        </w:rPr>
        <w:t>термопружний ефект</w:t>
      </w:r>
      <w:r w:rsidRPr="00040E00">
        <w:t xml:space="preserve"> </w:t>
      </w:r>
      <w:r>
        <w:fldChar w:fldCharType="begin" w:fldLock="1"/>
      </w:r>
      <w:r w:rsidR="00D05689">
        <w:instrText>ADDIN CSL_CITATION {"citationItems":[{"id":"ITEM-1","itemData":{"DOI":"10.1364/OE.23.007978","ISSN":"1094-4087","abstract":"During the interaction of a laser pulse with the surface of a solid object, the object always gains momentum. The delivered force impulse is manifested as propulsion. Initially, the motion of the object is composed of elastic waves that carry and redistribute the acquired momentum as they propagate and reflect within the solid. Even though only ablation- and light-pressure-induced mechanical waves are involved in propulsion, they are always accompanied by the ubiquitous thermoelastic waves. This paper describes 1D elastodynamics of pulsed optical manipulation and presents two diametrical experimental observations of elastic waves generated in the confined ablation and in the radiation pressure regime.","author":[{"dropping-particle":"","family":"Požar","given":"Tomaž","non-dropping-particle":"","parse-names":false,"suffix":""},{"dropping-particle":"","family":"Babnik","given":"Aleš","non-dropping-particle":"","parse-names":false,"suffix":""},{"dropping-particle":"","family":"Možina","given":"Janez","non-dropping-particle":"","parse-names":false,"suffix":""}],"container-title":"Optics Express","id":"ITEM-1","issue":"6","issued":{"date-parts":[["2015"]]},"page":"7978","title":"From laser ultrasonics to optical manipulation","type":"article-journal","volume":"23"},"uris":["http://www.mendeley.com/documents/?uuid=28dd3640-0a5e-443b-9122-c47e297bb7fe","http://www.mendeley.com/documents/?uuid=b7132eb4-ee63-4ecb-8771-c67301148a99"]}],"mendeley":{"formattedCitation":"[168]","plainTextFormattedCitation":"[168]","previouslyFormattedCitation":"[168]"},"properties":{"noteIndex":0},"schema":"https://github.com/citation-style-language/schema/raw/master/csl-citation.json"}</w:instrText>
      </w:r>
      <w:r>
        <w:fldChar w:fldCharType="separate"/>
      </w:r>
      <w:r w:rsidR="00D05689" w:rsidRPr="00D05689">
        <w:rPr>
          <w:noProof/>
        </w:rPr>
        <w:t>[168]</w:t>
      </w:r>
      <w:r>
        <w:fldChar w:fldCharType="end"/>
      </w:r>
      <w:r w:rsidRPr="00040E00">
        <w:t>. Відтак, причину нелінійності слід шукати у зміні фізичних параметрів кремнію під дією нагріву.</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D344D2" w14:paraId="21B35175" w14:textId="77777777" w:rsidTr="00B86775">
        <w:tc>
          <w:tcPr>
            <w:tcW w:w="9571" w:type="dxa"/>
          </w:tcPr>
          <w:p w14:paraId="5DA1C299" w14:textId="1509B654" w:rsidR="00D344D2" w:rsidRDefault="007723CB" w:rsidP="0008198F">
            <w:pPr>
              <w:ind w:firstLine="0"/>
              <w:jc w:val="center"/>
            </w:pPr>
            <w:r>
              <w:rPr>
                <w:noProof/>
              </w:rPr>
              <w:drawing>
                <wp:inline distT="0" distB="0" distL="0" distR="0" wp14:anchorId="11E52B3E" wp14:editId="30A464D8">
                  <wp:extent cx="4158053" cy="31680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4.png"/>
                          <pic:cNvPicPr/>
                        </pic:nvPicPr>
                        <pic:blipFill>
                          <a:blip r:embed="rId124">
                            <a:extLst>
                              <a:ext uri="{28A0092B-C50C-407E-A947-70E740481C1C}">
                                <a14:useLocalDpi xmlns:a14="http://schemas.microsoft.com/office/drawing/2010/main" val="0"/>
                              </a:ext>
                            </a:extLst>
                          </a:blip>
                          <a:stretch>
                            <a:fillRect/>
                          </a:stretch>
                        </pic:blipFill>
                        <pic:spPr>
                          <a:xfrm>
                            <a:off x="0" y="0"/>
                            <a:ext cx="4158053" cy="3168000"/>
                          </a:xfrm>
                          <a:prstGeom prst="rect">
                            <a:avLst/>
                          </a:prstGeom>
                        </pic:spPr>
                      </pic:pic>
                    </a:graphicData>
                  </a:graphic>
                </wp:inline>
              </w:drawing>
            </w:r>
          </w:p>
        </w:tc>
      </w:tr>
      <w:tr w:rsidR="00D344D2" w:rsidRPr="002F0A26" w14:paraId="3D502B46" w14:textId="77777777" w:rsidTr="00B86775">
        <w:tc>
          <w:tcPr>
            <w:tcW w:w="9571" w:type="dxa"/>
          </w:tcPr>
          <w:p w14:paraId="7748C23A" w14:textId="2062252B" w:rsidR="00D344D2" w:rsidRPr="00231428" w:rsidRDefault="00D344D2" w:rsidP="00040E00">
            <w:pPr>
              <w:pStyle w:val="affc"/>
              <w:jc w:val="both"/>
            </w:pPr>
            <w:r w:rsidRPr="00231428">
              <w:t>Рис</w:t>
            </w:r>
            <w:r w:rsidR="009D3572">
              <w:t>унок 5</w:t>
            </w:r>
            <w:r w:rsidRPr="00231428">
              <w:t>.</w:t>
            </w:r>
            <w:r>
              <w:t>4</w:t>
            </w:r>
            <w:r w:rsidRPr="00231428">
              <w:t xml:space="preserve"> </w:t>
            </w:r>
            <w:r w:rsidRPr="00231428">
              <w:rPr>
                <w:rFonts w:eastAsia="Times New Roman"/>
              </w:rPr>
              <w:t xml:space="preserve">‒ </w:t>
            </w:r>
            <w:r w:rsidR="00040E00">
              <w:t xml:space="preserve">Залежність амплітуди акустичного відгуку від інтенсивності лазерного збудження. Точки — експериментальні дані; суцільна лінія — лінійна апроксимація початкової ділянки; штрихові та пунктирні криві — результати теоретичного моделювання для </w:t>
            </w:r>
            <w:r w:rsidR="00040E00" w:rsidRPr="00125344">
              <w:t>λ = 694 нм</w:t>
            </w:r>
            <w:r w:rsidR="00040E00">
              <w:t xml:space="preserve"> та </w:t>
            </w:r>
            <w:r w:rsidR="00040E00" w:rsidRPr="00125344">
              <w:t>λ = 532 нм</w:t>
            </w:r>
            <w:r w:rsidR="00040E00">
              <w:t xml:space="preserve"> відповідно.</w:t>
            </w:r>
          </w:p>
        </w:tc>
      </w:tr>
    </w:tbl>
    <w:p w14:paraId="63912885" w14:textId="73C820FE" w:rsidR="009847CB" w:rsidRPr="00040E00" w:rsidRDefault="009847CB" w:rsidP="009847CB">
      <w:pPr>
        <w:ind w:firstLine="709"/>
      </w:pPr>
      <w:r w:rsidRPr="00040E00">
        <w:t xml:space="preserve">Раніше в літературі, зокрема в роботі </w:t>
      </w:r>
      <w:r>
        <w:fldChar w:fldCharType="begin" w:fldLock="1"/>
      </w:r>
      <w:r w:rsidR="00D05689">
        <w:instrText>ADDIN CSL_CITATION {"citationItems":[{"id":"ITEM-1","itemData":{"author":[{"dropping-particle":"","family":"Ісаєв М. В.","given":"","non-dropping-particle":"","parse-names":false,"suffix":""}],"id":"ITEM-1","issued":{"date-parts":[["2014"]]},"number-of-pages":"146","publisher":"дис. ... канд.фіз.-мат.наук : 01.04.07. Київ, 2014. 146 с.","title":"Особливості фототермічного та фотоакустичного перетворення в неоднорідних структурах на основі кремнію","type":"thesis"},"uris":["http://www.mendeley.com/documents/?uuid=43cc71ca-5c3c-489c-9b37-7710b5cfbe65","http://www.mendeley.com/documents/?uuid=73593172-4306-4e8c-a5ab-487085dbd672"]}],"mendeley":{"formattedCitation":"[169]","plainTextFormattedCitation":"[169]","previouslyFormattedCitation":"[169]"},"properties":{"noteIndex":0},"schema":"https://github.com/citation-style-language/schema/raw/master/csl-citation.json"}</w:instrText>
      </w:r>
      <w:r>
        <w:fldChar w:fldCharType="separate"/>
      </w:r>
      <w:r w:rsidR="00D05689" w:rsidRPr="00D05689">
        <w:rPr>
          <w:noProof/>
        </w:rPr>
        <w:t>[169]</w:t>
      </w:r>
      <w:r>
        <w:fldChar w:fldCharType="end"/>
      </w:r>
      <w:r w:rsidRPr="00040E00">
        <w:t xml:space="preserve">, робилися спроби моделювання подібних залежностей із врахуванням температурного дрейфу теплопровідності. Проте такий підхід забезпечував узгодження з експериментом лише до </w:t>
      </w:r>
      <w:r w:rsidRPr="00040E00">
        <w:lastRenderedPageBreak/>
        <w:t xml:space="preserve">інтенсивностей порядку </w:t>
      </w:r>
      <w:r>
        <w:t>2</w:t>
      </w:r>
      <w:r w:rsidRPr="00FE156B">
        <w:t xml:space="preserve">5 </w:t>
      </w:r>
      <w:r>
        <w:t>МВт/</w:t>
      </w:r>
      <w:r w:rsidRPr="00FE156B">
        <w:t>см</w:t>
      </w:r>
      <w:r w:rsidRPr="00152CD7">
        <w:rPr>
          <w:vertAlign w:val="superscript"/>
        </w:rPr>
        <w:t>2</w:t>
      </w:r>
      <w:r w:rsidRPr="00040E00">
        <w:t>, після чого спостерігалася суттєва розбіжність результатів.</w:t>
      </w:r>
    </w:p>
    <w:p w14:paraId="4931E984" w14:textId="77777777" w:rsidR="009847CB" w:rsidRDefault="009847CB" w:rsidP="009847CB">
      <w:pPr>
        <w:ind w:firstLine="708"/>
      </w:pPr>
      <w:r w:rsidRPr="00040E00">
        <w:t xml:space="preserve">Для усунення цих неточностей у даній роботі застосовано комплексний підхід. Гіпотеза полягає в тому, що при швидкому імпульсному нагріві необхідно враховувати температурну залежність не лише теплових (теплоємність, теплопровідність), але й </w:t>
      </w:r>
      <w:r w:rsidRPr="00040E00">
        <w:rPr>
          <w:bCs/>
        </w:rPr>
        <w:t>пружних характеристик</w:t>
      </w:r>
      <w:r w:rsidRPr="00040E00">
        <w:t>, насамперед — коефіцієнта теплового розширення. Саме цей параметр відіграє ключову роль у формуванні амплітуди термопружного імпульсу.</w:t>
      </w:r>
    </w:p>
    <w:p w14:paraId="3E7A1B1A" w14:textId="544F0C38" w:rsidR="009847CB" w:rsidRPr="009847CB" w:rsidRDefault="009847CB" w:rsidP="009847CB">
      <w:pPr>
        <w:ind w:firstLine="708"/>
      </w:pPr>
      <w:r w:rsidRPr="009847CB">
        <w:t>Для фізичної інтерпретації нелінійної поведінки амплітудних кривих (Рис.</w:t>
      </w:r>
      <w:r>
        <w:t> </w:t>
      </w:r>
      <w:r w:rsidRPr="009847CB">
        <w:t>5.4) пропон</w:t>
      </w:r>
      <w:r w:rsidR="00902D80">
        <w:t>ується</w:t>
      </w:r>
      <w:r w:rsidRPr="009847CB">
        <w:t xml:space="preserve"> модель, що враховує температурну динаміку матеріальних параметрів. Ключовим припущенням моделі є те, що основним джерелом нелінійності виступає залежність коефіцієнта теплового розширення та теплопровідності від температури, тоді як пружні модулі в досліджуваному діапазоні температур можна вважати сталими</w:t>
      </w:r>
      <w:r>
        <w:t xml:space="preserve"> </w:t>
      </w:r>
      <w:r>
        <w:fldChar w:fldCharType="begin" w:fldLock="1"/>
      </w:r>
      <w:r w:rsidR="00D05689">
        <w:instrText>ADDIN CSL_CITATION {"citationItems":[{"id":"ITEM-1","itemData":{"DOI":"10.1063/1.1721449","ISSN":"00218979","abstract":"Ultrasonicwaves (shear or longitudinal) in the 10–30 mc range are transmitted down a fused silica rod, through a polystyrene or silicone one‐quarter wavelength seal, and into the solid specimen. Measurement of reflections within the specimen yields values for velocities of propagation and elastic constants. Data obtained over a temperature range of 78° to 300°K for silicon and germaniumsingle crystals, and 1.6° to 300°K for fused silica are listed. For the latter, a high loss is noted, with an indicated maximum near 30°K.","author":[{"dropping-particle":"","family":"McSkimin","given":"H. J.","non-dropping-particle":"","parse-names":false,"suffix":""}],"container-title":"Journal of Applied Physics","id":"ITEM-1","issue":"8","issued":{"date-parts":[["1953"]]},"page":"988-997","title":"Measurement of elastic constants at low temperatures by means of ultrasonic waves-data for silicon and germanium single crystals, and for fused silica","type":"article-journal","volume":"24"},"uris":["http://www.mendeley.com/documents/?uuid=7ccd7946-6f06-4d75-ac79-3d3ea51b9eb7","http://www.mendeley.com/documents/?uuid=bd6ef521-f702-4c84-9884-68ed580ac893"]}],"mendeley":{"formattedCitation":"[170]","plainTextFormattedCitation":"[170]","previouslyFormattedCitation":"[170]"},"properties":{"noteIndex":0},"schema":"https://github.com/citation-style-language/schema/raw/master/csl-citation.json"}</w:instrText>
      </w:r>
      <w:r>
        <w:fldChar w:fldCharType="separate"/>
      </w:r>
      <w:r w:rsidR="00D05689" w:rsidRPr="00D05689">
        <w:rPr>
          <w:noProof/>
        </w:rPr>
        <w:t>[170]</w:t>
      </w:r>
      <w:r>
        <w:fldChar w:fldCharType="end"/>
      </w:r>
      <w:r w:rsidRPr="00A14FE6">
        <w:t>.</w:t>
      </w:r>
    </w:p>
    <w:p w14:paraId="43F63773" w14:textId="369F296A" w:rsidR="009847CB" w:rsidRPr="009847CB" w:rsidRDefault="009847CB" w:rsidP="009847CB">
      <w:pPr>
        <w:ind w:firstLine="708"/>
      </w:pPr>
      <w:r w:rsidRPr="009847CB">
        <w:t>Генерація акустичних хвиль описується через тензор термопружних напруг. Джерело механічних напруг</w:t>
      </w:r>
      <w:r>
        <w:t>,</w:t>
      </w:r>
      <w:r w:rsidRPr="009847CB">
        <w:t xml:space="preserve"> що виникають у твердому тілі при локальному нагріванні, визначається співвідношенням </w:t>
      </w:r>
      <w:r>
        <w:fldChar w:fldCharType="begin" w:fldLock="1"/>
      </w:r>
      <w:r w:rsidR="00D05689">
        <w:instrText>ADDIN CSL_CITATION {"citationItems":[{"id":"ITEM-1","itemData":{"author":[{"dropping-particle":"","family":"Royer","given":"Daniel","non-dropping-particle":"","parse-names":false,"suffix":""},{"dropping-particle":"","family":"Dieulesaint","given":"Eugene","non-dropping-particle":"","parse-names":false,"suffix":""}],"id":"ITEM-1","issued":{"date-parts":[["2000"]]},"number-of-pages":"446","publisher":"Springer Berlin Heidelberg","title":"Elastic Waves in Solids II","type":"book"},"uris":["http://www.mendeley.com/documents/?uuid=34f35a17-b5d1-4530-9605-c35e4d684408","http://www.mendeley.com/documents/?uuid=5dc3e508-d30c-466d-89ec-0bf2badca68c"]}],"mendeley":{"formattedCitation":"[171]","plainTextFormattedCitation":"[171]","previouslyFormattedCitation":"[171]"},"properties":{"noteIndex":0},"schema":"https://github.com/citation-style-language/schema/raw/master/csl-citation.json"}</w:instrText>
      </w:r>
      <w:r>
        <w:fldChar w:fldCharType="separate"/>
      </w:r>
      <w:r w:rsidR="00D05689" w:rsidRPr="00D05689">
        <w:rPr>
          <w:noProof/>
        </w:rPr>
        <w:t>[171]</w:t>
      </w:r>
      <w:r>
        <w:fldChar w:fldCharType="end"/>
      </w:r>
      <w:r w:rsidRPr="00152CD7">
        <w:t>:</w:t>
      </w:r>
    </w:p>
    <w:p w14:paraId="0B852DDD" w14:textId="0DB17A66" w:rsidR="00D344D2" w:rsidRPr="00041FF5" w:rsidRDefault="00385741" w:rsidP="00D344D2">
      <w:pPr>
        <w:ind w:firstLine="708"/>
        <w:jc w:val="right"/>
        <w:rPr>
          <w:sz w:val="24"/>
        </w:rPr>
      </w:pPr>
      <m:oMath>
        <m:sSubSup>
          <m:sSubSupPr>
            <m:ctrlPr>
              <w:rPr>
                <w:rFonts w:ascii="Cambria Math" w:hAnsi="Cambria Math"/>
                <w:i/>
                <w:szCs w:val="28"/>
                <w:lang w:val="en-US"/>
              </w:rPr>
            </m:ctrlPr>
          </m:sSubSupPr>
          <m:e>
            <m:r>
              <w:rPr>
                <w:rFonts w:ascii="Cambria Math" w:hAnsi="Cambria Math"/>
                <w:szCs w:val="28"/>
                <w:lang w:val="en-US"/>
              </w:rPr>
              <m:t>σ</m:t>
            </m:r>
          </m:e>
          <m:sub>
            <m:r>
              <w:rPr>
                <w:rFonts w:ascii="Cambria Math" w:hAnsi="Cambria Math"/>
                <w:szCs w:val="28"/>
                <w:lang w:val="en-US"/>
              </w:rPr>
              <m:t>ij</m:t>
            </m:r>
          </m:sub>
          <m:sup>
            <m:r>
              <w:rPr>
                <w:rFonts w:ascii="Cambria Math" w:hAnsi="Cambria Math"/>
                <w:szCs w:val="28"/>
              </w:rPr>
              <m:t>(</m:t>
            </m:r>
            <m:r>
              <w:rPr>
                <w:rFonts w:ascii="Cambria Math" w:hAnsi="Cambria Math"/>
                <w:szCs w:val="28"/>
                <w:lang w:val="en-US"/>
              </w:rPr>
              <m:t>s</m:t>
            </m:r>
            <m:r>
              <w:rPr>
                <w:rFonts w:ascii="Cambria Math" w:hAnsi="Cambria Math"/>
                <w:szCs w:val="28"/>
              </w:rPr>
              <m:t>)</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ijkl</m:t>
            </m:r>
          </m:sub>
        </m:sSub>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kl</m:t>
            </m:r>
          </m:sub>
          <m:sup>
            <m:r>
              <w:rPr>
                <w:rFonts w:ascii="Cambria Math" w:hAnsi="Cambria Math"/>
                <w:szCs w:val="28"/>
              </w:rPr>
              <m:t>(</m:t>
            </m:r>
            <m:r>
              <w:rPr>
                <w:rFonts w:ascii="Cambria Math" w:hAnsi="Cambria Math"/>
                <w:szCs w:val="28"/>
                <w:lang w:val="en-US"/>
              </w:rPr>
              <m:t>s</m:t>
            </m:r>
            <m:r>
              <w:rPr>
                <w:rFonts w:ascii="Cambria Math" w:hAnsi="Cambria Math"/>
                <w:szCs w:val="28"/>
              </w:rPr>
              <m:t>)</m:t>
            </m:r>
          </m:sup>
        </m:sSubSup>
      </m:oMath>
      <w:r w:rsidR="00D344D2" w:rsidRPr="00041FF5">
        <w:rPr>
          <w:sz w:val="24"/>
        </w:rPr>
        <w:t xml:space="preserve">                                                      (</w:t>
      </w:r>
      <w:r w:rsidR="009D3572">
        <w:rPr>
          <w:sz w:val="24"/>
        </w:rPr>
        <w:t>5</w:t>
      </w:r>
      <w:r w:rsidR="00D344D2" w:rsidRPr="00041FF5">
        <w:rPr>
          <w:sz w:val="24"/>
        </w:rPr>
        <w:t>.1)</w:t>
      </w:r>
    </w:p>
    <w:p w14:paraId="3794C3AC" w14:textId="77777777" w:rsidR="009847CB" w:rsidRDefault="00D344D2" w:rsidP="009D3572">
      <w:pPr>
        <w:ind w:firstLine="0"/>
      </w:pPr>
      <w:r w:rsidRPr="00A14FE6">
        <w:t xml:space="preserve">де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ijkl</m:t>
            </m:r>
          </m:sub>
        </m:sSub>
      </m:oMath>
      <w:r w:rsidRPr="00A14FE6">
        <w:t xml:space="preserve"> – пружні </w:t>
      </w:r>
      <w:r w:rsidR="009847CB">
        <w:t>сталі</w:t>
      </w:r>
      <w:r w:rsidRPr="00A14FE6">
        <w:t xml:space="preserve">, </w:t>
      </w:r>
      <m:oMath>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kl</m:t>
            </m:r>
          </m:sub>
          <m:sup>
            <m:r>
              <w:rPr>
                <w:rFonts w:ascii="Cambria Math" w:hAnsi="Cambria Math"/>
                <w:szCs w:val="28"/>
              </w:rPr>
              <m:t>(</m:t>
            </m:r>
            <m:r>
              <w:rPr>
                <w:rFonts w:ascii="Cambria Math" w:hAnsi="Cambria Math"/>
                <w:szCs w:val="28"/>
                <w:lang w:val="en-US"/>
              </w:rPr>
              <m:t>s</m:t>
            </m:r>
            <m:r>
              <w:rPr>
                <w:rFonts w:ascii="Cambria Math" w:hAnsi="Cambria Math"/>
                <w:szCs w:val="28"/>
              </w:rPr>
              <m:t>)</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r>
          <w:rPr>
            <w:rFonts w:ascii="Cambria Math" w:hAnsi="Cambria Math"/>
            <w:szCs w:val="28"/>
            <w:lang w:val="en-US"/>
          </w:rPr>
          <m:t>θ</m:t>
        </m:r>
        <m:sSub>
          <m:sSubPr>
            <m:ctrlPr>
              <w:rPr>
                <w:rFonts w:ascii="Cambria Math" w:hAnsi="Cambria Math"/>
                <w:i/>
                <w:szCs w:val="28"/>
                <w:lang w:val="en-US"/>
              </w:rPr>
            </m:ctrlPr>
          </m:sSubPr>
          <m:e>
            <m:r>
              <w:rPr>
                <w:rFonts w:ascii="Cambria Math" w:hAnsi="Cambria Math"/>
                <w:szCs w:val="28"/>
                <w:lang w:val="en-US"/>
              </w:rPr>
              <m:t>δ</m:t>
            </m:r>
          </m:e>
          <m:sub>
            <m:r>
              <w:rPr>
                <w:rFonts w:ascii="Cambria Math" w:hAnsi="Cambria Math"/>
                <w:szCs w:val="28"/>
                <w:lang w:val="en-US"/>
              </w:rPr>
              <m:t>kl</m:t>
            </m:r>
          </m:sub>
        </m:sSub>
      </m:oMath>
      <w:r w:rsidRPr="00A14FE6">
        <w:t xml:space="preserve"> – теплові джерела деформації, </w:t>
      </w:r>
      <m:oMath>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oMath>
      <w:r w:rsidRPr="00A14FE6">
        <w:t xml:space="preserve"> – коефіцієнт теплового розширення, </w:t>
      </w:r>
      <m:oMath>
        <m:r>
          <w:rPr>
            <w:rFonts w:ascii="Cambria Math" w:hAnsi="Cambria Math"/>
            <w:szCs w:val="28"/>
            <w:lang w:val="en-US"/>
          </w:rPr>
          <m:t>θ</m:t>
        </m:r>
        <m:r>
          <w:rPr>
            <w:rFonts w:ascii="Cambria Math" w:hAnsi="Cambria Math"/>
            <w:szCs w:val="28"/>
          </w:rPr>
          <m:t>=(</m:t>
        </m:r>
        <m:r>
          <w:rPr>
            <w:rFonts w:ascii="Cambria Math" w:hAnsi="Cambria Math"/>
            <w:szCs w:val="28"/>
            <w:lang w:val="en-US"/>
          </w:rPr>
          <m:t>T</m:t>
        </m:r>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rPr>
              <m:t>0</m:t>
            </m:r>
          </m:sub>
        </m:sSub>
        <m:r>
          <w:rPr>
            <w:rFonts w:ascii="Cambria Math" w:hAnsi="Cambria Math"/>
            <w:szCs w:val="28"/>
          </w:rPr>
          <m:t>)</m:t>
        </m:r>
      </m:oMath>
      <w:r w:rsidRPr="00A14FE6">
        <w:rPr>
          <w:sz w:val="24"/>
        </w:rPr>
        <w:t xml:space="preserve"> </w:t>
      </w:r>
      <w:r w:rsidRPr="00A14FE6">
        <w:t>–</w:t>
      </w:r>
      <w:r>
        <w:t xml:space="preserve"> </w:t>
      </w:r>
      <w:r w:rsidR="009847CB">
        <w:t>при</w:t>
      </w:r>
      <w:r>
        <w:t xml:space="preserve">ріст </w:t>
      </w:r>
      <w:r w:rsidRPr="00A14FE6">
        <w:t xml:space="preserve">температури. </w:t>
      </w:r>
    </w:p>
    <w:p w14:paraId="0F3D1D0D" w14:textId="5BC953E6" w:rsidR="00D344D2" w:rsidRDefault="00D344D2" w:rsidP="009847CB">
      <w:pPr>
        <w:ind w:firstLine="708"/>
      </w:pPr>
      <w:r w:rsidRPr="00A14FE6">
        <w:t xml:space="preserve">Оскільки </w:t>
      </w:r>
      <w:r w:rsidR="009847CB">
        <w:t>область зразк</w:t>
      </w:r>
      <w:r w:rsidR="005530C9">
        <w:t>а</w:t>
      </w:r>
      <w:r w:rsidRPr="00A14FE6">
        <w:t>, що нагрівається лазером, менш</w:t>
      </w:r>
      <w:r w:rsidR="009847CB">
        <w:t>а</w:t>
      </w:r>
      <w:r w:rsidRPr="00A14FE6">
        <w:t xml:space="preserve">, ніж довжина </w:t>
      </w:r>
      <w:r>
        <w:t>ультразвукової</w:t>
      </w:r>
      <w:r w:rsidRPr="00A14FE6">
        <w:t xml:space="preserve"> хвилі, тривалість імпульсу</w:t>
      </w:r>
      <w:r w:rsidR="009847CB">
        <w:t xml:space="preserve"> – відповідно, </w:t>
      </w:r>
      <w:r w:rsidRPr="00A14FE6">
        <w:t xml:space="preserve">менше періоду хвилі, джерело напруг </w:t>
      </w:r>
      <w:r w:rsidR="009847CB">
        <w:t>може визначатись наступним співвідношенням</w:t>
      </w:r>
      <w:r w:rsidRPr="00A14FE6">
        <w:t>:</w:t>
      </w:r>
    </w:p>
    <w:p w14:paraId="3690442E" w14:textId="035B263F" w:rsidR="00D344D2" w:rsidRDefault="00D344D2" w:rsidP="00D344D2">
      <w:pPr>
        <w:rPr>
          <w:szCs w:val="28"/>
        </w:rPr>
      </w:pPr>
      <w:r w:rsidRPr="005F50C6">
        <w:rPr>
          <w:sz w:val="24"/>
        </w:rPr>
        <w:t xml:space="preserve">                                                </w:t>
      </w:r>
      <m:oMath>
        <m:r>
          <w:rPr>
            <w:rFonts w:ascii="Cambria Math" w:hAnsi="Cambria Math"/>
            <w:szCs w:val="28"/>
          </w:rPr>
          <m:t>σ=</m:t>
        </m:r>
        <m:nary>
          <m:naryPr>
            <m:chr m:val="∬"/>
            <m:limLoc m:val="undOvr"/>
            <m:subHide m:val="1"/>
            <m:supHide m:val="1"/>
            <m:ctrlPr>
              <w:rPr>
                <w:rFonts w:ascii="Cambria Math" w:hAnsi="Cambria Math"/>
                <w:i/>
                <w:szCs w:val="28"/>
              </w:rPr>
            </m:ctrlPr>
          </m:naryPr>
          <m:sub/>
          <m:sup/>
          <m:e>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r>
              <w:rPr>
                <w:rFonts w:ascii="Cambria Math" w:hAnsi="Cambria Math"/>
                <w:szCs w:val="28"/>
              </w:rPr>
              <m:t>(</m:t>
            </m:r>
            <m:r>
              <w:rPr>
                <w:rFonts w:ascii="Cambria Math" w:hAnsi="Cambria Math"/>
                <w:szCs w:val="28"/>
                <w:lang w:val="en-US"/>
              </w:rPr>
              <m:t>T</m:t>
            </m:r>
            <m:r>
              <w:rPr>
                <w:rFonts w:ascii="Cambria Math" w:hAnsi="Cambria Math"/>
                <w:szCs w:val="28"/>
              </w:rPr>
              <m:t>)</m:t>
            </m:r>
            <m:r>
              <w:rPr>
                <w:rFonts w:ascii="Cambria Math" w:hAnsi="Cambria Math"/>
                <w:szCs w:val="28"/>
                <w:lang w:val="en-US"/>
              </w:rPr>
              <m:t>θ</m:t>
            </m:r>
            <m:d>
              <m:dPr>
                <m:ctrlPr>
                  <w:rPr>
                    <w:rFonts w:ascii="Cambria Math" w:hAnsi="Cambria Math"/>
                    <w:i/>
                    <w:szCs w:val="28"/>
                    <w:lang w:val="en-US"/>
                  </w:rPr>
                </m:ctrlPr>
              </m:dPr>
              <m:e>
                <m:r>
                  <w:rPr>
                    <w:rFonts w:ascii="Cambria Math" w:hAnsi="Cambria Math"/>
                    <w:szCs w:val="28"/>
                    <w:lang w:val="en-US"/>
                  </w:rPr>
                  <m:t>z</m:t>
                </m:r>
                <m:r>
                  <w:rPr>
                    <w:rFonts w:ascii="Cambria Math" w:hAnsi="Cambria Math"/>
                    <w:szCs w:val="28"/>
                  </w:rPr>
                  <m:t>,</m:t>
                </m:r>
                <m:r>
                  <w:rPr>
                    <w:rFonts w:ascii="Cambria Math" w:hAnsi="Cambria Math"/>
                    <w:szCs w:val="28"/>
                    <w:lang w:val="en-US"/>
                  </w:rPr>
                  <m:t>t</m:t>
                </m:r>
              </m:e>
            </m:d>
            <m:r>
              <w:rPr>
                <w:rFonts w:ascii="Cambria Math" w:hAnsi="Cambria Math"/>
                <w:szCs w:val="28"/>
                <w:lang w:val="en-US"/>
              </w:rPr>
              <m:t>dzdt</m:t>
            </m:r>
          </m:e>
        </m:nary>
      </m:oMath>
      <w:r w:rsidRPr="005F50C6">
        <w:rPr>
          <w:szCs w:val="28"/>
        </w:rPr>
        <w:t xml:space="preserve">                  </w:t>
      </w:r>
      <w:r w:rsidR="009847CB">
        <w:rPr>
          <w:szCs w:val="28"/>
        </w:rPr>
        <w:t xml:space="preserve">        </w:t>
      </w:r>
      <w:r w:rsidRPr="005F50C6">
        <w:rPr>
          <w:szCs w:val="28"/>
        </w:rPr>
        <w:t xml:space="preserve">         </w:t>
      </w:r>
      <w:r>
        <w:rPr>
          <w:szCs w:val="28"/>
        </w:rPr>
        <w:t xml:space="preserve">    </w:t>
      </w:r>
      <w:r w:rsidRPr="005F50C6">
        <w:rPr>
          <w:szCs w:val="28"/>
        </w:rPr>
        <w:t>(</w:t>
      </w:r>
      <w:r w:rsidR="009D3572">
        <w:rPr>
          <w:szCs w:val="28"/>
        </w:rPr>
        <w:t>5</w:t>
      </w:r>
      <w:r w:rsidRPr="005F50C6">
        <w:rPr>
          <w:szCs w:val="28"/>
        </w:rPr>
        <w:t>.2)</w:t>
      </w:r>
    </w:p>
    <w:p w14:paraId="1138F754" w14:textId="75FC5F95" w:rsidR="009847CB" w:rsidRPr="009847CB" w:rsidRDefault="00D344D2" w:rsidP="009847CB">
      <w:pPr>
        <w:rPr>
          <w:szCs w:val="28"/>
        </w:rPr>
      </w:pPr>
      <w:r>
        <w:rPr>
          <w:szCs w:val="28"/>
        </w:rPr>
        <w:t>Вираз</w:t>
      </w:r>
      <w:r w:rsidRPr="005F50C6">
        <w:rPr>
          <w:szCs w:val="28"/>
        </w:rPr>
        <w:t xml:space="preserve"> (</w:t>
      </w:r>
      <w:r w:rsidR="00464854">
        <w:rPr>
          <w:szCs w:val="28"/>
        </w:rPr>
        <w:t>5</w:t>
      </w:r>
      <w:r>
        <w:rPr>
          <w:szCs w:val="28"/>
        </w:rPr>
        <w:t>.2) записується в координатній</w:t>
      </w:r>
      <w:r w:rsidRPr="005F50C6">
        <w:rPr>
          <w:szCs w:val="28"/>
        </w:rPr>
        <w:t xml:space="preserve"> систем</w:t>
      </w:r>
      <w:r>
        <w:rPr>
          <w:szCs w:val="28"/>
        </w:rPr>
        <w:t>і</w:t>
      </w:r>
      <w:r w:rsidRPr="005F50C6">
        <w:rPr>
          <w:szCs w:val="28"/>
        </w:rPr>
        <w:t>, при якій вісь Z</w:t>
      </w:r>
      <w:r w:rsidR="009847CB">
        <w:rPr>
          <w:szCs w:val="28"/>
        </w:rPr>
        <w:t>=0</w:t>
      </w:r>
      <w:r w:rsidRPr="005F50C6">
        <w:rPr>
          <w:szCs w:val="28"/>
        </w:rPr>
        <w:t xml:space="preserve"> у верхній поверхні зразка і спрямована</w:t>
      </w:r>
      <w:r w:rsidR="009847CB">
        <w:rPr>
          <w:szCs w:val="28"/>
        </w:rPr>
        <w:t xml:space="preserve"> вглиб зразка</w:t>
      </w:r>
      <w:r w:rsidRPr="005F50C6">
        <w:rPr>
          <w:szCs w:val="28"/>
        </w:rPr>
        <w:t xml:space="preserve">. </w:t>
      </w:r>
      <w:r w:rsidR="009847CB" w:rsidRPr="009847CB">
        <w:rPr>
          <w:szCs w:val="28"/>
        </w:rPr>
        <w:t xml:space="preserve">Електричний сигнал, що реєструється п'єзоелектричним перетворювачем, є пропорційним інтегралу від розподілу </w:t>
      </w:r>
      <w:r w:rsidR="009847CB" w:rsidRPr="009847CB">
        <w:rPr>
          <w:szCs w:val="28"/>
        </w:rPr>
        <w:lastRenderedPageBreak/>
        <w:t>термопружних напруг по товщині зразка (або області тепловиділення). З урахуванням часової еволюції температурного поля, амплітуду сигналу можна записати як:</w:t>
      </w:r>
    </w:p>
    <w:p w14:paraId="72F3144D" w14:textId="5F7FF07D" w:rsidR="00D344D2" w:rsidRPr="00041FF5" w:rsidRDefault="00D344D2" w:rsidP="00D344D2">
      <w:pPr>
        <w:jc w:val="right"/>
        <w:rPr>
          <w:szCs w:val="28"/>
        </w:rPr>
      </w:pPr>
      <w:r w:rsidRPr="005F50C6">
        <w:rPr>
          <w:szCs w:val="28"/>
        </w:rPr>
        <w:t xml:space="preserve">   </w:t>
      </w:r>
      <m:oMath>
        <m:r>
          <w:rPr>
            <w:rFonts w:ascii="Cambria Math" w:hAnsi="Cambria Math"/>
            <w:szCs w:val="28"/>
            <w:lang w:val="en-US"/>
          </w:rPr>
          <m:t>A</m:t>
        </m:r>
        <m:r>
          <w:rPr>
            <w:rFonts w:ascii="Cambria Math" w:hAnsi="Cambria Math"/>
            <w:szCs w:val="28"/>
          </w:rPr>
          <m:t>~</m:t>
        </m:r>
        <m:nary>
          <m:naryPr>
            <m:chr m:val="∬"/>
            <m:limLoc m:val="undOvr"/>
            <m:subHide m:val="1"/>
            <m:supHide m:val="1"/>
            <m:ctrlPr>
              <w:rPr>
                <w:rFonts w:ascii="Cambria Math" w:hAnsi="Cambria Math"/>
                <w:i/>
                <w:szCs w:val="28"/>
                <w:lang w:val="en-US"/>
              </w:rPr>
            </m:ctrlPr>
          </m:naryPr>
          <m:sub/>
          <m:sup/>
          <m:e>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θ</m:t>
            </m:r>
            <m:d>
              <m:dPr>
                <m:ctrlPr>
                  <w:rPr>
                    <w:rFonts w:ascii="Cambria Math" w:hAnsi="Cambria Math"/>
                    <w:i/>
                    <w:szCs w:val="28"/>
                    <w:lang w:val="en-US"/>
                  </w:rPr>
                </m:ctrlPr>
              </m:dPr>
              <m:e>
                <m:r>
                  <w:rPr>
                    <w:rFonts w:ascii="Cambria Math" w:hAnsi="Cambria Math"/>
                    <w:szCs w:val="28"/>
                    <w:lang w:val="en-US"/>
                  </w:rPr>
                  <m:t>z</m:t>
                </m:r>
                <m:r>
                  <w:rPr>
                    <w:rFonts w:ascii="Cambria Math" w:hAnsi="Cambria Math"/>
                    <w:szCs w:val="28"/>
                  </w:rPr>
                  <m:t>,</m:t>
                </m:r>
                <m:r>
                  <w:rPr>
                    <w:rFonts w:ascii="Cambria Math" w:hAnsi="Cambria Math"/>
                    <w:szCs w:val="28"/>
                    <w:lang w:val="en-US"/>
                  </w:rPr>
                  <m:t>t</m:t>
                </m:r>
              </m:e>
            </m:d>
            <m:r>
              <w:rPr>
                <w:rFonts w:ascii="Cambria Math" w:hAnsi="Cambria Math"/>
                <w:szCs w:val="28"/>
                <w:lang w:val="en-US"/>
              </w:rPr>
              <m:t>dzdt</m:t>
            </m:r>
          </m:e>
        </m:nary>
      </m:oMath>
      <w:r>
        <w:rPr>
          <w:szCs w:val="28"/>
        </w:rPr>
        <w:t xml:space="preserve">                   </w:t>
      </w:r>
      <w:r w:rsidRPr="005F50C6">
        <w:rPr>
          <w:szCs w:val="28"/>
        </w:rPr>
        <w:t xml:space="preserve">                    (</w:t>
      </w:r>
      <w:r w:rsidR="00464854">
        <w:rPr>
          <w:szCs w:val="28"/>
        </w:rPr>
        <w:t>5</w:t>
      </w:r>
      <w:r w:rsidRPr="005F50C6">
        <w:rPr>
          <w:szCs w:val="28"/>
        </w:rPr>
        <w:t xml:space="preserve">.3) </w:t>
      </w:r>
    </w:p>
    <w:p w14:paraId="111F2927" w14:textId="332D6816" w:rsidR="00902D80" w:rsidRPr="00902D80" w:rsidRDefault="00902D80" w:rsidP="00902D80">
      <w:pPr>
        <w:ind w:firstLine="708"/>
        <w:rPr>
          <w:szCs w:val="28"/>
        </w:rPr>
      </w:pPr>
      <w:r w:rsidRPr="00902D80">
        <w:rPr>
          <w:szCs w:val="28"/>
        </w:rPr>
        <w:t xml:space="preserve">Для чисельного розрахунку інтеграла (5.3) критично важливо використовувати коректну залежність коефіцієнта лінійного теплового розширення кремнію від температури </w:t>
      </w:r>
      <m:oMath>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oMath>
      <w:r w:rsidRPr="00902D80">
        <w:rPr>
          <w:szCs w:val="28"/>
        </w:rPr>
        <w:t xml:space="preserve">. </w:t>
      </w:r>
      <w:r>
        <w:rPr>
          <w:szCs w:val="28"/>
        </w:rPr>
        <w:t>Для цього можливо</w:t>
      </w:r>
      <w:r w:rsidRPr="00902D80">
        <w:rPr>
          <w:szCs w:val="28"/>
        </w:rPr>
        <w:t xml:space="preserve"> використ</w:t>
      </w:r>
      <w:r>
        <w:rPr>
          <w:szCs w:val="28"/>
        </w:rPr>
        <w:t>овувати</w:t>
      </w:r>
      <w:r w:rsidRPr="00902D80">
        <w:rPr>
          <w:szCs w:val="28"/>
        </w:rPr>
        <w:t xml:space="preserve"> емпіричну апроксимацію, запропоновану в роботі </w:t>
      </w:r>
      <w:r>
        <w:rPr>
          <w:szCs w:val="28"/>
        </w:rPr>
        <w:fldChar w:fldCharType="begin" w:fldLock="1"/>
      </w:r>
      <w:r w:rsidR="00D05689">
        <w:rPr>
          <w:szCs w:val="28"/>
        </w:rPr>
        <w:instrText>ADDIN CSL_CITATION {"citationItems":[{"id":"ITEM-1","itemData":{"DOI":"10.1063/1.333965","ISBN":"0021-8979","ISSN":"00218979","abstract":"The lattice parameter of high&amp;#x2010;purity silicon is measured as a function of temperature between 300 and 1500 K, and the linear thermal expansion coefficient is accurately determined. Precise measurements are made by the high&amp;#x2010;temperature attachment for Bond&amp;#x2019;s x&amp;#x2010;ray method to a few parts per million. It is found that the temperature dependence of the linear thermal expansion coefficient &amp;#x3b1;(t) is empirically given by &amp;#x3b1;(t)=(3.725{1-exp[-5.88&amp;#xd7;10&lt;sup&gt;-&lt;/sup&gt;&lt;sup&gt;3&lt;/sup&gt;{(t-124)} +5.548&amp;#xd7;10&lt;sup&gt;-&lt;/sup&gt;&lt;sup&gt;4&lt;/sup&gt;t)&amp;#xd7;10&lt;sup&gt;-&lt;/sup&gt;&lt;sup&gt;6&lt;/sup&gt; (K&lt;sup&gt;-&lt;/sup&gt;&lt;sup&gt;1&lt;/sup&gt;), where t is the absolute temperature ranging from 120 to 1500 K. It is shown that the lattice parameter in the above temperature range can be calculated using &amp;#x3b1;(t) and the lattice parameter at 273.2 K (0.5430741 nm). Measured values of the lattice parameter and the thermal expansion coefficient for high&amp;#x2010;purity float&amp;#x2010;zoned (100 k&amp;#x3a9;&amp;#x2009;cm) and Czochralski&amp;#x2010;grown (30 &amp;#x3a9;&amp;#x2009;cm) single crystals are uniformly distributed within &amp;#xb1;1&amp;#xd7;10&lt;sup&gt;-&lt;/sup&gt;&lt;sup&gt;5&lt;/sup&gt; nm and &amp;#xb1;2&amp;#xd7;10&lt;sup&gt;-&lt;/sup&gt;&lt;sup&gt;7&lt;/sup&gt; K&lt;sup&gt;-&lt;/sup&gt;&lt;sup&gt;1&lt;/sup&gt; with respect to the values obtained from the above empirical formula.","author":[{"dropping-particle":"","family":"Okada","given":"Yasumasa","non-dropping-particle":"","parse-names":false,"suffix":""},{"dropping-particle":"","family":"Tokumaru","given":"Yozo","non-dropping-particle":"","parse-names":false,"suffix":""}],"container-title":"Journal of Applied Physics","id":"ITEM-1","issue":"2","issued":{"date-parts":[["1984"]]},"page":"314-320","title":"Precise determination of lattice parameter and thermal expansion coefficient of silicon between 300 and 1500 K","type":"article-journal","volume":"56"},"uris":["http://www.mendeley.com/documents/?uuid=3bd29c09-7041-441b-abea-a6e1d1b1a3ed","http://www.mendeley.com/documents/?uuid=16d884ec-2ffb-463e-b988-dd17664129dc"]}],"mendeley":{"formattedCitation":"[172]","plainTextFormattedCitation":"[172]","previouslyFormattedCitation":"[172]"},"properties":{"noteIndex":0},"schema":"https://github.com/citation-style-language/schema/raw/master/csl-citation.json"}</w:instrText>
      </w:r>
      <w:r>
        <w:rPr>
          <w:szCs w:val="28"/>
        </w:rPr>
        <w:fldChar w:fldCharType="separate"/>
      </w:r>
      <w:r w:rsidR="00D05689" w:rsidRPr="00D05689">
        <w:rPr>
          <w:noProof/>
          <w:szCs w:val="28"/>
        </w:rPr>
        <w:t>[172]</w:t>
      </w:r>
      <w:r>
        <w:rPr>
          <w:szCs w:val="28"/>
        </w:rPr>
        <w:fldChar w:fldCharType="end"/>
      </w:r>
      <w:r w:rsidRPr="00902D80">
        <w:rPr>
          <w:szCs w:val="28"/>
        </w:rPr>
        <w:t>, яка забезпечує високу точність у широкому діапазоні температур:</w:t>
      </w:r>
    </w:p>
    <w:p w14:paraId="36D3EBA7" w14:textId="25A4562C" w:rsidR="00D344D2" w:rsidRPr="00041FF5" w:rsidRDefault="00385741" w:rsidP="00D344D2">
      <w:pPr>
        <w:ind w:firstLine="708"/>
        <w:jc w:val="right"/>
        <w:rPr>
          <w:szCs w:val="28"/>
        </w:rPr>
      </w:pPr>
      <m:oMath>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rPr>
              <m:t>0</m:t>
            </m:r>
          </m:sub>
        </m:sSub>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rPr>
              <m:t>1-</m:t>
            </m:r>
            <m:func>
              <m:funcPr>
                <m:ctrlPr>
                  <w:rPr>
                    <w:rFonts w:ascii="Cambria Math" w:hAnsi="Cambria Math"/>
                    <w:szCs w:val="28"/>
                    <w:lang w:val="en-US"/>
                  </w:rPr>
                </m:ctrlPr>
              </m:funcPr>
              <m:fName>
                <m:r>
                  <m:rPr>
                    <m:sty m:val="p"/>
                  </m:rPr>
                  <w:rPr>
                    <w:rFonts w:ascii="Cambria Math" w:hAnsi="Cambria Math"/>
                    <w:szCs w:val="28"/>
                    <w:lang w:val="en-US"/>
                  </w:rPr>
                  <m:t>exp</m:t>
                </m:r>
                <m:ctrlPr>
                  <w:rPr>
                    <w:rFonts w:ascii="Cambria Math" w:hAnsi="Cambria Math"/>
                    <w:i/>
                    <w:szCs w:val="28"/>
                    <w:lang w:val="en-US"/>
                  </w:rPr>
                </m:ctrlPr>
              </m:fName>
              <m:e>
                <m:d>
                  <m:dPr>
                    <m:ctrlPr>
                      <w:rPr>
                        <w:rFonts w:ascii="Cambria Math" w:hAnsi="Cambria Math"/>
                        <w:i/>
                        <w:szCs w:val="28"/>
                        <w:lang w:val="en-US"/>
                      </w:rPr>
                    </m:ctrlPr>
                  </m:dPr>
                  <m:e>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T</m:t>
                        </m:r>
                      </m:num>
                      <m:den>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rPr>
                              <m:t>1</m:t>
                            </m:r>
                          </m:sub>
                        </m:sSub>
                      </m:den>
                    </m:f>
                  </m:e>
                </m:d>
              </m:e>
            </m:func>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2</m:t>
            </m:r>
          </m:sub>
        </m:sSub>
        <m:d>
          <m:dPr>
            <m:ctrlPr>
              <w:rPr>
                <w:rFonts w:ascii="Cambria Math" w:hAnsi="Cambria Math"/>
                <w:i/>
                <w:szCs w:val="28"/>
                <w:lang w:val="en-US"/>
              </w:rPr>
            </m:ctrlPr>
          </m:dPr>
          <m:e>
            <m:r>
              <w:rPr>
                <w:rFonts w:ascii="Cambria Math" w:hAnsi="Cambria Math"/>
                <w:szCs w:val="28"/>
              </w:rPr>
              <m:t>1-</m:t>
            </m:r>
            <m:func>
              <m:funcPr>
                <m:ctrlPr>
                  <w:rPr>
                    <w:rFonts w:ascii="Cambria Math" w:hAnsi="Cambria Math"/>
                    <w:szCs w:val="28"/>
                    <w:lang w:val="en-US"/>
                  </w:rPr>
                </m:ctrlPr>
              </m:funcPr>
              <m:fName>
                <m:r>
                  <m:rPr>
                    <m:sty m:val="p"/>
                  </m:rPr>
                  <w:rPr>
                    <w:rFonts w:ascii="Cambria Math" w:hAnsi="Cambria Math"/>
                    <w:szCs w:val="28"/>
                    <w:lang w:val="en-US"/>
                  </w:rPr>
                  <m:t>exp</m:t>
                </m:r>
                <m:ctrlPr>
                  <w:rPr>
                    <w:rFonts w:ascii="Cambria Math" w:hAnsi="Cambria Math"/>
                    <w:i/>
                    <w:szCs w:val="28"/>
                    <w:lang w:val="en-US"/>
                  </w:rPr>
                </m:ctrlPr>
              </m:fName>
              <m:e>
                <m:d>
                  <m:dPr>
                    <m:ctrlPr>
                      <w:rPr>
                        <w:rFonts w:ascii="Cambria Math" w:hAnsi="Cambria Math"/>
                        <w:i/>
                        <w:szCs w:val="28"/>
                        <w:lang w:val="en-US"/>
                      </w:rPr>
                    </m:ctrlPr>
                  </m:dPr>
                  <m:e>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T</m:t>
                        </m:r>
                      </m:num>
                      <m:den>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rPr>
                              <m:t>2</m:t>
                            </m:r>
                          </m:sub>
                        </m:sSub>
                      </m:den>
                    </m:f>
                  </m:e>
                </m:d>
              </m:e>
            </m:func>
          </m:e>
        </m:d>
      </m:oMath>
      <w:r w:rsidR="00D344D2" w:rsidRPr="00041FF5">
        <w:rPr>
          <w:szCs w:val="28"/>
        </w:rPr>
        <w:t>,              (</w:t>
      </w:r>
      <w:r w:rsidR="00464854">
        <w:rPr>
          <w:szCs w:val="28"/>
        </w:rPr>
        <w:t>5</w:t>
      </w:r>
      <w:r w:rsidR="00D344D2" w:rsidRPr="00041FF5">
        <w:rPr>
          <w:szCs w:val="28"/>
        </w:rPr>
        <w:t xml:space="preserve">.4) </w:t>
      </w:r>
      <w:r w:rsidR="00D344D2" w:rsidRPr="005F50C6">
        <w:rPr>
          <w:szCs w:val="28"/>
        </w:rPr>
        <w:t xml:space="preserve"> </w:t>
      </w:r>
    </w:p>
    <w:p w14:paraId="73E2AC4C" w14:textId="77777777" w:rsidR="00902D80" w:rsidRDefault="00902D80" w:rsidP="00902D80">
      <w:pPr>
        <w:ind w:firstLine="0"/>
        <w:rPr>
          <w:szCs w:val="28"/>
        </w:rPr>
      </w:pPr>
      <w:r>
        <w:rPr>
          <w:szCs w:val="28"/>
        </w:rPr>
        <w:t>де</w:t>
      </w:r>
      <w:r w:rsidR="00D344D2" w:rsidRPr="005F50C6">
        <w:rPr>
          <w:szCs w:val="28"/>
        </w:rPr>
        <w:t xml:space="preserve"> </w:t>
      </w:r>
      <m:oMath>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rPr>
              <m:t>0</m:t>
            </m:r>
          </m:sub>
        </m:sSub>
      </m:oMath>
      <w:r w:rsidR="00D344D2">
        <w:rPr>
          <w:szCs w:val="28"/>
        </w:rPr>
        <w:t xml:space="preserve"> =</w:t>
      </w:r>
      <w:r w:rsidR="00D344D2" w:rsidRPr="005F50C6">
        <w:rPr>
          <w:szCs w:val="28"/>
        </w:rPr>
        <w:t xml:space="preserve"> -5.085 </w:t>
      </w:r>
      <w:r w:rsidR="00D344D2" w:rsidRPr="005F50C6">
        <w:rPr>
          <w:szCs w:val="28"/>
          <w:lang w:val="en-US"/>
        </w:rPr>
        <w:t>K</w:t>
      </w:r>
      <w:r w:rsidR="00D344D2" w:rsidRPr="005F50C6">
        <w:rPr>
          <w:szCs w:val="28"/>
          <w:vertAlign w:val="superscript"/>
        </w:rPr>
        <w:t>-1</w:t>
      </w:r>
      <w:r w:rsidR="00D344D2" w:rsidRPr="005F50C6">
        <w:rPr>
          <w:szCs w:val="28"/>
        </w:rPr>
        <w:t xml:space="preserve">, </w:t>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1</m:t>
            </m:r>
          </m:sub>
        </m:sSub>
      </m:oMath>
      <w:r w:rsidR="00D344D2" w:rsidRPr="005F50C6">
        <w:rPr>
          <w:szCs w:val="28"/>
        </w:rPr>
        <w:t xml:space="preserve"> = 1.847 </w:t>
      </w:r>
      <w:r w:rsidR="00D344D2" w:rsidRPr="005F50C6">
        <w:rPr>
          <w:szCs w:val="28"/>
          <w:lang w:val="en-US"/>
        </w:rPr>
        <w:t>K</w:t>
      </w:r>
      <w:r w:rsidR="00D344D2" w:rsidRPr="005F50C6">
        <w:rPr>
          <w:szCs w:val="28"/>
          <w:vertAlign w:val="superscript"/>
        </w:rPr>
        <w:t>-1</w:t>
      </w:r>
      <w:r w:rsidR="00D344D2" w:rsidRPr="005F50C6">
        <w:rPr>
          <w:szCs w:val="28"/>
        </w:rPr>
        <w:t xml:space="preserve">, </w:t>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2</m:t>
            </m:r>
          </m:sub>
        </m:sSub>
      </m:oMath>
      <w:r w:rsidR="00D344D2" w:rsidRPr="005F50C6">
        <w:rPr>
          <w:szCs w:val="28"/>
        </w:rPr>
        <w:t xml:space="preserve"> = 8.344 </w:t>
      </w:r>
      <w:r w:rsidR="00D344D2" w:rsidRPr="005F50C6">
        <w:rPr>
          <w:szCs w:val="28"/>
          <w:lang w:val="en-US"/>
        </w:rPr>
        <w:t>K</w:t>
      </w:r>
      <w:r w:rsidR="00D344D2" w:rsidRPr="005F50C6">
        <w:rPr>
          <w:szCs w:val="28"/>
          <w:vertAlign w:val="superscript"/>
        </w:rPr>
        <w:t>-1</w:t>
      </w:r>
      <w:r w:rsidR="00D344D2" w:rsidRPr="005F50C6">
        <w:rPr>
          <w:szCs w:val="28"/>
        </w:rPr>
        <w:t xml:space="preserve">, </w:t>
      </w:r>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rPr>
              <m:t>1</m:t>
            </m:r>
          </m:sub>
        </m:sSub>
      </m:oMath>
      <w:r w:rsidR="00D344D2" w:rsidRPr="005F50C6">
        <w:rPr>
          <w:szCs w:val="28"/>
        </w:rPr>
        <w:t xml:space="preserve"> = 1180.664 </w:t>
      </w:r>
      <w:r w:rsidR="00D344D2" w:rsidRPr="005F50C6">
        <w:rPr>
          <w:szCs w:val="28"/>
          <w:lang w:val="en-US"/>
        </w:rPr>
        <w:t>K</w:t>
      </w:r>
      <w:r w:rsidR="00D344D2" w:rsidRPr="005F50C6">
        <w:rPr>
          <w:szCs w:val="28"/>
        </w:rPr>
        <w:t xml:space="preserve">, </w:t>
      </w:r>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rPr>
              <m:t>2</m:t>
            </m:r>
          </m:sub>
        </m:sSub>
        <m:r>
          <w:rPr>
            <w:rFonts w:ascii="Cambria Math" w:hAnsi="Cambria Math"/>
            <w:szCs w:val="28"/>
          </w:rPr>
          <m:t xml:space="preserve"> </m:t>
        </m:r>
      </m:oMath>
      <w:r w:rsidR="00D344D2" w:rsidRPr="005F50C6">
        <w:rPr>
          <w:szCs w:val="28"/>
        </w:rPr>
        <w:t xml:space="preserve">= 137.008 </w:t>
      </w:r>
      <w:r w:rsidR="00D344D2" w:rsidRPr="005F50C6">
        <w:rPr>
          <w:szCs w:val="28"/>
          <w:lang w:val="en-US"/>
        </w:rPr>
        <w:t>K</w:t>
      </w:r>
      <w:r w:rsidR="00D344D2" w:rsidRPr="005F50C6">
        <w:rPr>
          <w:szCs w:val="28"/>
        </w:rPr>
        <w:t>.</w:t>
      </w:r>
      <w:r w:rsidR="00D344D2">
        <w:rPr>
          <w:szCs w:val="28"/>
        </w:rPr>
        <w:t xml:space="preserve"> </w:t>
      </w:r>
    </w:p>
    <w:p w14:paraId="7B044918" w14:textId="77E65518" w:rsidR="00D344D2" w:rsidRPr="00041FF5" w:rsidRDefault="00902D80" w:rsidP="00902D80">
      <w:pPr>
        <w:ind w:firstLine="708"/>
        <w:rPr>
          <w:szCs w:val="28"/>
        </w:rPr>
      </w:pPr>
      <w:r w:rsidRPr="00902D80">
        <w:rPr>
          <w:szCs w:val="28"/>
        </w:rPr>
        <w:t xml:space="preserve">Графічна ілюстрація цієї залежності наведена на Рис. 5.5, де видно суттєве зростання </w:t>
      </w:r>
      <m:oMath>
        <m:sSub>
          <m:sSubPr>
            <m:ctrlPr>
              <w:rPr>
                <w:rFonts w:ascii="Cambria Math" w:hAnsi="Cambria Math"/>
                <w:i/>
                <w:szCs w:val="28"/>
                <w:lang w:val="en-US"/>
              </w:rPr>
            </m:ctrlPr>
          </m:sSubPr>
          <m:e>
            <m:r>
              <w:rPr>
                <w:rFonts w:ascii="Cambria Math" w:hAnsi="Cambria Math"/>
                <w:szCs w:val="28"/>
                <w:lang w:val="en-US"/>
              </w:rPr>
              <m:t>α</m:t>
            </m:r>
          </m:e>
          <m:sub>
            <m:r>
              <w:rPr>
                <w:rFonts w:ascii="Cambria Math" w:hAnsi="Cambria Math"/>
                <w:szCs w:val="28"/>
                <w:lang w:val="en-US"/>
              </w:rPr>
              <m:t>T</m:t>
            </m:r>
          </m:sub>
        </m:sSub>
        <m:r>
          <w:rPr>
            <w:rFonts w:ascii="Cambria Math" w:hAnsi="Cambria Math"/>
            <w:szCs w:val="28"/>
            <w:lang w:val="en-US"/>
          </w:rPr>
          <m:t xml:space="preserve"> </m:t>
        </m:r>
      </m:oMath>
      <w:r w:rsidRPr="00902D80">
        <w:rPr>
          <w:szCs w:val="28"/>
        </w:rPr>
        <w:t>при нагріванні, що й зумовлює нелінійне зростання амплітуди фотоакустичного сигналу.</w:t>
      </w:r>
    </w:p>
    <w:p w14:paraId="1BF55E29" w14:textId="11F488F1" w:rsidR="00060638" w:rsidRPr="00060638" w:rsidRDefault="00060638" w:rsidP="00060638">
      <w:pPr>
        <w:ind w:firstLine="708"/>
        <w:rPr>
          <w:szCs w:val="28"/>
        </w:rPr>
      </w:pPr>
      <w:r w:rsidRPr="00060638">
        <w:rPr>
          <w:szCs w:val="28"/>
        </w:rPr>
        <w:t xml:space="preserve">Просторовий розподіл температури </w:t>
      </w:r>
      <m:oMath>
        <m:r>
          <w:rPr>
            <w:rFonts w:ascii="Cambria Math" w:hAnsi="Cambria Math"/>
            <w:lang w:val="en-US"/>
          </w:rPr>
          <m:t>θ</m:t>
        </m:r>
        <m:d>
          <m:dPr>
            <m:ctrlPr>
              <w:rPr>
                <w:rFonts w:ascii="Cambria Math" w:hAnsi="Cambria Math"/>
                <w:i/>
                <w:lang w:val="en-US"/>
              </w:rPr>
            </m:ctrlPr>
          </m:dPr>
          <m:e>
            <m:r>
              <w:rPr>
                <w:rFonts w:ascii="Cambria Math" w:hAnsi="Cambria Math"/>
                <w:lang w:val="en-US"/>
              </w:rPr>
              <m:t>z</m:t>
            </m:r>
            <m:r>
              <w:rPr>
                <w:rFonts w:ascii="Cambria Math" w:hAnsi="Cambria Math"/>
              </w:rPr>
              <m:t>,</m:t>
            </m:r>
            <m:r>
              <w:rPr>
                <w:rFonts w:ascii="Cambria Math" w:hAnsi="Cambria Math"/>
                <w:lang w:val="en-US"/>
              </w:rPr>
              <m:t>t</m:t>
            </m:r>
          </m:e>
        </m:d>
        <m:r>
          <w:rPr>
            <w:rFonts w:ascii="Cambria Math" w:hAnsi="Cambria Math"/>
          </w:rPr>
          <m:t xml:space="preserve"> </m:t>
        </m:r>
      </m:oMath>
      <w:r w:rsidRPr="00060638">
        <w:rPr>
          <w:szCs w:val="28"/>
        </w:rPr>
        <w:t xml:space="preserve"> та його часову еволюцію було визначено шляхом чисельного розв’язку нестаціонарного рівняння теплопровідності з урахуванням об'ємного поглинання оптичної енергії:</w:t>
      </w:r>
    </w:p>
    <w:p w14:paraId="544EEEA7" w14:textId="1DF6005C" w:rsidR="00D344D2" w:rsidRPr="002A20AD" w:rsidRDefault="00D344D2" w:rsidP="00D344D2">
      <w:pPr>
        <w:spacing w:line="480" w:lineRule="auto"/>
        <w:jc w:val="right"/>
        <w:rPr>
          <w:szCs w:val="28"/>
        </w:rPr>
      </w:pPr>
      <w:r w:rsidRPr="002A20AD">
        <w:rPr>
          <w:sz w:val="24"/>
        </w:rPr>
        <w:t xml:space="preserve">     </w:t>
      </w:r>
      <m:oMath>
        <m:r>
          <w:rPr>
            <w:rFonts w:ascii="Cambria Math" w:hAnsi="Cambria Math"/>
            <w:szCs w:val="28"/>
            <w:lang w:val="en-US"/>
          </w:rPr>
          <m:t>cρ</m:t>
        </m:r>
        <m:f>
          <m:fPr>
            <m:ctrlPr>
              <w:rPr>
                <w:rFonts w:ascii="Cambria Math" w:hAnsi="Cambria Math"/>
                <w:i/>
                <w:szCs w:val="28"/>
                <w:lang w:val="en-US"/>
              </w:rPr>
            </m:ctrlPr>
          </m:fPr>
          <m:num>
            <m:r>
              <w:rPr>
                <w:rFonts w:ascii="Cambria Math" w:hAnsi="Cambria Math"/>
                <w:szCs w:val="28"/>
                <w:lang w:val="en-US"/>
              </w:rPr>
              <m:t>∂θ</m:t>
            </m:r>
          </m:num>
          <m:den>
            <m:r>
              <w:rPr>
                <w:rFonts w:ascii="Cambria Math" w:hAnsi="Cambria Math"/>
                <w:szCs w:val="28"/>
                <w:lang w:val="en-US"/>
              </w:rPr>
              <m:t>∂t</m:t>
            </m:r>
          </m:den>
        </m:f>
        <m:r>
          <w:rPr>
            <w:rFonts w:ascii="Cambria Math" w:hAnsi="Cambria Math"/>
            <w:szCs w:val="28"/>
          </w:rPr>
          <m:t>=</m:t>
        </m:r>
        <m:box>
          <m:boxPr>
            <m:opEmu m:val="1"/>
            <m:ctrlPr>
              <w:rPr>
                <w:rFonts w:ascii="Cambria Math" w:hAnsi="Cambria Math"/>
                <w:i/>
                <w:szCs w:val="28"/>
                <w:lang w:val="en-US"/>
              </w:rPr>
            </m:ctrlPr>
          </m:boxPr>
          <m:e>
            <m:acc>
              <m:accPr>
                <m:chr m:val="⃗"/>
                <m:ctrlPr>
                  <w:rPr>
                    <w:rFonts w:ascii="Cambria Math" w:hAnsi="Cambria Math"/>
                    <w:i/>
                    <w:szCs w:val="28"/>
                    <w:lang w:val="en-US"/>
                  </w:rPr>
                </m:ctrlPr>
              </m:accPr>
              <m:e>
                <m:r>
                  <m:rPr>
                    <m:sty m:val="p"/>
                  </m:rPr>
                  <w:rPr>
                    <w:rFonts w:ascii="Cambria Math" w:hAnsi="Cambria Math"/>
                    <w:szCs w:val="28"/>
                  </w:rPr>
                  <m:t>∇</m:t>
                </m:r>
              </m:e>
            </m:acc>
          </m:e>
        </m:box>
        <m:d>
          <m:dPr>
            <m:ctrlPr>
              <w:rPr>
                <w:rFonts w:ascii="Cambria Math" w:hAnsi="Cambria Math"/>
                <w:i/>
                <w:szCs w:val="28"/>
                <w:lang w:val="en-US"/>
              </w:rPr>
            </m:ctrlPr>
          </m:dPr>
          <m:e>
            <m:r>
              <w:rPr>
                <w:rFonts w:ascii="Cambria Math" w:hAnsi="Cambria Math"/>
                <w:szCs w:val="28"/>
                <w:lang w:val="en-US"/>
              </w:rPr>
              <m:t>χ</m:t>
            </m:r>
            <m:d>
              <m:dPr>
                <m:ctrlPr>
                  <w:rPr>
                    <w:rFonts w:ascii="Cambria Math" w:hAnsi="Cambria Math"/>
                    <w:i/>
                    <w:szCs w:val="28"/>
                    <w:lang w:val="en-US"/>
                  </w:rPr>
                </m:ctrlPr>
              </m:dPr>
              <m:e>
                <m:r>
                  <w:rPr>
                    <w:rFonts w:ascii="Cambria Math" w:hAnsi="Cambria Math"/>
                    <w:szCs w:val="28"/>
                    <w:lang w:val="en-US"/>
                  </w:rPr>
                  <m:t>T</m:t>
                </m:r>
              </m:e>
            </m:d>
            <m:acc>
              <m:accPr>
                <m:chr m:val="⃗"/>
                <m:ctrlPr>
                  <w:rPr>
                    <w:rFonts w:ascii="Cambria Math" w:hAnsi="Cambria Math"/>
                    <w:i/>
                    <w:szCs w:val="28"/>
                    <w:lang w:val="en-US"/>
                  </w:rPr>
                </m:ctrlPr>
              </m:accPr>
              <m:e>
                <m:r>
                  <m:rPr>
                    <m:sty m:val="p"/>
                  </m:rPr>
                  <w:rPr>
                    <w:rFonts w:ascii="Cambria Math" w:hAnsi="Cambria Math"/>
                    <w:szCs w:val="28"/>
                  </w:rPr>
                  <m:t>∇</m:t>
                </m:r>
              </m:e>
            </m:acc>
            <m:d>
              <m:dPr>
                <m:ctrlPr>
                  <w:rPr>
                    <w:rFonts w:ascii="Cambria Math" w:hAnsi="Cambria Math"/>
                    <w:i/>
                    <w:szCs w:val="28"/>
                    <w:lang w:val="en-US"/>
                  </w:rPr>
                </m:ctrlPr>
              </m:dPr>
              <m:e>
                <m:r>
                  <w:rPr>
                    <w:rFonts w:ascii="Cambria Math" w:hAnsi="Cambria Math"/>
                    <w:szCs w:val="28"/>
                    <w:lang w:val="en-US"/>
                  </w:rPr>
                  <m:t>θ</m:t>
                </m:r>
              </m:e>
            </m:d>
          </m:e>
        </m:d>
        <m:r>
          <w:rPr>
            <w:rFonts w:ascii="Cambria Math" w:hAnsi="Cambria Math"/>
            <w:szCs w:val="28"/>
          </w:rPr>
          <m:t>+</m:t>
        </m:r>
        <m:r>
          <w:rPr>
            <w:rFonts w:ascii="Cambria Math" w:hAnsi="Cambria Math"/>
            <w:szCs w:val="28"/>
            <w:lang w:val="en-US"/>
          </w:rPr>
          <m:t>I</m:t>
        </m:r>
        <m:r>
          <w:rPr>
            <w:rFonts w:ascii="Cambria Math" w:hAnsi="Cambria Math"/>
            <w:szCs w:val="28"/>
          </w:rPr>
          <m:t>(1-</m:t>
        </m:r>
        <m:r>
          <w:rPr>
            <w:rFonts w:ascii="Cambria Math" w:hAnsi="Cambria Math"/>
            <w:szCs w:val="28"/>
            <w:lang w:val="en-US"/>
          </w:rPr>
          <m:t>R</m:t>
        </m:r>
        <m:r>
          <w:rPr>
            <w:rFonts w:ascii="Cambria Math" w:hAnsi="Cambria Math"/>
            <w:szCs w:val="28"/>
          </w:rPr>
          <m:t>)</m:t>
        </m:r>
        <m:r>
          <w:rPr>
            <w:rFonts w:ascii="Cambria Math" w:hAnsi="Cambria Math"/>
            <w:szCs w:val="28"/>
            <w:lang w:val="en-US"/>
          </w:rPr>
          <m:t>α</m:t>
        </m:r>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rPr>
              <m:t>-</m:t>
            </m:r>
            <m:f>
              <m:fPr>
                <m:ctrlPr>
                  <w:rPr>
                    <w:rFonts w:ascii="Cambria Math" w:hAnsi="Cambria Math"/>
                    <w:i/>
                    <w:szCs w:val="28"/>
                    <w:lang w:val="en-US"/>
                  </w:rPr>
                </m:ctrlPr>
              </m:fPr>
              <m:num>
                <m:r>
                  <w:rPr>
                    <w:rFonts w:ascii="Cambria Math" w:hAnsi="Cambria Math"/>
                    <w:szCs w:val="28"/>
                  </w:rPr>
                  <m:t>2</m:t>
                </m:r>
                <m:sSup>
                  <m:sSupPr>
                    <m:ctrlPr>
                      <w:rPr>
                        <w:rFonts w:ascii="Cambria Math" w:hAnsi="Cambria Math"/>
                        <w:i/>
                        <w:szCs w:val="28"/>
                        <w:lang w:val="en-US"/>
                      </w:rPr>
                    </m:ctrlPr>
                  </m:sSupPr>
                  <m:e>
                    <m:r>
                      <w:rPr>
                        <w:rFonts w:ascii="Cambria Math" w:hAnsi="Cambria Math"/>
                        <w:szCs w:val="28"/>
                        <w:lang w:val="en-US"/>
                      </w:rPr>
                      <m:t>r</m:t>
                    </m:r>
                  </m:e>
                  <m:sup>
                    <m:r>
                      <w:rPr>
                        <w:rFonts w:ascii="Cambria Math" w:hAnsi="Cambria Math"/>
                        <w:szCs w:val="28"/>
                      </w:rPr>
                      <m:t>2</m:t>
                    </m:r>
                  </m:sup>
                </m:sSup>
              </m:num>
              <m:den>
                <m:sSup>
                  <m:sSupPr>
                    <m:ctrlPr>
                      <w:rPr>
                        <w:rFonts w:ascii="Cambria Math" w:hAnsi="Cambria Math"/>
                        <w:i/>
                        <w:szCs w:val="28"/>
                        <w:lang w:val="en-US"/>
                      </w:rPr>
                    </m:ctrlPr>
                  </m:sSupPr>
                  <m:e>
                    <m:r>
                      <w:rPr>
                        <w:rFonts w:ascii="Cambria Math" w:hAnsi="Cambria Math"/>
                        <w:szCs w:val="28"/>
                        <w:lang w:val="en-US"/>
                      </w:rPr>
                      <m:t>b</m:t>
                    </m:r>
                  </m:e>
                  <m:sup>
                    <m:r>
                      <w:rPr>
                        <w:rFonts w:ascii="Cambria Math" w:hAnsi="Cambria Math"/>
                        <w:szCs w:val="28"/>
                      </w:rPr>
                      <m:t>2</m:t>
                    </m:r>
                  </m:sup>
                </m:sSup>
              </m:den>
            </m:f>
          </m:sup>
        </m:sSup>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rPr>
              <m:t>-</m:t>
            </m:r>
            <m:r>
              <w:rPr>
                <w:rFonts w:ascii="Cambria Math" w:hAnsi="Cambria Math"/>
                <w:szCs w:val="28"/>
                <w:lang w:val="en-US"/>
              </w:rPr>
              <m:t>αz</m:t>
            </m:r>
          </m:sup>
        </m:sSup>
        <m:r>
          <w:rPr>
            <w:rFonts w:ascii="Cambria Math" w:hAnsi="Cambria Math"/>
            <w:szCs w:val="28"/>
            <w:lang w:val="en-US"/>
          </w:rPr>
          <m:t>f</m:t>
        </m:r>
        <m:r>
          <w:rPr>
            <w:rFonts w:ascii="Cambria Math" w:hAnsi="Cambria Math"/>
            <w:szCs w:val="28"/>
          </w:rPr>
          <m:t>(</m:t>
        </m:r>
        <m:r>
          <w:rPr>
            <w:rFonts w:ascii="Cambria Math" w:hAnsi="Cambria Math"/>
            <w:szCs w:val="28"/>
            <w:lang w:val="en-US"/>
          </w:rPr>
          <m:t>t</m:t>
        </m:r>
        <m:r>
          <w:rPr>
            <w:rFonts w:ascii="Cambria Math" w:hAnsi="Cambria Math"/>
            <w:szCs w:val="28"/>
          </w:rPr>
          <m:t>)</m:t>
        </m:r>
      </m:oMath>
      <w:r>
        <w:rPr>
          <w:szCs w:val="28"/>
        </w:rPr>
        <w:t xml:space="preserve">           </w:t>
      </w:r>
      <w:r w:rsidRPr="002A20AD">
        <w:rPr>
          <w:szCs w:val="28"/>
        </w:rPr>
        <w:t xml:space="preserve">               (</w:t>
      </w:r>
      <w:r w:rsidR="00464854">
        <w:rPr>
          <w:szCs w:val="28"/>
        </w:rPr>
        <w:t>5</w:t>
      </w:r>
      <w:r w:rsidRPr="002A20AD">
        <w:rPr>
          <w:szCs w:val="28"/>
        </w:rPr>
        <w:t>.5)</w:t>
      </w:r>
    </w:p>
    <w:p w14:paraId="73265468" w14:textId="5BFE24F3" w:rsidR="00D344D2" w:rsidRDefault="004634A5" w:rsidP="00347D0C">
      <w:pPr>
        <w:ind w:firstLine="708"/>
        <w:rPr>
          <w:szCs w:val="28"/>
        </w:rPr>
      </w:pPr>
      <w:r w:rsidRPr="004634A5">
        <w:rPr>
          <w:szCs w:val="28"/>
        </w:rPr>
        <w:t>У рівнянні (5.5) використано загальноприйняті позначення теплофізичних параметрів</w:t>
      </w:r>
      <w:r w:rsidR="00347D0C">
        <w:rPr>
          <w:szCs w:val="28"/>
        </w:rPr>
        <w:t>:</w:t>
      </w:r>
      <m:oMath>
        <m:r>
          <w:rPr>
            <w:rFonts w:ascii="Cambria Math" w:hAnsi="Cambria Math"/>
            <w:szCs w:val="28"/>
            <w:lang w:val="en-US"/>
          </w:rPr>
          <m:t xml:space="preserve"> c</m:t>
        </m:r>
      </m:oMath>
      <w:r w:rsidR="00347D0C" w:rsidRPr="002A20AD">
        <w:rPr>
          <w:szCs w:val="28"/>
        </w:rPr>
        <w:t xml:space="preserve"> </w:t>
      </w:r>
      <w:r w:rsidR="00347D0C" w:rsidRPr="002A20AD">
        <w:t>–</w:t>
      </w:r>
      <w:r w:rsidR="00347D0C" w:rsidRPr="002A20AD">
        <w:rPr>
          <w:szCs w:val="28"/>
        </w:rPr>
        <w:t xml:space="preserve"> </w:t>
      </w:r>
      <w:r w:rsidR="00347D0C">
        <w:rPr>
          <w:szCs w:val="28"/>
        </w:rPr>
        <w:t xml:space="preserve">питома </w:t>
      </w:r>
      <w:r w:rsidR="00347D0C" w:rsidRPr="002A20AD">
        <w:rPr>
          <w:szCs w:val="28"/>
        </w:rPr>
        <w:t xml:space="preserve">питома теплоємність, </w:t>
      </w:r>
      <m:oMath>
        <m:r>
          <w:rPr>
            <w:rFonts w:ascii="Cambria Math" w:hAnsi="Cambria Math"/>
            <w:szCs w:val="28"/>
            <w:lang w:val="en-US"/>
          </w:rPr>
          <m:t>ρ</m:t>
        </m:r>
      </m:oMath>
      <w:r w:rsidR="00347D0C" w:rsidRPr="002A20AD">
        <w:rPr>
          <w:szCs w:val="28"/>
        </w:rPr>
        <w:t xml:space="preserve"> </w:t>
      </w:r>
      <w:r w:rsidR="00347D0C" w:rsidRPr="002A20AD">
        <w:t>–</w:t>
      </w:r>
      <w:r w:rsidR="00347D0C">
        <w:rPr>
          <w:szCs w:val="28"/>
        </w:rPr>
        <w:t xml:space="preserve"> густина</w:t>
      </w:r>
      <w:r w:rsidR="00347D0C" w:rsidRPr="002A20AD">
        <w:rPr>
          <w:szCs w:val="28"/>
        </w:rPr>
        <w:t xml:space="preserve">, </w:t>
      </w:r>
      <m:oMath>
        <m:r>
          <w:rPr>
            <w:rFonts w:ascii="Cambria Math" w:hAnsi="Cambria Math"/>
            <w:szCs w:val="28"/>
            <w:lang w:val="en-US"/>
          </w:rPr>
          <m:t>χ</m:t>
        </m:r>
      </m:oMath>
      <w:r w:rsidR="00347D0C" w:rsidRPr="002A20AD">
        <w:rPr>
          <w:szCs w:val="28"/>
        </w:rPr>
        <w:t xml:space="preserve"> </w:t>
      </w:r>
      <w:r w:rsidR="00347D0C" w:rsidRPr="002A20AD">
        <w:t>–</w:t>
      </w:r>
      <w:r w:rsidR="00347D0C" w:rsidRPr="002A20AD">
        <w:rPr>
          <w:szCs w:val="28"/>
        </w:rPr>
        <w:t xml:space="preserve"> </w:t>
      </w:r>
      <w:r w:rsidR="00347D0C">
        <w:rPr>
          <w:szCs w:val="28"/>
        </w:rPr>
        <w:t xml:space="preserve">коефіцієнт </w:t>
      </w:r>
      <w:r w:rsidR="00347D0C" w:rsidRPr="002A20AD">
        <w:rPr>
          <w:szCs w:val="28"/>
        </w:rPr>
        <w:t>теплопровідн</w:t>
      </w:r>
      <w:r w:rsidR="00347D0C">
        <w:rPr>
          <w:szCs w:val="28"/>
        </w:rPr>
        <w:t>ості</w:t>
      </w:r>
      <w:r w:rsidRPr="004634A5">
        <w:rPr>
          <w:szCs w:val="28"/>
        </w:rPr>
        <w:t xml:space="preserve">. Джерело тепловиділення характеризується інтенсивністю лазерного випромінювання </w:t>
      </w:r>
      <w:r w:rsidRPr="004634A5">
        <w:rPr>
          <w:i/>
          <w:szCs w:val="28"/>
        </w:rPr>
        <w:t>I</w:t>
      </w:r>
      <w:r w:rsidRPr="004634A5">
        <w:rPr>
          <w:szCs w:val="28"/>
        </w:rPr>
        <w:t xml:space="preserve">, коефіцієнтами оптичного відбивання </w:t>
      </w:r>
      <w:r w:rsidRPr="004634A5">
        <w:rPr>
          <w:i/>
          <w:szCs w:val="28"/>
        </w:rPr>
        <w:t>R</w:t>
      </w:r>
      <w:r w:rsidRPr="004634A5">
        <w:rPr>
          <w:szCs w:val="28"/>
        </w:rPr>
        <w:t xml:space="preserve"> та поглинання </w:t>
      </w:r>
      <m:oMath>
        <m:r>
          <w:rPr>
            <w:rFonts w:ascii="Cambria Math" w:hAnsi="Cambria Math"/>
            <w:szCs w:val="28"/>
          </w:rPr>
          <m:t>α.</m:t>
        </m:r>
      </m:oMath>
      <w:r w:rsidRPr="004634A5">
        <w:rPr>
          <w:szCs w:val="28"/>
        </w:rPr>
        <w:t xml:space="preserve"> Просторовий розподіл енергії в пучку задається радіальною координатою </w:t>
      </w:r>
      <w:r w:rsidRPr="004634A5">
        <w:rPr>
          <w:i/>
          <w:szCs w:val="28"/>
        </w:rPr>
        <w:t>r</w:t>
      </w:r>
      <w:r w:rsidRPr="004634A5">
        <w:rPr>
          <w:szCs w:val="28"/>
        </w:rPr>
        <w:t xml:space="preserve"> та радіусом пучка </w:t>
      </w:r>
      <w:r w:rsidRPr="004634A5">
        <w:rPr>
          <w:i/>
          <w:szCs w:val="28"/>
        </w:rPr>
        <w:t>b</w:t>
      </w:r>
      <w:r w:rsidRPr="004634A5">
        <w:rPr>
          <w:szCs w:val="28"/>
        </w:rPr>
        <w:t>.</w:t>
      </w:r>
      <w:r w:rsidR="00347D0C">
        <w:rPr>
          <w:szCs w:val="28"/>
        </w:rPr>
        <w:t xml:space="preserve"> </w:t>
      </w:r>
      <w:r w:rsidRPr="004634A5">
        <w:rPr>
          <w:szCs w:val="28"/>
        </w:rPr>
        <w:t xml:space="preserve">Часова еволюція інтенсивності описується функцією форми імпульсу </w:t>
      </w:r>
      <w:r w:rsidRPr="004634A5">
        <w:rPr>
          <w:i/>
          <w:szCs w:val="28"/>
        </w:rPr>
        <w:t>f(t).</w:t>
      </w:r>
      <w:r w:rsidRPr="004634A5">
        <w:rPr>
          <w:szCs w:val="28"/>
        </w:rPr>
        <w:t xml:space="preserve"> Для чисельного моделювання було обрано апроксимацію у вигляді прямокутної функції (де </w:t>
      </w:r>
      <w:r w:rsidRPr="004634A5">
        <w:rPr>
          <w:i/>
          <w:szCs w:val="28"/>
        </w:rPr>
        <w:t>f(t)</w:t>
      </w:r>
      <w:r w:rsidRPr="004634A5">
        <w:rPr>
          <w:szCs w:val="28"/>
        </w:rPr>
        <w:t xml:space="preserve"> = 1 при </w:t>
      </w:r>
      <w:r w:rsidR="00347D0C" w:rsidRPr="002A20AD">
        <w:rPr>
          <w:szCs w:val="28"/>
        </w:rPr>
        <w:t>0 &lt;</w:t>
      </w:r>
      <w:r w:rsidR="00347D0C" w:rsidRPr="002A20AD">
        <w:rPr>
          <w:i/>
          <w:szCs w:val="28"/>
        </w:rPr>
        <w:t>t</w:t>
      </w:r>
      <w:r w:rsidR="00347D0C" w:rsidRPr="002A20AD">
        <w:rPr>
          <w:szCs w:val="28"/>
        </w:rPr>
        <w:t xml:space="preserve"> &lt;</w:t>
      </w:r>
      <w:r w:rsidR="00347D0C">
        <w:rPr>
          <w:szCs w:val="28"/>
        </w:rPr>
        <w:t xml:space="preserve"> </w:t>
      </w:r>
      <w:r w:rsidR="00347D0C" w:rsidRPr="002A20AD">
        <w:rPr>
          <w:i/>
          <w:szCs w:val="28"/>
        </w:rPr>
        <w:t>τ</w:t>
      </w:r>
      <w:r w:rsidR="00347D0C">
        <w:rPr>
          <w:i/>
          <w:szCs w:val="28"/>
        </w:rPr>
        <w:t xml:space="preserve"> =</w:t>
      </w:r>
      <w:r w:rsidR="00347D0C" w:rsidRPr="009404D2">
        <w:rPr>
          <w:szCs w:val="28"/>
        </w:rPr>
        <w:t>20нс</w:t>
      </w:r>
      <w:r w:rsidRPr="004634A5">
        <w:rPr>
          <w:szCs w:val="28"/>
        </w:rPr>
        <w:t xml:space="preserve">, та </w:t>
      </w:r>
      <w:r w:rsidRPr="004634A5">
        <w:rPr>
          <w:i/>
          <w:szCs w:val="28"/>
        </w:rPr>
        <w:lastRenderedPageBreak/>
        <w:t>f(t)</w:t>
      </w:r>
      <w:r w:rsidR="00347D0C">
        <w:rPr>
          <w:i/>
          <w:szCs w:val="28"/>
        </w:rPr>
        <w:t> </w:t>
      </w:r>
      <w:r w:rsidRPr="004634A5">
        <w:rPr>
          <w:i/>
          <w:szCs w:val="28"/>
        </w:rPr>
        <w:t>=</w:t>
      </w:r>
      <w:r w:rsidR="00347D0C">
        <w:rPr>
          <w:i/>
          <w:szCs w:val="28"/>
        </w:rPr>
        <w:t> </w:t>
      </w:r>
      <w:r w:rsidRPr="004634A5">
        <w:rPr>
          <w:i/>
          <w:szCs w:val="28"/>
        </w:rPr>
        <w:t>0</w:t>
      </w:r>
      <w:r w:rsidR="00347D0C" w:rsidRPr="00347D0C">
        <w:rPr>
          <w:i/>
          <w:szCs w:val="28"/>
        </w:rPr>
        <w:t xml:space="preserve"> </w:t>
      </w:r>
      <w:r w:rsidRPr="004634A5">
        <w:rPr>
          <w:szCs w:val="28"/>
        </w:rPr>
        <w:t>в інших випадках). Амплітуда функції нормувалася з умовою забезпечення рівності повної енергії в моделі та експерименті.</w:t>
      </w:r>
      <w:r w:rsidR="00347D0C">
        <w:rPr>
          <w:szCs w:val="28"/>
        </w:rPr>
        <w:t xml:space="preserve"> </w:t>
      </w:r>
      <w:r w:rsidRPr="004634A5">
        <w:rPr>
          <w:szCs w:val="28"/>
        </w:rPr>
        <w:t xml:space="preserve">Спираючись на підхід </w:t>
      </w:r>
      <w:r w:rsidR="00347D0C">
        <w:rPr>
          <w:szCs w:val="28"/>
        </w:rPr>
        <w:fldChar w:fldCharType="begin" w:fldLock="1"/>
      </w:r>
      <w:r w:rsidR="00D05689">
        <w:rPr>
          <w:szCs w:val="28"/>
        </w:rPr>
        <w:instrText>ADDIN CSL_CITATION {"citationItems":[{"id":"ITEM-1","itemData":{"DOI":"10.1063/1.331711","ISSN":"00218979","author":[{"dropping-particle":"","family":"Kwong","given":"D. L.","non-dropping-particle":"","parse-names":false,"suffix":""},{"dropping-particle":"","family":"Kim","given":"Dae M.","non-dropping-particle":"","parse-names":false,"suffix":""}],"container-title":"Journal of Applied Physics","id":"ITEM-1","issue":"1","issued":{"date-parts":[["1983"]]},"page":"366-373","title":"Pulsed laser heating of silicon: The coupling of optical absorption and thermal conduction during irradiation","type":"article-journal","volume":"54"},"uris":["http://www.mendeley.com/documents/?uuid=028b763c-2ec2-4aed-863f-294128c33d91","http://www.mendeley.com/documents/?uuid=07a8d683-7e8d-4cdc-8db6-b470598dac8b"]}],"mendeley":{"formattedCitation":"[173]","plainTextFormattedCitation":"[173]","previouslyFormattedCitation":"[173]"},"properties":{"noteIndex":0},"schema":"https://github.com/citation-style-language/schema/raw/master/csl-citation.json"}</w:instrText>
      </w:r>
      <w:r w:rsidR="00347D0C">
        <w:rPr>
          <w:szCs w:val="28"/>
        </w:rPr>
        <w:fldChar w:fldCharType="separate"/>
      </w:r>
      <w:r w:rsidR="00D05689" w:rsidRPr="00D05689">
        <w:rPr>
          <w:noProof/>
          <w:szCs w:val="28"/>
        </w:rPr>
        <w:t>[173]</w:t>
      </w:r>
      <w:r w:rsidR="00347D0C">
        <w:rPr>
          <w:szCs w:val="28"/>
        </w:rPr>
        <w:fldChar w:fldCharType="end"/>
      </w:r>
      <w:r w:rsidR="00347D0C" w:rsidRPr="002A20AD">
        <w:rPr>
          <w:szCs w:val="28"/>
        </w:rPr>
        <w:t xml:space="preserve">, </w:t>
      </w:r>
      <w:r w:rsidRPr="004634A5">
        <w:rPr>
          <w:szCs w:val="28"/>
        </w:rPr>
        <w:t>у розрахунках враховано температурну залежність лише для коефіцієнта теплопровідності</w:t>
      </w:r>
      <w:r w:rsidR="00347D0C">
        <w:rPr>
          <w:szCs w:val="28"/>
        </w:rPr>
        <w:t xml:space="preserve"> </w:t>
      </w:r>
      <m:oMath>
        <m:r>
          <w:rPr>
            <w:rFonts w:ascii="Cambria Math" w:hAnsi="Cambria Math"/>
            <w:szCs w:val="28"/>
            <w:lang w:val="en-US"/>
          </w:rPr>
          <m:t>χ</m:t>
        </m:r>
      </m:oMath>
      <w:r w:rsidR="00347D0C">
        <w:rPr>
          <w:szCs w:val="28"/>
        </w:rPr>
        <w:t xml:space="preserve">, </w:t>
      </w:r>
      <w:r w:rsidRPr="004634A5">
        <w:rPr>
          <w:szCs w:val="28"/>
        </w:rPr>
        <w:t xml:space="preserve">оскільки його зміни є визначальними. Експериментальні дані для кремнію </w:t>
      </w:r>
      <w:r w:rsidR="00347D0C">
        <w:rPr>
          <w:szCs w:val="28"/>
        </w:rPr>
        <w:fldChar w:fldCharType="begin" w:fldLock="1"/>
      </w:r>
      <w:r w:rsidR="00D05689">
        <w:rPr>
          <w:szCs w:val="28"/>
        </w:rPr>
        <w:instrText>ADDIN CSL_CITATION {"citationItems":[{"id":"ITEM-1","itemData":{"DOI":"10.1103/PhysRev.134.A1058","ISSN":"0031-899X","author":[{"dropping-particle":"","family":"Glassbrenner","given":"C. J.","non-dropping-particle":"","parse-names":false,"suffix":""},{"dropping-particle":"","family":"Slack","given":"Glen A.","non-dropping-particle":"","parse-names":false,"suffix":""}],"container-title":"Physical Review","id":"ITEM-1","issue":"4A","issued":{"date-parts":[["1964","5","18"]]},"page":"A1058-A1069","title":"Thermal Conductivity of Silicon and Germanium from 3°K to the Melting Point","type":"article-journal","volume":"134"},"uris":["http://www.mendeley.com/documents/?uuid=8aeab8f4-ecd4-4210-92cb-9a3692774921"]}],"mendeley":{"formattedCitation":"[174]","plainTextFormattedCitation":"[174]","previouslyFormattedCitation":"[174]"},"properties":{"noteIndex":0},"schema":"https://github.com/citation-style-language/schema/raw/master/csl-citation.json"}</w:instrText>
      </w:r>
      <w:r w:rsidR="00347D0C">
        <w:rPr>
          <w:szCs w:val="28"/>
        </w:rPr>
        <w:fldChar w:fldCharType="separate"/>
      </w:r>
      <w:r w:rsidR="00D05689" w:rsidRPr="00D05689">
        <w:rPr>
          <w:noProof/>
          <w:szCs w:val="28"/>
        </w:rPr>
        <w:t>[174]</w:t>
      </w:r>
      <w:r w:rsidR="00347D0C">
        <w:rPr>
          <w:szCs w:val="28"/>
        </w:rPr>
        <w:fldChar w:fldCharType="end"/>
      </w:r>
      <w:r w:rsidR="00347D0C">
        <w:rPr>
          <w:szCs w:val="28"/>
        </w:rPr>
        <w:t xml:space="preserve"> </w:t>
      </w:r>
      <w:r w:rsidRPr="004634A5">
        <w:rPr>
          <w:szCs w:val="28"/>
        </w:rPr>
        <w:t xml:space="preserve">було апроксимовано </w:t>
      </w:r>
      <w:r w:rsidR="00347D0C">
        <w:rPr>
          <w:szCs w:val="28"/>
        </w:rPr>
        <w:t>рівнянням</w:t>
      </w:r>
      <m:oMath>
        <m:r>
          <w:rPr>
            <w:rFonts w:ascii="Cambria Math" w:hAnsi="Cambria Math"/>
            <w:szCs w:val="28"/>
            <w:lang w:val="en-US"/>
          </w:rPr>
          <m:t xml:space="preserve"> χ</m:t>
        </m:r>
      </m:oMath>
      <w:r w:rsidR="00347D0C">
        <w:rPr>
          <w:szCs w:val="28"/>
        </w:rPr>
        <w:t xml:space="preserve"> =</w:t>
      </w:r>
      <w:r w:rsidR="00347D0C" w:rsidRPr="002A20AD">
        <w:rPr>
          <w:i/>
          <w:szCs w:val="28"/>
        </w:rPr>
        <w:t xml:space="preserve"> </w:t>
      </w:r>
      <w:r w:rsidR="00347D0C" w:rsidRPr="002A20AD">
        <w:rPr>
          <w:i/>
          <w:szCs w:val="28"/>
          <w:lang w:val="en-US"/>
        </w:rPr>
        <w:t>A</w:t>
      </w:r>
      <w:r w:rsidR="00347D0C" w:rsidRPr="002A20AD">
        <w:rPr>
          <w:i/>
          <w:szCs w:val="28"/>
        </w:rPr>
        <w:t>+</w:t>
      </w:r>
      <w:r w:rsidR="00347D0C" w:rsidRPr="002A20AD">
        <w:rPr>
          <w:i/>
          <w:szCs w:val="28"/>
          <w:lang w:val="en-US"/>
        </w:rPr>
        <w:t>B</w:t>
      </w:r>
      <w:r w:rsidR="00347D0C" w:rsidRPr="002A20AD">
        <w:rPr>
          <w:i/>
          <w:szCs w:val="28"/>
        </w:rPr>
        <w:t>/</w:t>
      </w:r>
      <w:r w:rsidR="00347D0C" w:rsidRPr="002A20AD">
        <w:rPr>
          <w:i/>
          <w:szCs w:val="28"/>
          <w:lang w:val="en-US"/>
        </w:rPr>
        <w:t>T</w:t>
      </w:r>
      <w:r w:rsidR="00347D0C" w:rsidRPr="002A20AD">
        <w:rPr>
          <w:i/>
          <w:szCs w:val="28"/>
        </w:rPr>
        <w:t>+</w:t>
      </w:r>
      <w:r w:rsidR="00347D0C" w:rsidRPr="002A20AD">
        <w:rPr>
          <w:i/>
          <w:szCs w:val="28"/>
          <w:lang w:val="en-US"/>
        </w:rPr>
        <w:t>C</w:t>
      </w:r>
      <w:r w:rsidR="00347D0C" w:rsidRPr="002A20AD">
        <w:rPr>
          <w:i/>
          <w:szCs w:val="28"/>
        </w:rPr>
        <w:t>/</w:t>
      </w:r>
      <w:r w:rsidR="00347D0C" w:rsidRPr="002A20AD">
        <w:rPr>
          <w:i/>
          <w:szCs w:val="28"/>
          <w:lang w:val="en-US"/>
        </w:rPr>
        <w:t>T</w:t>
      </w:r>
      <w:r w:rsidR="00347D0C" w:rsidRPr="002A20AD">
        <w:rPr>
          <w:i/>
          <w:szCs w:val="28"/>
          <w:vertAlign w:val="superscript"/>
        </w:rPr>
        <w:t>2</w:t>
      </w:r>
      <w:r w:rsidR="00347D0C" w:rsidRPr="002A20AD">
        <w:rPr>
          <w:szCs w:val="28"/>
        </w:rPr>
        <w:t xml:space="preserve">, де </w:t>
      </w:r>
      <w:r w:rsidR="00347D0C" w:rsidRPr="002A20AD">
        <w:rPr>
          <w:i/>
          <w:szCs w:val="28"/>
        </w:rPr>
        <w:t>A</w:t>
      </w:r>
      <w:r w:rsidR="00347D0C">
        <w:rPr>
          <w:szCs w:val="28"/>
        </w:rPr>
        <w:t xml:space="preserve"> = -0.</w:t>
      </w:r>
      <w:r w:rsidR="00347D0C" w:rsidRPr="002A20AD">
        <w:rPr>
          <w:szCs w:val="28"/>
        </w:rPr>
        <w:t>665,</w:t>
      </w:r>
      <w:r w:rsidR="00347D0C">
        <w:rPr>
          <w:szCs w:val="28"/>
        </w:rPr>
        <w:t xml:space="preserve"> </w:t>
      </w:r>
      <w:r w:rsidR="00347D0C" w:rsidRPr="002A20AD">
        <w:rPr>
          <w:i/>
          <w:szCs w:val="28"/>
        </w:rPr>
        <w:t>B</w:t>
      </w:r>
      <w:r w:rsidR="00347D0C">
        <w:rPr>
          <w:szCs w:val="28"/>
        </w:rPr>
        <w:t xml:space="preserve"> = 27138.027, </w:t>
      </w:r>
      <w:r w:rsidR="00347D0C" w:rsidRPr="002A20AD">
        <w:rPr>
          <w:i/>
          <w:szCs w:val="28"/>
        </w:rPr>
        <w:t>C</w:t>
      </w:r>
      <w:r w:rsidR="00347D0C">
        <w:rPr>
          <w:szCs w:val="28"/>
        </w:rPr>
        <w:t xml:space="preserve"> = 6301140 (див. Рис</w:t>
      </w:r>
      <w:r w:rsidR="00347D0C" w:rsidRPr="002A20AD">
        <w:rPr>
          <w:szCs w:val="28"/>
        </w:rPr>
        <w:t>.</w:t>
      </w:r>
      <w:r w:rsidR="00347D0C">
        <w:rPr>
          <w:szCs w:val="28"/>
        </w:rPr>
        <w:t> 5.5</w:t>
      </w:r>
      <w:r w:rsidR="00347D0C" w:rsidRPr="002A20AD">
        <w:rPr>
          <w:szCs w:val="28"/>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C75DC2" w14:paraId="65A22D6D" w14:textId="77777777" w:rsidTr="004A4395">
        <w:tc>
          <w:tcPr>
            <w:tcW w:w="9571" w:type="dxa"/>
          </w:tcPr>
          <w:p w14:paraId="1AC3D3D4" w14:textId="76157847" w:rsidR="003E3E9A" w:rsidRDefault="006A1365" w:rsidP="003504E5">
            <w:pPr>
              <w:ind w:firstLine="0"/>
              <w:jc w:val="center"/>
              <w:rPr>
                <w:szCs w:val="28"/>
                <w:lang w:val="en-US"/>
              </w:rPr>
            </w:pPr>
            <w:r>
              <w:rPr>
                <w:noProof/>
                <w:szCs w:val="28"/>
                <w:lang w:val="en-US"/>
              </w:rPr>
              <w:drawing>
                <wp:inline distT="0" distB="0" distL="0" distR="0" wp14:anchorId="30B4455D" wp14:editId="77FD6931">
                  <wp:extent cx="5393876" cy="32400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5,5.png"/>
                          <pic:cNvPicPr/>
                        </pic:nvPicPr>
                        <pic:blipFill>
                          <a:blip r:embed="rId125">
                            <a:extLst>
                              <a:ext uri="{28A0092B-C50C-407E-A947-70E740481C1C}">
                                <a14:useLocalDpi xmlns:a14="http://schemas.microsoft.com/office/drawing/2010/main" val="0"/>
                              </a:ext>
                            </a:extLst>
                          </a:blip>
                          <a:stretch>
                            <a:fillRect/>
                          </a:stretch>
                        </pic:blipFill>
                        <pic:spPr>
                          <a:xfrm>
                            <a:off x="0" y="0"/>
                            <a:ext cx="5393876" cy="3240000"/>
                          </a:xfrm>
                          <a:prstGeom prst="rect">
                            <a:avLst/>
                          </a:prstGeom>
                        </pic:spPr>
                      </pic:pic>
                    </a:graphicData>
                  </a:graphic>
                </wp:inline>
              </w:drawing>
            </w:r>
          </w:p>
        </w:tc>
      </w:tr>
      <w:tr w:rsidR="00C75DC2" w:rsidRPr="00231428" w14:paraId="678A3C77" w14:textId="77777777" w:rsidTr="004A4395">
        <w:tc>
          <w:tcPr>
            <w:tcW w:w="9571" w:type="dxa"/>
          </w:tcPr>
          <w:p w14:paraId="19B59E65" w14:textId="76ACC3B0" w:rsidR="00C75DC2" w:rsidRPr="00231428" w:rsidRDefault="00C75DC2" w:rsidP="004A4395">
            <w:pPr>
              <w:pStyle w:val="affc"/>
              <w:jc w:val="both"/>
              <w:rPr>
                <w:szCs w:val="28"/>
              </w:rPr>
            </w:pPr>
            <w:r w:rsidRPr="00231428">
              <w:t>Рис</w:t>
            </w:r>
            <w:r>
              <w:t>унок 5</w:t>
            </w:r>
            <w:r w:rsidRPr="00231428">
              <w:t>.</w:t>
            </w:r>
            <w:r w:rsidRPr="00D344D2">
              <w:t>5</w:t>
            </w:r>
            <w:r w:rsidRPr="00231428">
              <w:t xml:space="preserve"> </w:t>
            </w:r>
            <w:r w:rsidRPr="00231428">
              <w:rPr>
                <w:rFonts w:eastAsia="Times New Roman"/>
              </w:rPr>
              <w:t xml:space="preserve">‒ </w:t>
            </w:r>
            <w:r w:rsidRPr="00902D80">
              <w:t xml:space="preserve">Температурні залежності коефіцієнта лінійного розширення (суцільна крива) та теплопровідності (пунктирна крива) для монокристалічного кремнію. Побудову виконано на основі експериментальних даних робіт </w:t>
            </w:r>
            <w:r w:rsidRPr="008C4CEB">
              <w:rPr>
                <w:lang w:val="ru-RU"/>
              </w:rPr>
              <w:fldChar w:fldCharType="begin" w:fldLock="1"/>
            </w:r>
            <w:r w:rsidR="00D05689">
              <w:rPr>
                <w:lang w:val="ru-RU"/>
              </w:rPr>
              <w:instrText>ADDIN CSL_CITATION {"citationItems":[{"id":"ITEM-1","itemData":{"DOI":"10.1063/1.333965","ISBN":"0021-8979","ISSN":"00218979","abstract":"The lattice parameter of high&amp;#x2010;purity silicon is measured as a function of temperature between 300 and 1500 K, and the linear thermal expansion coefficient is accurately determined. Precise measurements are made by the high&amp;#x2010;temperature attachment for Bond&amp;#x2019;s x&amp;#x2010;ray method to a few parts per million. It is found that the temperature dependence of the linear thermal expansion coefficient &amp;#x3b1;(t) is empirically given by &amp;#x3b1;(t)=(3.725{1-exp[-5.88&amp;#xd7;10&lt;sup&gt;-&lt;/sup&gt;&lt;sup&gt;3&lt;/sup&gt;{(t-124)} +5.548&amp;#xd7;10&lt;sup&gt;-&lt;/sup&gt;&lt;sup&gt;4&lt;/sup&gt;t)&amp;#xd7;10&lt;sup&gt;-&lt;/sup&gt;&lt;sup&gt;6&lt;/sup&gt; (K&lt;sup&gt;-&lt;/sup&gt;&lt;sup&gt;1&lt;/sup&gt;), where t is the absolute temperature ranging from 120 to 1500 K. It is shown that the lattice parameter in the above temperature range can be calculated using &amp;#x3b1;(t) and the lattice parameter at 273.2 K (0.5430741 nm). Measured values of the lattice parameter and the thermal expansion coefficient for high&amp;#x2010;purity float&amp;#x2010;zoned (100 k&amp;#x3a9;&amp;#x2009;cm) and Czochralski&amp;#x2010;grown (30 &amp;#x3a9;&amp;#x2009;cm) single crystals are uniformly distributed within &amp;#xb1;1&amp;#xd7;10&lt;sup&gt;-&lt;/sup&gt;&lt;sup&gt;5&lt;/sup&gt; nm and &amp;#xb1;2&amp;#xd7;10&lt;sup&gt;-&lt;/sup&gt;&lt;sup&gt;7&lt;/sup&gt; K&lt;sup&gt;-&lt;/sup&gt;&lt;sup&gt;1&lt;/sup&gt; with respect to the values obtained from the above empirical formula.","author":[{"dropping-particle":"","family":"Okada","given":"Yasumasa","non-dropping-particle":"","parse-names":false,"suffix":""},{"dropping-particle":"","family":"Tokumaru","given":"Yozo","non-dropping-particle":"","parse-names":false,"suffix":""}],"container-title":"Journal of Applied Physics","id":"ITEM-1","issue":"2","issued":{"date-parts":[["1984"]]},"page":"314-320","title":"Precise determination of lattice parameter and thermal expansion coefficient of silicon between 300 and 1500 K","type":"article-journal","volume":"56"},"uris":["http://www.mendeley.com/documents/?uuid=16d884ec-2ffb-463e-b988-dd17664129dc","http://www.mendeley.com/documents/?uuid=3bd29c09-7041-441b-abea-a6e1d1b1a3ed"]}],"mendeley":{"formattedCitation":"[172]","plainTextFormattedCitation":"[172]","previouslyFormattedCitation":"[172]"},"properties":{"noteIndex":0},"schema":"https://github.com/citation-style-language/schema/raw/master/csl-citation.json"}</w:instrText>
            </w:r>
            <w:r w:rsidRPr="008C4CEB">
              <w:rPr>
                <w:lang w:val="ru-RU"/>
              </w:rPr>
              <w:fldChar w:fldCharType="separate"/>
            </w:r>
            <w:r w:rsidR="00D05689" w:rsidRPr="00D05689">
              <w:rPr>
                <w:noProof/>
                <w:lang w:val="ru-RU"/>
              </w:rPr>
              <w:t>[172]</w:t>
            </w:r>
            <w:r w:rsidRPr="008C4CEB">
              <w:fldChar w:fldCharType="end"/>
            </w:r>
            <w:r>
              <w:t xml:space="preserve"> та </w:t>
            </w:r>
            <w:r w:rsidRPr="008C4CEB">
              <w:rPr>
                <w:lang w:val="ru-RU"/>
              </w:rPr>
              <w:fldChar w:fldCharType="begin" w:fldLock="1"/>
            </w:r>
            <w:r w:rsidR="00D05689">
              <w:rPr>
                <w:lang w:val="ru-RU"/>
              </w:rPr>
              <w:instrText>ADDIN CSL_CITATION {"citationItems":[{"id":"ITEM-1","itemData":{"DOI":"10.1103/PhysRev.134.A1058","ISSN":"0031-899X","author":[{"dropping-particle":"","family":"Glassbrenner","given":"C. J.","non-dropping-particle":"","parse-names":false,"suffix":""},{"dropping-particle":"","family":"Slack","given":"Glen A.","non-dropping-particle":"","parse-names":false,"suffix":""}],"container-title":"Physical Review","id":"ITEM-1","issue":"4A","issued":{"date-parts":[["1964","5","18"]]},"page":"A1058-A1069","title":"Thermal Conductivity of Silicon and Germanium from 3°K to the Melting Point","type":"article-journal","volume":"134"},"uris":["http://www.mendeley.com/documents/?uuid=8aeab8f4-ecd4-4210-92cb-9a3692774921"]}],"mendeley":{"formattedCitation":"[174]","plainTextFormattedCitation":"[174]","previouslyFormattedCitation":"[174]"},"properties":{"noteIndex":0},"schema":"https://github.com/citation-style-language/schema/raw/master/csl-citation.json"}</w:instrText>
            </w:r>
            <w:r w:rsidRPr="008C4CEB">
              <w:rPr>
                <w:lang w:val="ru-RU"/>
              </w:rPr>
              <w:fldChar w:fldCharType="separate"/>
            </w:r>
            <w:r w:rsidR="00D05689" w:rsidRPr="00D05689">
              <w:rPr>
                <w:noProof/>
                <w:lang w:val="ru-RU"/>
              </w:rPr>
              <w:t>[174]</w:t>
            </w:r>
            <w:r w:rsidRPr="008C4CEB">
              <w:fldChar w:fldCharType="end"/>
            </w:r>
            <w:r w:rsidRPr="008C4CEB">
              <w:rPr>
                <w:lang w:val="ru-RU"/>
              </w:rPr>
              <w:t>.</w:t>
            </w:r>
          </w:p>
        </w:tc>
      </w:tr>
    </w:tbl>
    <w:p w14:paraId="605EBEAF" w14:textId="3D861126" w:rsidR="00D344D2" w:rsidRDefault="00C75DC2" w:rsidP="00C75DC2">
      <w:pPr>
        <w:rPr>
          <w:szCs w:val="28"/>
        </w:rPr>
      </w:pPr>
      <w:r w:rsidRPr="00C75DC2">
        <w:rPr>
          <w:szCs w:val="28"/>
        </w:rPr>
        <w:t xml:space="preserve">Результати чисельного розрахунку амплітуди електричного сигналу, генерованого п’єзоперетворювачем, співставлено з експериментальними даними на Рис. 5.4. Теоретичні криві (пунктир для </w:t>
      </w:r>
      <w:r w:rsidRPr="00026F02">
        <w:rPr>
          <w:i/>
          <w:szCs w:val="28"/>
        </w:rPr>
        <w:t>λ</w:t>
      </w:r>
      <w:r w:rsidRPr="003432A8">
        <w:rPr>
          <w:szCs w:val="28"/>
        </w:rPr>
        <w:t xml:space="preserve"> =</w:t>
      </w:r>
      <w:r>
        <w:rPr>
          <w:szCs w:val="28"/>
        </w:rPr>
        <w:t xml:space="preserve"> </w:t>
      </w:r>
      <w:r w:rsidRPr="003432A8">
        <w:rPr>
          <w:szCs w:val="28"/>
        </w:rPr>
        <w:t xml:space="preserve">694 нм </w:t>
      </w:r>
      <w:r w:rsidRPr="00C75DC2">
        <w:rPr>
          <w:szCs w:val="28"/>
        </w:rPr>
        <w:t xml:space="preserve">та штрих-пунктир для </w:t>
      </w:r>
      <w:r w:rsidRPr="00026F02">
        <w:rPr>
          <w:i/>
          <w:szCs w:val="28"/>
        </w:rPr>
        <w:t>λ</w:t>
      </w:r>
      <w:r w:rsidRPr="003432A8">
        <w:rPr>
          <w:szCs w:val="28"/>
        </w:rPr>
        <w:t xml:space="preserve"> =</w:t>
      </w:r>
      <w:r>
        <w:rPr>
          <w:szCs w:val="28"/>
        </w:rPr>
        <w:t xml:space="preserve"> </w:t>
      </w:r>
      <w:r w:rsidRPr="00C75DC2">
        <w:rPr>
          <w:szCs w:val="28"/>
        </w:rPr>
        <w:t xml:space="preserve">532 нм) демонструють високу кореляцію з результатами вимірювань у всьому діапазоні інтенсивностей. Це підтверджує гіпотезу про те, що спостережувана нелінійність акустичного відгуку зумовлена саме температурним дрейфом теплофізичних параметрів кремнію </w:t>
      </w:r>
      <w:r>
        <w:rPr>
          <w:szCs w:val="28"/>
        </w:rPr>
        <w:t>–</w:t>
      </w:r>
      <w:r w:rsidRPr="00C75DC2">
        <w:rPr>
          <w:szCs w:val="28"/>
        </w:rPr>
        <w:t xml:space="preserve"> зростанням коефіцієнта теплового </w:t>
      </w:r>
      <w:r w:rsidRPr="00C75DC2">
        <w:rPr>
          <w:szCs w:val="28"/>
        </w:rPr>
        <w:lastRenderedPageBreak/>
        <w:t>розширення та зміною теплопровідності.</w:t>
      </w:r>
      <w:r>
        <w:rPr>
          <w:szCs w:val="28"/>
        </w:rPr>
        <w:t xml:space="preserve"> </w:t>
      </w:r>
      <w:r w:rsidRPr="00C75DC2">
        <w:rPr>
          <w:szCs w:val="28"/>
        </w:rPr>
        <w:t xml:space="preserve">Визначальним фактором, що обумовлює різницю в поведінці зразків при опроміненні різними довжинами хвиль, є глибина оптичного проникнення світла </w:t>
      </w:r>
      <w:r>
        <w:rPr>
          <w:szCs w:val="28"/>
        </w:rPr>
        <w:t>(1/</w:t>
      </w:r>
      <w:r w:rsidRPr="00026F02">
        <w:rPr>
          <w:i/>
          <w:szCs w:val="28"/>
        </w:rPr>
        <w:t>α</w:t>
      </w:r>
      <w:r w:rsidRPr="003432A8">
        <w:rPr>
          <w:szCs w:val="28"/>
        </w:rPr>
        <w:t>)</w:t>
      </w:r>
      <w:r w:rsidRPr="00C75DC2">
        <w:rPr>
          <w:szCs w:val="28"/>
        </w:rPr>
        <w:t xml:space="preserve">. У розрахунках використано значення коефіцієнта поглинання </w:t>
      </w:r>
      <w:r w:rsidRPr="00026F02">
        <w:rPr>
          <w:i/>
          <w:szCs w:val="28"/>
        </w:rPr>
        <w:t>α</w:t>
      </w:r>
      <w:r w:rsidRPr="003432A8">
        <w:rPr>
          <w:szCs w:val="28"/>
        </w:rPr>
        <w:t xml:space="preserve"> = 7850 см</w:t>
      </w:r>
      <w:r w:rsidRPr="00026F02">
        <w:rPr>
          <w:szCs w:val="28"/>
          <w:vertAlign w:val="superscript"/>
        </w:rPr>
        <w:t>-1</w:t>
      </w:r>
      <w:r w:rsidRPr="003432A8">
        <w:rPr>
          <w:szCs w:val="28"/>
        </w:rPr>
        <w:t xml:space="preserve"> при </w:t>
      </w:r>
      <w:r w:rsidRPr="00026F02">
        <w:rPr>
          <w:i/>
          <w:szCs w:val="28"/>
        </w:rPr>
        <w:t>λ</w:t>
      </w:r>
      <w:r w:rsidRPr="003432A8">
        <w:rPr>
          <w:szCs w:val="28"/>
        </w:rPr>
        <w:t xml:space="preserve"> = 532 нм, </w:t>
      </w:r>
      <w:r>
        <w:rPr>
          <w:szCs w:val="28"/>
        </w:rPr>
        <w:t>т</w:t>
      </w:r>
      <w:r w:rsidRPr="003432A8">
        <w:rPr>
          <w:szCs w:val="28"/>
        </w:rPr>
        <w:t xml:space="preserve">а </w:t>
      </w:r>
      <w:r w:rsidRPr="00026F02">
        <w:rPr>
          <w:i/>
          <w:szCs w:val="28"/>
        </w:rPr>
        <w:t>α</w:t>
      </w:r>
      <w:r w:rsidRPr="003432A8">
        <w:rPr>
          <w:szCs w:val="28"/>
        </w:rPr>
        <w:t xml:space="preserve"> = 2050 см</w:t>
      </w:r>
      <w:r w:rsidRPr="00026F02">
        <w:rPr>
          <w:szCs w:val="28"/>
          <w:vertAlign w:val="superscript"/>
        </w:rPr>
        <w:t>-1</w:t>
      </w:r>
      <w:r w:rsidRPr="003432A8">
        <w:rPr>
          <w:szCs w:val="28"/>
        </w:rPr>
        <w:t xml:space="preserve"> при </w:t>
      </w:r>
      <w:r w:rsidRPr="00026F02">
        <w:rPr>
          <w:i/>
          <w:szCs w:val="28"/>
        </w:rPr>
        <w:t>λ</w:t>
      </w:r>
      <w:r>
        <w:rPr>
          <w:szCs w:val="28"/>
        </w:rPr>
        <w:t xml:space="preserve"> = 694 нм </w:t>
      </w:r>
      <w:r>
        <w:rPr>
          <w:szCs w:val="28"/>
        </w:rPr>
        <w:fldChar w:fldCharType="begin" w:fldLock="1"/>
      </w:r>
      <w:r w:rsidR="00474D7D">
        <w:rPr>
          <w:szCs w:val="28"/>
        </w:rPr>
        <w:instrText>ADDIN CSL_CITATION {"citationItems":[{"id":"ITEM-1","itemData":{"DOI":"10.1134/S1063785014030146","ISBN":"1063785014","ISSN":"1063-7850","author":[{"dropping-particle":"","family":"Tytarenko","given":"A I","non-dropping-particle":"","parse-names":false,"suffix":""},{"dropping-particle":"","family":"Andrusenko","given":"D A","non-dropping-particle":"","parse-names":false,"suffix":""},{"dropping-particle":"","family":"Kuzmich","given":"A G","non-dropping-particle":"","parse-names":false,"suffix":""},{"dropping-particle":"V.","family":"Gavril’chenko","given":"I.","non-dropping-particle":"","parse-names":false,"suffix":""},{"dropping-particle":"","family":"Skryshevskii","given":"V A","non-dropping-particle":"","parse-names":false,"suffix":""},{"dropping-particle":"V","family":"Isaiev","given":"M","non-dropping-particle":"","parse-names":false,"suffix":""},{"dropping-particle":"","family":"Burbelo","given":"R M","non-dropping-particle":"","parse-names":false,"suffix":""}],"container-title":"Technical Physics Letters","id":"ITEM-1","issue":"3","issued":{"date-parts":[["2014","3","17"]]},"page":"188-191","title":"Features of photoacoustic transformation in microporous nanocrystalline silicon","type":"article-journal","volume":"40"},"uris":["http://www.mendeley.com/documents/?uuid=34bd4e1c-c571-481c-9632-5edacfedc6e7"]}],"mendeley":{"formattedCitation":"[83]","plainTextFormattedCitation":"[83]","previouslyFormattedCitation":"[84]"},"properties":{"noteIndex":0},"schema":"https://github.com/citation-style-language/schema/raw/master/csl-citation.json"}</w:instrText>
      </w:r>
      <w:r>
        <w:rPr>
          <w:szCs w:val="28"/>
        </w:rPr>
        <w:fldChar w:fldCharType="separate"/>
      </w:r>
      <w:r w:rsidR="00474D7D" w:rsidRPr="00474D7D">
        <w:rPr>
          <w:noProof/>
          <w:szCs w:val="28"/>
        </w:rPr>
        <w:t>[83]</w:t>
      </w:r>
      <w:r>
        <w:rPr>
          <w:szCs w:val="28"/>
        </w:rPr>
        <w:fldChar w:fldCharType="end"/>
      </w:r>
      <w:r w:rsidRPr="003432A8">
        <w:rPr>
          <w:szCs w:val="28"/>
        </w:rPr>
        <w:t>.</w:t>
      </w:r>
      <w:r>
        <w:rPr>
          <w:szCs w:val="28"/>
        </w:rPr>
        <w:t xml:space="preserve"> </w:t>
      </w:r>
      <w:r w:rsidRPr="00C75DC2">
        <w:rPr>
          <w:szCs w:val="28"/>
        </w:rPr>
        <w:t xml:space="preserve">Фізична природа ефекту ілюструється розподілом температурних полів (Рис. 5.6). Оскільки глибина поглинання для зеленого світла </w:t>
      </w:r>
      <w:r>
        <w:rPr>
          <w:szCs w:val="28"/>
        </w:rPr>
        <w:t>(</w:t>
      </w:r>
      <w:r w:rsidRPr="00026F02">
        <w:rPr>
          <w:i/>
          <w:szCs w:val="28"/>
        </w:rPr>
        <w:t>λ</w:t>
      </w:r>
      <w:r w:rsidRPr="003432A8">
        <w:rPr>
          <w:szCs w:val="28"/>
        </w:rPr>
        <w:t xml:space="preserve"> = 532 нм</w:t>
      </w:r>
      <w:r w:rsidRPr="00C75DC2">
        <w:rPr>
          <w:szCs w:val="28"/>
        </w:rPr>
        <w:t xml:space="preserve">) майже вчетверо менша, ніж для червоного </w:t>
      </w:r>
      <w:r>
        <w:rPr>
          <w:szCs w:val="28"/>
        </w:rPr>
        <w:t>(</w:t>
      </w:r>
      <w:r w:rsidRPr="00026F02">
        <w:rPr>
          <w:i/>
          <w:szCs w:val="28"/>
        </w:rPr>
        <w:t>λ</w:t>
      </w:r>
      <w:r w:rsidRPr="003432A8">
        <w:rPr>
          <w:szCs w:val="28"/>
        </w:rPr>
        <w:t xml:space="preserve"> = </w:t>
      </w:r>
      <w:r>
        <w:rPr>
          <w:szCs w:val="28"/>
        </w:rPr>
        <w:t>694</w:t>
      </w:r>
      <w:r w:rsidRPr="003432A8">
        <w:rPr>
          <w:szCs w:val="28"/>
        </w:rPr>
        <w:t xml:space="preserve"> нм</w:t>
      </w:r>
      <w:r w:rsidRPr="00C75DC2">
        <w:rPr>
          <w:szCs w:val="28"/>
        </w:rPr>
        <w:t>), поглинута оптична енергія локалізується у значно тоншому приповерхневому шарі. Це призводить до вищої густини джерел тепла і, як наслідок, до інтенсивнішого локального перегріву поверхні при тій самій енергії імпульсу. Саме вищі значення локальної температури у випадку 532 нм спричиняють сильніші зміни</w:t>
      </w:r>
      <w:r>
        <w:rPr>
          <w:szCs w:val="28"/>
        </w:rPr>
        <w:t xml:space="preserve"> </w:t>
      </w:r>
      <w:r w:rsidRPr="00231428">
        <w:rPr>
          <w:i/>
        </w:rPr>
        <w:t>α</w:t>
      </w:r>
      <w:r>
        <w:rPr>
          <w:i/>
        </w:rPr>
        <w:t xml:space="preserve"> і</w:t>
      </w:r>
      <w:r w:rsidRPr="00C75DC2">
        <w:rPr>
          <w:szCs w:val="28"/>
        </w:rPr>
        <w:t xml:space="preserve"> </w:t>
      </w:r>
      <m:oMath>
        <m:r>
          <w:rPr>
            <w:rFonts w:ascii="Cambria Math" w:hAnsi="Cambria Math"/>
            <w:szCs w:val="28"/>
            <w:lang w:val="en-US"/>
          </w:rPr>
          <m:t>χ</m:t>
        </m:r>
      </m:oMath>
      <w:r w:rsidRPr="00C75DC2">
        <w:rPr>
          <w:szCs w:val="28"/>
        </w:rPr>
        <w:t>, що й проявляється у більш вираженій нелінійності акустичного відгуку.</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C75DC2" w:rsidRPr="00231428" w14:paraId="1BA073A2" w14:textId="77777777" w:rsidTr="004A4395">
        <w:tc>
          <w:tcPr>
            <w:tcW w:w="9689" w:type="dxa"/>
          </w:tcPr>
          <w:p w14:paraId="43D265B9" w14:textId="6E4C32EF" w:rsidR="00764E8C" w:rsidRDefault="00764E8C" w:rsidP="00764E8C">
            <w:pPr>
              <w:pStyle w:val="affc"/>
              <w:spacing w:after="120"/>
              <w:jc w:val="both"/>
            </w:pPr>
            <w:r>
              <w:rPr>
                <w:noProof/>
              </w:rPr>
              <w:drawing>
                <wp:inline distT="0" distB="0" distL="0" distR="0" wp14:anchorId="7C4AF122" wp14:editId="578EBDCC">
                  <wp:extent cx="6152515" cy="2624455"/>
                  <wp:effectExtent l="0" t="0" r="63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6.png"/>
                          <pic:cNvPicPr/>
                        </pic:nvPicPr>
                        <pic:blipFill>
                          <a:blip r:embed="rId126">
                            <a:extLst>
                              <a:ext uri="{28A0092B-C50C-407E-A947-70E740481C1C}">
                                <a14:useLocalDpi xmlns:a14="http://schemas.microsoft.com/office/drawing/2010/main" val="0"/>
                              </a:ext>
                            </a:extLst>
                          </a:blip>
                          <a:stretch>
                            <a:fillRect/>
                          </a:stretch>
                        </pic:blipFill>
                        <pic:spPr>
                          <a:xfrm>
                            <a:off x="0" y="0"/>
                            <a:ext cx="6152515" cy="2624455"/>
                          </a:xfrm>
                          <a:prstGeom prst="rect">
                            <a:avLst/>
                          </a:prstGeom>
                        </pic:spPr>
                      </pic:pic>
                    </a:graphicData>
                  </a:graphic>
                </wp:inline>
              </w:drawing>
            </w:r>
          </w:p>
          <w:p w14:paraId="37FA6278" w14:textId="4928F882" w:rsidR="00C75DC2" w:rsidRPr="00AC4A3B" w:rsidRDefault="00C75DC2" w:rsidP="00AC4A3B">
            <w:pPr>
              <w:pStyle w:val="affc"/>
              <w:jc w:val="both"/>
              <w:rPr>
                <w:rFonts w:eastAsia="Times New Roman"/>
                <w:sz w:val="24"/>
                <w:lang w:eastAsia="uk-UA"/>
              </w:rPr>
            </w:pPr>
            <w:r w:rsidRPr="00231428">
              <w:t>Рис</w:t>
            </w:r>
            <w:r>
              <w:t>унок</w:t>
            </w:r>
            <w:r w:rsidRPr="00231428">
              <w:t xml:space="preserve"> </w:t>
            </w:r>
            <w:r>
              <w:t>5</w:t>
            </w:r>
            <w:r w:rsidRPr="00231428">
              <w:t>.</w:t>
            </w:r>
            <w:r>
              <w:t>6</w:t>
            </w:r>
            <w:r w:rsidRPr="00231428">
              <w:t xml:space="preserve"> –</w:t>
            </w:r>
            <w:r w:rsidRPr="00C75DC2">
              <w:t xml:space="preserve">Розрахункові профілі розподілу температури по глибині зразка на момент закінчення дії лазерного імпульсу для довжин хвиль: </w:t>
            </w:r>
            <w:r w:rsidRPr="00C75DC2">
              <w:rPr>
                <w:bCs/>
              </w:rPr>
              <w:t>а)</w:t>
            </w:r>
            <w:r w:rsidRPr="00C75DC2">
              <w:t xml:space="preserve"> </w:t>
            </w:r>
            <w:r w:rsidRPr="00231428">
              <w:rPr>
                <w:i/>
              </w:rPr>
              <w:t>λ</w:t>
            </w:r>
            <w:r w:rsidRPr="00231428">
              <w:t xml:space="preserve"> = 694</w:t>
            </w:r>
            <w:r>
              <w:t xml:space="preserve"> </w:t>
            </w:r>
            <w:r w:rsidRPr="00C75DC2">
              <w:t xml:space="preserve">нм; </w:t>
            </w:r>
            <w:r w:rsidRPr="00C75DC2">
              <w:rPr>
                <w:bCs/>
              </w:rPr>
              <w:t>б)</w:t>
            </w:r>
            <w:r w:rsidRPr="00C75DC2">
              <w:t xml:space="preserve"> </w:t>
            </w:r>
            <w:r w:rsidRPr="00231428">
              <w:rPr>
                <w:i/>
              </w:rPr>
              <w:t>λ</w:t>
            </w:r>
            <w:r w:rsidRPr="00231428">
              <w:t xml:space="preserve"> = 532 нм</w:t>
            </w:r>
            <w:r w:rsidRPr="00C75DC2">
              <w:t xml:space="preserve">. Суцільні лінії — розрахунок без </w:t>
            </w:r>
            <w:r>
              <w:t>в</w:t>
            </w:r>
            <w:r w:rsidRPr="00C75DC2">
              <w:t>рахування температурної залежності теплопровідності; штрихові лінії — з урахуванням залежності</w:t>
            </w:r>
            <m:oMath>
              <m:r>
                <w:rPr>
                  <w:rFonts w:ascii="Cambria Math" w:hAnsi="Cambria Math"/>
                  <w:szCs w:val="28"/>
                  <w:lang w:val="en-US"/>
                </w:rPr>
                <m:t xml:space="preserve">  χ</m:t>
              </m:r>
            </m:oMath>
            <w:r w:rsidRPr="00C75DC2">
              <w:t xml:space="preserve"> </w:t>
            </w:r>
            <w:r w:rsidR="00AC4A3B">
              <w:t>від температури.</w:t>
            </w:r>
            <w:r w:rsidRPr="00C75DC2">
              <w:t xml:space="preserve"> Інтенсивність збудження становить 1</w:t>
            </w:r>
            <w:r w:rsidR="00AC4A3B" w:rsidRPr="00231428">
              <w:t>5 МВт/см</w:t>
            </w:r>
            <w:r w:rsidR="00AC4A3B" w:rsidRPr="00231428">
              <w:rPr>
                <w:vertAlign w:val="superscript"/>
              </w:rPr>
              <w:t>2</w:t>
            </w:r>
            <w:r w:rsidR="00AC4A3B" w:rsidRPr="00231428">
              <w:t xml:space="preserve">. </w:t>
            </w:r>
            <w:r w:rsidRPr="00C75DC2">
              <w:t>Затінена область відповідає характерній глибині оптичного поглинання (</w:t>
            </w:r>
            <w:r w:rsidR="00AC4A3B" w:rsidRPr="00231428">
              <w:t>1/</w:t>
            </w:r>
            <w:r w:rsidR="00AC4A3B" w:rsidRPr="00231428">
              <w:rPr>
                <w:i/>
              </w:rPr>
              <w:t>α</w:t>
            </w:r>
            <w:r w:rsidR="00AC4A3B" w:rsidRPr="00231428">
              <w:t>) для обох довжин хвиль.</w:t>
            </w:r>
          </w:p>
        </w:tc>
      </w:tr>
    </w:tbl>
    <w:p w14:paraId="114EBB79" w14:textId="3F26A33B" w:rsidR="00AC4A3B" w:rsidRPr="00AC4A3B" w:rsidRDefault="00AC4A3B" w:rsidP="00AC4A3B">
      <w:pPr>
        <w:ind w:firstLine="567"/>
        <w:rPr>
          <w:szCs w:val="28"/>
        </w:rPr>
      </w:pPr>
      <w:r w:rsidRPr="00AC4A3B">
        <w:rPr>
          <w:szCs w:val="28"/>
        </w:rPr>
        <w:lastRenderedPageBreak/>
        <w:t>Запропонований чисельний підхід до аналізу нелінійності є універсальним і може бути адаптований для характеризації широкого класу матеріалів. Однак при переході від монокристалічних до наноструктурованих (поруватих) систем необхідно враховувати специфіку транспортних процесів. Зокрема, у поруватих матрицях домінуючим механізмом стає розсіювання фононів на морфологічних неоднорідностях (стінках пор). Це призводить до того, що температурна залежність теплопровідності стає менш вираженою або нівелюється. У таких випадках основний внесок у нелінійну поведінку фотоакустичного відгуку вноситимуть температурні зміни коефіцієнта теплового розширення та оптичного поглинання.</w:t>
      </w:r>
    </w:p>
    <w:p w14:paraId="147AB8E6" w14:textId="30865E4F" w:rsidR="00AC4A3B" w:rsidRPr="00AC4A3B" w:rsidRDefault="00AC4A3B" w:rsidP="00AC4A3B">
      <w:pPr>
        <w:ind w:firstLine="708"/>
        <w:rPr>
          <w:szCs w:val="28"/>
        </w:rPr>
      </w:pPr>
      <w:r w:rsidRPr="00AC4A3B">
        <w:rPr>
          <w:szCs w:val="28"/>
        </w:rPr>
        <w:t xml:space="preserve">З практичної точки зору, керована нелінійність акустичного відгуку відкриває перспективи для біомедичних застосувань </w:t>
      </w:r>
      <w:r>
        <w:rPr>
          <w:szCs w:val="28"/>
        </w:rPr>
        <w:fldChar w:fldCharType="begin" w:fldLock="1"/>
      </w:r>
      <w:r w:rsidR="00D05689">
        <w:rPr>
          <w:szCs w:val="28"/>
        </w:rPr>
        <w:instrText>ADDIN CSL_CITATION {"citationItems":[{"id":"ITEM-1","itemData":{"DOI":"10.1063/1.2195024","ISBN":"978-1-55752-910-7","ISSN":"00346748","PMID":"237136500001","abstract":"This tutorial will outline some of the fundamental physical principles of photoacoustic imaging, will describe key technological embodiments, and will finally describe exciting new applications in biomedicine.","author":[{"dropping-particle":"","family":"Xu","given":"Minghua","non-dropping-particle":"","parse-names":false,"suffix":""},{"dropping-particle":"V.","family":"Wang","given":"Lihong","non-dropping-particle":"","parse-names":false,"suffix":""}],"container-title":"Review of Scientific Instruments","id":"ITEM-1","issue":"4","issued":{"date-parts":[["2006"]]},"title":"Photoacoustic imaging in biomedicine","type":"article-journal","volume":"77"},"uris":["http://www.mendeley.com/documents/?uuid=fd1a2b97-aca6-4682-9c22-51ba24774eea","http://www.mendeley.com/documents/?uuid=82851c54-68ad-4a20-89d6-6e693653c55b"]}],"mendeley":{"formattedCitation":"[175]","plainTextFormattedCitation":"[175]","previouslyFormattedCitation":"[175]"},"properties":{"noteIndex":0},"schema":"https://github.com/citation-style-language/schema/raw/master/csl-citation.json"}</w:instrText>
      </w:r>
      <w:r>
        <w:rPr>
          <w:szCs w:val="28"/>
        </w:rPr>
        <w:fldChar w:fldCharType="separate"/>
      </w:r>
      <w:r w:rsidR="00D05689" w:rsidRPr="00D05689">
        <w:rPr>
          <w:noProof/>
          <w:szCs w:val="28"/>
        </w:rPr>
        <w:t>[175]</w:t>
      </w:r>
      <w:r>
        <w:rPr>
          <w:szCs w:val="28"/>
        </w:rPr>
        <w:fldChar w:fldCharType="end"/>
      </w:r>
      <w:r>
        <w:rPr>
          <w:szCs w:val="28"/>
        </w:rPr>
        <w:t xml:space="preserve">, </w:t>
      </w:r>
      <w:r w:rsidRPr="00AC4A3B">
        <w:rPr>
          <w:szCs w:val="28"/>
        </w:rPr>
        <w:t>дозволяючи підвищувати ефективність генерації ультразвуку без перевищення безпечних порогів оптичної потужності.</w:t>
      </w:r>
    </w:p>
    <w:p w14:paraId="7CA4613D" w14:textId="54328EE5" w:rsidR="00D344D2" w:rsidRDefault="00AC4A3B" w:rsidP="00D344D2">
      <w:pPr>
        <w:pStyle w:val="3"/>
      </w:pPr>
      <w:bookmarkStart w:id="139" w:name="_Toc1133934"/>
      <w:bookmarkStart w:id="140" w:name="_Toc217478449"/>
      <w:r>
        <w:t>Особливості ф</w:t>
      </w:r>
      <w:r w:rsidR="00D344D2" w:rsidRPr="0031143B">
        <w:t>ормування фотоакустичного відгуку в нано</w:t>
      </w:r>
      <w:r w:rsidR="00D344D2">
        <w:t xml:space="preserve">композитних системах </w:t>
      </w:r>
      <w:r>
        <w:t xml:space="preserve">типу </w:t>
      </w:r>
      <w:r w:rsidR="00D344D2">
        <w:t>«порува</w:t>
      </w:r>
      <w:r w:rsidR="00D344D2" w:rsidRPr="0031143B">
        <w:t xml:space="preserve">та матриця </w:t>
      </w:r>
      <w:r w:rsidR="00D344D2">
        <w:t>–</w:t>
      </w:r>
      <w:r w:rsidR="00D344D2" w:rsidRPr="0031143B">
        <w:t xml:space="preserve"> рідина»</w:t>
      </w:r>
      <w:bookmarkEnd w:id="139"/>
      <w:bookmarkEnd w:id="140"/>
    </w:p>
    <w:p w14:paraId="0EBA2109" w14:textId="1F6006DE" w:rsidR="00362961" w:rsidRDefault="00AC4A3B" w:rsidP="00D344D2">
      <w:pPr>
        <w:ind w:firstLine="708"/>
        <w:rPr>
          <w:color w:val="000000" w:themeColor="text1"/>
        </w:rPr>
      </w:pPr>
      <w:r w:rsidRPr="00AC4A3B">
        <w:rPr>
          <w:color w:val="000000" w:themeColor="text1"/>
        </w:rPr>
        <w:t xml:space="preserve">Як було продемонстровано в попередньому підрозділі, підвищення інтенсивності оптичного збудження дійсно призводить до нелінійного зростання амплітуди акустичного відгуку. Однак цей ефект має суттєві фізичні обмеження: при досягненні передпорогових значень інтенсивності </w:t>
      </w:r>
      <w:r w:rsidR="00313319">
        <w:rPr>
          <w:color w:val="000000" w:themeColor="text1"/>
        </w:rPr>
        <w:t>(</w:t>
      </w:r>
      <w:r w:rsidR="00313319" w:rsidRPr="008B461B">
        <w:rPr>
          <w:color w:val="000000" w:themeColor="text1"/>
        </w:rPr>
        <w:t>35 МВт/см</w:t>
      </w:r>
      <w:r w:rsidR="00313319" w:rsidRPr="008B461B">
        <w:rPr>
          <w:color w:val="000000" w:themeColor="text1"/>
          <w:vertAlign w:val="superscript"/>
        </w:rPr>
        <w:t>2</w:t>
      </w:r>
      <w:r w:rsidR="00313319">
        <w:rPr>
          <w:color w:val="000000" w:themeColor="text1"/>
        </w:rPr>
        <w:t xml:space="preserve">) </w:t>
      </w:r>
      <w:r w:rsidRPr="00AC4A3B">
        <w:rPr>
          <w:color w:val="000000" w:themeColor="text1"/>
        </w:rPr>
        <w:t>відносний приріст амплітуди за рахунок нелінійності становить лише близько 30% порівняно з лінійною екстраполяцією. Подальше збільшення енергії накачки є недоцільним через неминуче абляційне руйнування поверхні та втрату відтворюваності результатів.</w:t>
      </w:r>
      <w:r w:rsidR="00362961">
        <w:rPr>
          <w:color w:val="000000" w:themeColor="text1"/>
        </w:rPr>
        <w:t xml:space="preserve"> </w:t>
      </w:r>
      <w:r w:rsidRPr="00AC4A3B">
        <w:rPr>
          <w:color w:val="000000" w:themeColor="text1"/>
        </w:rPr>
        <w:t>Враховуючи ці обмеження, стратегія підвищення ефективності оптоакустичного перетворення має базуватися не на нарощуванні потужності лазера, а на оптимізації термодинамічних параметрів середовища генерації. Відомо, що</w:t>
      </w:r>
      <w:r w:rsidR="00362961">
        <w:rPr>
          <w:color w:val="000000" w:themeColor="text1"/>
        </w:rPr>
        <w:t xml:space="preserve"> </w:t>
      </w:r>
      <w:r w:rsidRPr="00AC4A3B">
        <w:rPr>
          <w:color w:val="000000" w:themeColor="text1"/>
        </w:rPr>
        <w:t xml:space="preserve">поруватий кремній, незважаючи на розвинену поверхню, </w:t>
      </w:r>
      <w:r w:rsidRPr="00AC4A3B">
        <w:rPr>
          <w:color w:val="000000" w:themeColor="text1"/>
        </w:rPr>
        <w:lastRenderedPageBreak/>
        <w:t xml:space="preserve">демонструє доволі низьку ефективність генерації звуку при п'єзоелектричній реєстрації </w:t>
      </w:r>
      <w:r w:rsidR="00362961" w:rsidRPr="008B461B">
        <w:rPr>
          <w:color w:val="000000" w:themeColor="text1"/>
        </w:rPr>
        <w:fldChar w:fldCharType="begin" w:fldLock="1"/>
      </w:r>
      <w:r w:rsidR="00D05689">
        <w:rPr>
          <w:color w:val="000000" w:themeColor="text1"/>
        </w:rPr>
        <w:instrText>ADDIN CSL_CITATION {"citationItems":[{"id":"ITEM-1","itemData":{"DOI":"10.1088/0268-1242/12/1/003","ISSN":"02681242","author":[{"dropping-particle":"V.","family":"Blonskij","given":"I.","non-dropping-particle":"","parse-names":false,"suffix":""},{"dropping-particle":"","family":"Brodyn","given":"M. S.","non-dropping-particle":"","parse-names":false,"suffix":""},{"dropping-particle":"","family":"Tkhoryk","given":"V. A.","non-dropping-particle":"","parse-names":false,"suffix":""},{"dropping-particle":"","family":"Filin","given":"A. G.","non-dropping-particle":"","parse-names":false,"suffix":""},{"dropping-particle":"","family":"Piryatinskij","given":"Ju P.","non-dropping-particle":"","parse-names":false,"suffix":""}],"container-title":"Semiconductor Science and Technology","id":"ITEM-1","issue":"1","issued":{"date-parts":[["1997"]]},"page":"11-18","title":"The photoacoustic effect in porous silicon: Peculiarities of its manifestation and its application to the investigation of optical and thermal properties of materials","type":"article-journal","volume":"12"},"uris":["http://www.mendeley.com/documents/?uuid=994b96b9-7eb4-446f-b8f7-b3473ba90788"]}],"mendeley":{"formattedCitation":"[176]","plainTextFormattedCitation":"[176]","previouslyFormattedCitation":"[176]"},"properties":{"noteIndex":0},"schema":"https://github.com/citation-style-language/schema/raw/master/csl-citation.json"}</w:instrText>
      </w:r>
      <w:r w:rsidR="00362961" w:rsidRPr="008B461B">
        <w:rPr>
          <w:color w:val="000000" w:themeColor="text1"/>
        </w:rPr>
        <w:fldChar w:fldCharType="separate"/>
      </w:r>
      <w:r w:rsidR="00D05689" w:rsidRPr="00D05689">
        <w:rPr>
          <w:noProof/>
          <w:color w:val="000000" w:themeColor="text1"/>
        </w:rPr>
        <w:t>[176]</w:t>
      </w:r>
      <w:r w:rsidR="00362961" w:rsidRPr="008B461B">
        <w:rPr>
          <w:color w:val="000000" w:themeColor="text1"/>
        </w:rPr>
        <w:fldChar w:fldCharType="end"/>
      </w:r>
      <w:r w:rsidR="00362961" w:rsidRPr="008B461B">
        <w:rPr>
          <w:color w:val="000000" w:themeColor="text1"/>
        </w:rPr>
        <w:t xml:space="preserve">. </w:t>
      </w:r>
      <w:r w:rsidRPr="00AC4A3B">
        <w:rPr>
          <w:color w:val="000000" w:themeColor="text1"/>
        </w:rPr>
        <w:t>Це пояснюється тим, що ефективний коефіцієнт теплового розширення жорсткого кремнієвого каркасу є малим, що лімітує величину термопружних напруг.Перспективним вирішенням цієї проблеми є створення гетерогенних систем шляхом інфільтрації порового простору рідиною. Така модифікація є критично важливою, зокрема, для завдань тераностики, де ключовими вимогами є максимізація відношення сигнал/шум та збільшення глибини зондування. На сьогодні фізика процесів генерації звуку в системі «твердотільний каркас – рідина» залишається маловивченою, оскільки більшість робіт у цьому напрямку мають суто прикладний інженерний характер</w:t>
      </w:r>
      <w:r w:rsidR="00362961" w:rsidRPr="00A94E8A">
        <w:t>.</w:t>
      </w:r>
    </w:p>
    <w:p w14:paraId="5D19F611" w14:textId="7F84BA52" w:rsidR="00AC4A3B" w:rsidRDefault="00362961" w:rsidP="00D344D2">
      <w:pPr>
        <w:ind w:firstLine="708"/>
        <w:rPr>
          <w:color w:val="000000" w:themeColor="text1"/>
        </w:rPr>
      </w:pPr>
      <w:r>
        <w:rPr>
          <w:color w:val="000000" w:themeColor="text1"/>
        </w:rPr>
        <w:t>У</w:t>
      </w:r>
      <w:r w:rsidR="00AC4A3B" w:rsidRPr="00AC4A3B">
        <w:rPr>
          <w:color w:val="000000" w:themeColor="text1"/>
        </w:rPr>
        <w:t xml:space="preserve"> цьому підрозділі представлено результати порівняльного аналізу акустичного відгуку від мезопоруватих кремнієвих структур (як вихідних, так і заповнених рідиною) при імпульсному лазерному збудженні.</w:t>
      </w:r>
      <w:r>
        <w:rPr>
          <w:color w:val="000000" w:themeColor="text1"/>
        </w:rPr>
        <w:t xml:space="preserve"> </w:t>
      </w:r>
      <w:r w:rsidR="00AC4A3B" w:rsidRPr="00AC4A3B">
        <w:rPr>
          <w:color w:val="000000" w:themeColor="text1"/>
        </w:rPr>
        <w:t>Вимірювання проводилися на автоматизованому стенді (Рис. 5.1) з використанням зворотної конфігурації фотоакустичної комірки (схема на Рис. 5.2а). Такий вибір геометрії дозволив дослідити вплив акустичного імпедансу композиту на передачу енергії в буферне середовище.</w:t>
      </w:r>
      <w:r>
        <w:rPr>
          <w:color w:val="000000" w:themeColor="text1"/>
        </w:rPr>
        <w:t xml:space="preserve"> </w:t>
      </w:r>
      <w:r w:rsidR="00AC4A3B" w:rsidRPr="00AC4A3B">
        <w:rPr>
          <w:color w:val="000000" w:themeColor="text1"/>
        </w:rPr>
        <w:t>На Рис. 5.7 наведено характерні осцилограми акустичних сигналів, зареєстрованих для вихідних зразків поруватого кремнію (а) та синтезованих композитів «порувата матриця – рідина» (б).</w:t>
      </w:r>
    </w:p>
    <w:p w14:paraId="02FCC717" w14:textId="20A46860" w:rsidR="00362961" w:rsidRPr="00362961" w:rsidRDefault="00362961" w:rsidP="00362961">
      <w:pPr>
        <w:ind w:firstLine="708"/>
      </w:pPr>
      <w:r w:rsidRPr="00362961">
        <w:t>Аналіз часової розгортки</w:t>
      </w:r>
      <w:r>
        <w:t xml:space="preserve"> сигналу</w:t>
      </w:r>
      <w:r w:rsidRPr="00362961">
        <w:t xml:space="preserve"> показує, що форма імпульсу залишається топологічно інваріантною незалежно від наявності рідини в порах. Це свідчить про те, що фундаментальний фізичний механізм генерації </w:t>
      </w:r>
      <w:r w:rsidRPr="00AC4A3B">
        <w:rPr>
          <w:color w:val="000000" w:themeColor="text1"/>
        </w:rPr>
        <w:t>–</w:t>
      </w:r>
      <w:r w:rsidRPr="00362961">
        <w:t xml:space="preserve"> термопружний ефект </w:t>
      </w:r>
      <w:r w:rsidRPr="00AC4A3B">
        <w:rPr>
          <w:color w:val="000000" w:themeColor="text1"/>
        </w:rPr>
        <w:t>–</w:t>
      </w:r>
      <w:r w:rsidRPr="00362961">
        <w:t xml:space="preserve"> залишається незмінним, а варіації спостерігаються лише в амплітудних параметрах, які визначаються ефективністю енергоперетворення та умовами поширення хвилі.</w:t>
      </w:r>
    </w:p>
    <w:p w14:paraId="1D364A6D" w14:textId="77777777" w:rsidR="00362961" w:rsidRDefault="00362961" w:rsidP="00362961">
      <w:pPr>
        <w:ind w:firstLine="708"/>
      </w:pPr>
      <w:r w:rsidRPr="00362961">
        <w:t>Порівняльний аналіз амплітудних характеристик для двох режимів збудження</w:t>
      </w:r>
      <w:r>
        <w:t xml:space="preserve"> </w:t>
      </w:r>
      <w:r w:rsidRPr="00AC4A3B">
        <w:rPr>
          <w:color w:val="000000" w:themeColor="text1"/>
        </w:rPr>
        <w:t>–</w:t>
      </w:r>
      <w:r w:rsidRPr="00362961">
        <w:t xml:space="preserve"> імпульсного та періодично модульованого (квазістатичного, отриманого раніше) </w:t>
      </w:r>
      <w:r w:rsidRPr="00AC4A3B">
        <w:rPr>
          <w:color w:val="000000" w:themeColor="text1"/>
        </w:rPr>
        <w:t>–</w:t>
      </w:r>
      <w:r w:rsidRPr="00362961">
        <w:t xml:space="preserve"> наведено на гістограмах Рис. 5.8.</w:t>
      </w:r>
      <w:r>
        <w:t xml:space="preserve">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362961" w:rsidRPr="00231428" w14:paraId="6DB4C568" w14:textId="77777777" w:rsidTr="006A1365">
        <w:tc>
          <w:tcPr>
            <w:tcW w:w="9689" w:type="dxa"/>
          </w:tcPr>
          <w:p w14:paraId="29C70E0C" w14:textId="4C46D4C4" w:rsidR="006A1365" w:rsidRDefault="006A1365" w:rsidP="00362961">
            <w:pPr>
              <w:pStyle w:val="affc"/>
              <w:jc w:val="both"/>
            </w:pPr>
            <w:r>
              <w:rPr>
                <w:noProof/>
              </w:rPr>
              <w:lastRenderedPageBreak/>
              <w:drawing>
                <wp:inline distT="0" distB="0" distL="0" distR="0" wp14:anchorId="545D3CAB" wp14:editId="11BE5CD6">
                  <wp:extent cx="6152515" cy="2746375"/>
                  <wp:effectExtent l="0" t="0" r="63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5,7.png"/>
                          <pic:cNvPicPr/>
                        </pic:nvPicPr>
                        <pic:blipFill>
                          <a:blip r:embed="rId127">
                            <a:extLst>
                              <a:ext uri="{28A0092B-C50C-407E-A947-70E740481C1C}">
                                <a14:useLocalDpi xmlns:a14="http://schemas.microsoft.com/office/drawing/2010/main" val="0"/>
                              </a:ext>
                            </a:extLst>
                          </a:blip>
                          <a:stretch>
                            <a:fillRect/>
                          </a:stretch>
                        </pic:blipFill>
                        <pic:spPr>
                          <a:xfrm>
                            <a:off x="0" y="0"/>
                            <a:ext cx="6152515" cy="2746375"/>
                          </a:xfrm>
                          <a:prstGeom prst="rect">
                            <a:avLst/>
                          </a:prstGeom>
                        </pic:spPr>
                      </pic:pic>
                    </a:graphicData>
                  </a:graphic>
                </wp:inline>
              </w:drawing>
            </w:r>
          </w:p>
          <w:p w14:paraId="534A8A9F" w14:textId="2CA75079" w:rsidR="00362961" w:rsidRPr="00362961" w:rsidRDefault="00362961" w:rsidP="00362961">
            <w:pPr>
              <w:pStyle w:val="affc"/>
              <w:jc w:val="both"/>
            </w:pPr>
            <w:r w:rsidRPr="00231428">
              <w:t>Рис</w:t>
            </w:r>
            <w:r>
              <w:t>унок</w:t>
            </w:r>
            <w:r w:rsidRPr="00231428">
              <w:t xml:space="preserve"> </w:t>
            </w:r>
            <w:r>
              <w:t>5</w:t>
            </w:r>
            <w:r w:rsidRPr="00231428">
              <w:t>.</w:t>
            </w:r>
            <w:r w:rsidRPr="00D344D2">
              <w:t>7</w:t>
            </w:r>
            <w:r w:rsidRPr="00231428">
              <w:t xml:space="preserve"> –</w:t>
            </w:r>
            <w:r w:rsidRPr="00D344D2">
              <w:t xml:space="preserve"> </w:t>
            </w:r>
            <w:r w:rsidRPr="00362961">
              <w:t>Осцилограми акустичних сигналів при імпульсному збудженні для: а) мезопоруватого кремнію; б) нанокомпозитів «порувата матриця – рідина».</w:t>
            </w:r>
          </w:p>
        </w:tc>
      </w:tr>
      <w:tr w:rsidR="00362961" w:rsidRPr="00231428" w14:paraId="67D9D30F" w14:textId="77777777" w:rsidTr="006A1365">
        <w:tc>
          <w:tcPr>
            <w:tcW w:w="9689" w:type="dxa"/>
          </w:tcPr>
          <w:p w14:paraId="4771C259" w14:textId="27C3DCDC" w:rsidR="00B23671" w:rsidRDefault="00B23671" w:rsidP="004A4395">
            <w:pPr>
              <w:pStyle w:val="affc"/>
              <w:jc w:val="both"/>
              <w:rPr>
                <w:szCs w:val="28"/>
              </w:rPr>
            </w:pPr>
            <w:r>
              <w:rPr>
                <w:noProof/>
                <w:szCs w:val="28"/>
              </w:rPr>
              <w:drawing>
                <wp:inline distT="0" distB="0" distL="0" distR="0" wp14:anchorId="1FFCA20A" wp14:editId="3B6D695F">
                  <wp:extent cx="6152515" cy="3110230"/>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8 (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52515" cy="3110230"/>
                          </a:xfrm>
                          <a:prstGeom prst="rect">
                            <a:avLst/>
                          </a:prstGeom>
                        </pic:spPr>
                      </pic:pic>
                    </a:graphicData>
                  </a:graphic>
                </wp:inline>
              </w:drawing>
            </w:r>
          </w:p>
          <w:p w14:paraId="6B4F9A28" w14:textId="4D9E2802" w:rsidR="00362961" w:rsidRPr="00231428" w:rsidRDefault="00362961" w:rsidP="004A4395">
            <w:pPr>
              <w:pStyle w:val="affc"/>
              <w:jc w:val="both"/>
            </w:pPr>
            <w:r>
              <w:rPr>
                <w:szCs w:val="28"/>
              </w:rPr>
              <w:t>Рисунок 5.8</w:t>
            </w:r>
            <w:r w:rsidRPr="00231428">
              <w:rPr>
                <w:szCs w:val="28"/>
              </w:rPr>
              <w:t xml:space="preserve"> – </w:t>
            </w:r>
            <w:r w:rsidRPr="00362961">
              <w:t>Гістограми розподілу амплітуд фотоакустичного відгуку для зразків різної поруватості: а) режим імпульсного збудження (дана робота); б) режим квазістатичного (періодичного) збудження.</w:t>
            </w:r>
          </w:p>
        </w:tc>
      </w:tr>
    </w:tbl>
    <w:p w14:paraId="6FF5B3FC" w14:textId="15ED9AFA" w:rsidR="00362961" w:rsidRPr="00362961" w:rsidRDefault="00362961" w:rsidP="00362961">
      <w:pPr>
        <w:ind w:firstLine="708"/>
      </w:pPr>
      <w:r w:rsidRPr="00362961">
        <w:lastRenderedPageBreak/>
        <w:t>Зіставлення даних (Рис. 5.8а та 5.8б) виявляє суттєву відмінність у динаміці зростання сигналу для композитних систем:</w:t>
      </w:r>
    </w:p>
    <w:p w14:paraId="4006C175" w14:textId="3C3DEA32" w:rsidR="00362961" w:rsidRPr="00362961" w:rsidRDefault="00362961" w:rsidP="001E39C8">
      <w:pPr>
        <w:numPr>
          <w:ilvl w:val="0"/>
          <w:numId w:val="13"/>
        </w:numPr>
      </w:pPr>
      <w:r w:rsidRPr="00362961">
        <w:t xml:space="preserve">У режимі </w:t>
      </w:r>
      <w:r w:rsidRPr="00362961">
        <w:rPr>
          <w:bCs/>
        </w:rPr>
        <w:t>імпульсного збудження</w:t>
      </w:r>
      <w:r w:rsidRPr="00362961">
        <w:t xml:space="preserve"> спостерігається значно стрімкіше зростання амплітуди зі збільшенням поруватості матриці, ніж у квазістатичному режимі. Це явище не узгоджується з класичними моделями, описаними в </w:t>
      </w:r>
      <w:r w:rsidR="00B95288" w:rsidRPr="00CD2507">
        <w:rPr>
          <w:rFonts w:eastAsia="Times New Roman"/>
          <w:szCs w:val="20"/>
          <w:lang w:eastAsia="ru-RU"/>
        </w:rPr>
        <w:fldChar w:fldCharType="begin" w:fldLock="1"/>
      </w:r>
      <w:r w:rsidR="00D05689">
        <w:rPr>
          <w:rFonts w:eastAsia="Times New Roman"/>
          <w:szCs w:val="20"/>
          <w:lang w:eastAsia="ru-RU"/>
        </w:rPr>
        <w:instrText>ADDIN CSL_CITATION {"citationItems":[{"id":"ITEM-1","itemData":{"author":[{"dropping-particle":"","family":"Z. Zhao and R. Myllyla","given":"","non-dropping-particle":"","parse-names":false,"suffix":""}],"container-title":"Molecular and Quantum Acoustics","id":"ITEM-1","issued":{"date-parts":[["2002"]]},"page":"451-462","title":"Pulsed photoacoustic investigations in liquid and tissue","type":"article","volume":"23"},"uris":["http://www.mendeley.com/documents/?uuid=3c352ed5-fe38-4305-a453-b5c4e65029fc","http://www.mendeley.com/documents/?uuid=a835e3dd-7ccf-4c05-8a96-72870dd6791d"]},{"id":"ITEM-2","itemData":{"DOI":"10.1016/j.ndteint.2007.05.005","ISSN":"09638695","abstract":"A Q-switched Nd-YAG laser light source (pulse duration of 8 ns with a maximum energy of 50 mJ at a wavelength of 1.064 μm) was launched through an optical fibre (core diameter 800 μm and a numerical aperture (NA) of 0.25) delivery system into a tank containing natural water. The resulting acoustic wave generated by thermoelastic process was picked up using a broadband AE transducer (frequency bandwidth of 0-1 MHz) placed along the optical axis of the optical fibre carrying the laser source. Results of the experiments show that, the mean square voltage of the photo-acoustic emission (PAE) generated decreases with increase in the source-to-transducer distance in the range of 10-50 mm. Also the measurements show a good degree of repeatability at different input laser power levels. The result of the experiment is compared with an analytical model that has been proposed for this configuration. Application for on-line monitoring of fluid based processes is envisaged. © 2007 Elsevier Ltd. All rights reserved.","author":[{"dropping-particle":"","family":"Ravishankar","given":"S. R.","non-dropping-particle":"","parse-names":false,"suffix":""},{"dropping-particle":"","family":"Jones","given":"B. E.","non-dropping-particle":"","parse-names":false,"suffix":""}],"container-title":"NDT and E International","id":"ITEM-2","issue":"8","issued":{"date-parts":[["2007"]]},"page":"602-608","title":"Laser generated acoustic emission in water","type":"article-journal","volume":"40"},"uris":["http://www.mendeley.com/documents/?uuid=81b17417-9674-4d09-ab5a-c49fe3823f02","http://www.mendeley.com/documents/?uuid=aeebfd6e-b176-4b72-a98e-c4e7ecac56c6"]}],"mendeley":{"formattedCitation":"[177,178]","plainTextFormattedCitation":"[177,178]","previouslyFormattedCitation":"[177,178]"},"properties":{"noteIndex":0},"schema":"https://github.com/citation-style-language/schema/raw/master/csl-citation.json"}</w:instrText>
      </w:r>
      <w:r w:rsidR="00B95288" w:rsidRPr="00CD2507">
        <w:rPr>
          <w:rFonts w:eastAsia="Times New Roman"/>
          <w:szCs w:val="20"/>
          <w:lang w:eastAsia="ru-RU"/>
        </w:rPr>
        <w:fldChar w:fldCharType="separate"/>
      </w:r>
      <w:r w:rsidR="00D05689" w:rsidRPr="00D05689">
        <w:rPr>
          <w:rFonts w:eastAsia="Times New Roman"/>
          <w:noProof/>
          <w:szCs w:val="20"/>
          <w:lang w:eastAsia="ru-RU"/>
        </w:rPr>
        <w:t>[177,178]</w:t>
      </w:r>
      <w:r w:rsidR="00B95288" w:rsidRPr="00CD2507">
        <w:rPr>
          <w:rFonts w:eastAsia="Times New Roman"/>
          <w:szCs w:val="20"/>
          <w:lang w:eastAsia="ru-RU"/>
        </w:rPr>
        <w:fldChar w:fldCharType="end"/>
      </w:r>
      <w:r w:rsidR="00B95288" w:rsidRPr="00CD2507">
        <w:t>.</w:t>
      </w:r>
    </w:p>
    <w:p w14:paraId="5E388988" w14:textId="3F1E247A" w:rsidR="00362961" w:rsidRPr="00362961" w:rsidRDefault="00362961" w:rsidP="001E39C8">
      <w:pPr>
        <w:numPr>
          <w:ilvl w:val="0"/>
          <w:numId w:val="13"/>
        </w:numPr>
      </w:pPr>
      <w:r w:rsidRPr="00362961">
        <w:t xml:space="preserve">Для виключення впливу нелінійних теплових ефектів (залежності параметрів від температури) було проведено контрольний експеримент зі зміною площі плями лазерного збудження від </w:t>
      </w:r>
      <w:r w:rsidR="00B95288" w:rsidRPr="00D71928">
        <w:t>від 1мм</w:t>
      </w:r>
      <w:r w:rsidR="00B95288" w:rsidRPr="00D71928">
        <w:rPr>
          <w:vertAlign w:val="superscript"/>
        </w:rPr>
        <w:t>2</w:t>
      </w:r>
      <w:r w:rsidR="00B95288" w:rsidRPr="00D71928">
        <w:t xml:space="preserve"> до 50мм</w:t>
      </w:r>
      <w:r w:rsidR="00B95288" w:rsidRPr="00D71928">
        <w:rPr>
          <w:vertAlign w:val="superscript"/>
        </w:rPr>
        <w:t>2</w:t>
      </w:r>
      <w:r w:rsidR="00B95288">
        <w:rPr>
          <w:vertAlign w:val="superscript"/>
        </w:rPr>
        <w:t xml:space="preserve"> </w:t>
      </w:r>
      <w:r w:rsidRPr="00362961">
        <w:t>при збереженні поверхневої густини енергії. Варіації амплітуди при цьому не перевищували стохастичної похибки (15%), що дозволяє відкинути гіпотезу про теплову нелінійність як причину аномального зростання.</w:t>
      </w:r>
    </w:p>
    <w:p w14:paraId="5644C219" w14:textId="11CBD82C" w:rsidR="00362961" w:rsidRPr="00362961" w:rsidRDefault="00B95288" w:rsidP="00362961">
      <w:pPr>
        <w:ind w:firstLine="708"/>
      </w:pPr>
      <w:r>
        <w:t>Існує припущення</w:t>
      </w:r>
      <w:r w:rsidR="00362961" w:rsidRPr="00362961">
        <w:t>, що домінуючим фактором, який визначає високу ефективність генерації в імпульсному режимі для композитів, є зміна умов проходження акустичної хвилі через межу розділу «зразок / буфер».</w:t>
      </w:r>
    </w:p>
    <w:p w14:paraId="26D713E6" w14:textId="5C85FB23" w:rsidR="00362961" w:rsidRPr="00362961" w:rsidRDefault="00362961" w:rsidP="00362961">
      <w:pPr>
        <w:ind w:firstLine="708"/>
      </w:pPr>
      <w:r w:rsidRPr="00362961">
        <w:t>Акустичний імпеданс монокристалічного кремнію є високим, тоді як матеріал буфера (акрил) має значно нижчий імпеданс. Це створює сильне неузгодження на межі розділу, що перешкоджає ефективній передачі енергії. При збільшенні поруватості та інфільтрації пор рідиною ефективний імпеданс композиту знижується, наближаючись до імпедансу акрилового буфера. Це покращує коефіцієнт проходження акустичної хвилі і, як наслідок, призводить до зростання реєстрованої амплітуди.</w:t>
      </w:r>
    </w:p>
    <w:p w14:paraId="715204BF" w14:textId="413A5B5A" w:rsidR="00362961" w:rsidRPr="00362961" w:rsidRDefault="00362961" w:rsidP="00362961">
      <w:pPr>
        <w:ind w:firstLine="708"/>
      </w:pPr>
      <w:r w:rsidRPr="00362961">
        <w:t>Окремої уваги заслуговує інверсія тренду для зразків</w:t>
      </w:r>
      <w:r w:rsidR="00B95288">
        <w:t xml:space="preserve"> ПК</w:t>
      </w:r>
      <w:r w:rsidRPr="00362961">
        <w:t xml:space="preserve"> без рідини</w:t>
      </w:r>
      <w:r w:rsidR="00B95288">
        <w:t>.</w:t>
      </w:r>
    </w:p>
    <w:p w14:paraId="728D0CD8" w14:textId="77777777" w:rsidR="00362961" w:rsidRPr="00362961" w:rsidRDefault="00362961" w:rsidP="001E39C8">
      <w:pPr>
        <w:numPr>
          <w:ilvl w:val="0"/>
          <w:numId w:val="14"/>
        </w:numPr>
      </w:pPr>
      <w:r w:rsidRPr="00362961">
        <w:t xml:space="preserve">У </w:t>
      </w:r>
      <w:r w:rsidRPr="00362961">
        <w:rPr>
          <w:bCs/>
        </w:rPr>
        <w:t>періодичному режимі</w:t>
      </w:r>
      <w:r w:rsidRPr="00362961">
        <w:t xml:space="preserve"> (Рис. 5.8б) амплітуда падає з ростом поруватості, що пояснюється деградацією пружних модулів каркасу (зменшенням жорсткості).</w:t>
      </w:r>
    </w:p>
    <w:p w14:paraId="2832A53E" w14:textId="77777777" w:rsidR="00362961" w:rsidRPr="00362961" w:rsidRDefault="00362961" w:rsidP="001E39C8">
      <w:pPr>
        <w:numPr>
          <w:ilvl w:val="0"/>
          <w:numId w:val="14"/>
        </w:numPr>
      </w:pPr>
      <w:r w:rsidRPr="00362961">
        <w:t xml:space="preserve">В </w:t>
      </w:r>
      <w:r w:rsidRPr="00362961">
        <w:rPr>
          <w:bCs/>
        </w:rPr>
        <w:t>імпульсному режимі</w:t>
      </w:r>
      <w:r w:rsidRPr="00362961">
        <w:t xml:space="preserve"> (Рис. 5.8а) спостерігається зростання сигналу. Це зумовлено специфікою зворотної конфігурації вимірювань. Основна </w:t>
      </w:r>
      <w:r w:rsidRPr="00362961">
        <w:lastRenderedPageBreak/>
        <w:t>частина сигналу в цьому випадку генерується не в об'ємі кремнію, а в тонкому адгезивному шарі (на каучуковій основі), що забезпечує акустичний контакт. Зростання поруватості знижує теплопровідність кремнію, що призводить до сильнішого локального нагріву поверхні та прилеглого шару адгезиву, який, маючи високий коефіцієнт теплового розширення, генерує потужний акустичний імпульс.</w:t>
      </w:r>
    </w:p>
    <w:p w14:paraId="120D6F16" w14:textId="2C5B1EED" w:rsidR="007A412C" w:rsidRPr="007A412C" w:rsidRDefault="007A412C" w:rsidP="007A412C">
      <w:pPr>
        <w:ind w:firstLine="708"/>
        <w:rPr>
          <w:lang w:val="ru-RU"/>
        </w:rPr>
      </w:pPr>
      <w:r w:rsidRPr="007A412C">
        <w:rPr>
          <w:lang w:val="ru-RU"/>
        </w:rPr>
        <w:t>Для підтвердження гіпотези про домінуючий вплив акустичного узгодження на амплітуду сигналу в імпульсному режимі було проведено розрахунок коефіцієнта проходження звукової хвилі через межу поділу «композит / буфер».</w:t>
      </w:r>
    </w:p>
    <w:p w14:paraId="286B56D1" w14:textId="714EA962" w:rsidR="007A412C" w:rsidRPr="007A412C" w:rsidRDefault="007A412C" w:rsidP="007A412C">
      <w:pPr>
        <w:ind w:firstLine="708"/>
      </w:pPr>
      <w:r w:rsidRPr="007A412C">
        <w:t>Згідно з теорією поширення пружних хвиль у шаруватих середовищах</w:t>
      </w:r>
      <w:r w:rsidRPr="001275A5">
        <w:rPr>
          <w:rFonts w:eastAsia="Times New Roman"/>
          <w:szCs w:val="20"/>
          <w:lang w:eastAsia="ru-RU"/>
        </w:rPr>
        <w:t>,</w:t>
      </w:r>
      <w:r>
        <w:rPr>
          <w:rFonts w:eastAsia="Times New Roman"/>
          <w:szCs w:val="20"/>
          <w:lang w:eastAsia="ru-RU"/>
        </w:rPr>
        <w:t xml:space="preserve"> </w:t>
      </w:r>
      <w:r w:rsidRPr="007A412C">
        <w:t xml:space="preserve">амплітуда зареєстрованого сигналу пропорційна </w:t>
      </w:r>
      <w:r>
        <w:t>виразу:</w:t>
      </w:r>
    </w:p>
    <w:p w14:paraId="18926C1B" w14:textId="055E229E" w:rsidR="00D344D2" w:rsidRPr="00A231DF" w:rsidRDefault="00D344D2" w:rsidP="00D344D2">
      <w:pPr>
        <w:widowControl w:val="0"/>
        <w:tabs>
          <w:tab w:val="center" w:pos="2268"/>
          <w:tab w:val="right" w:pos="4536"/>
        </w:tabs>
        <w:ind w:firstLine="284"/>
        <w:jc w:val="right"/>
        <w:rPr>
          <w:szCs w:val="20"/>
          <w:lang w:eastAsia="ru-RU"/>
        </w:rPr>
      </w:pPr>
      <w:r w:rsidRPr="001275A5">
        <w:rPr>
          <w:rFonts w:eastAsia="Times New Roman"/>
          <w:iCs/>
          <w:szCs w:val="20"/>
          <w:lang w:eastAsia="ru-RU"/>
        </w:rPr>
        <w:t xml:space="preserve">                              </w:t>
      </w:r>
      <m:oMath>
        <m:r>
          <w:rPr>
            <w:rFonts w:ascii="Cambria Math" w:eastAsia="Times New Roman" w:hAnsi="Cambria Math"/>
            <w:szCs w:val="20"/>
            <w:lang w:eastAsia="ru-RU"/>
          </w:rPr>
          <m:t>A</m:t>
        </m:r>
        <m:r>
          <m:rPr>
            <m:sty m:val="p"/>
          </m:rPr>
          <w:rPr>
            <w:rFonts w:ascii="Cambria Math" w:eastAsia="Times New Roman" w:hAnsi="Cambria Math"/>
            <w:szCs w:val="20"/>
            <w:lang w:eastAsia="ru-RU"/>
          </w:rPr>
          <m:t>~</m:t>
        </m:r>
        <m:r>
          <w:rPr>
            <w:rFonts w:ascii="Cambria Math" w:eastAsia="Times New Roman" w:hAnsi="Cambria Math"/>
            <w:szCs w:val="20"/>
            <w:lang w:eastAsia="ru-RU"/>
          </w:rPr>
          <m:t>D</m:t>
        </m:r>
        <m:sSubSup>
          <m:sSubSupPr>
            <m:ctrlPr>
              <w:rPr>
                <w:rFonts w:ascii="Cambria Math" w:eastAsia="Times New Roman" w:hAnsi="Cambria Math"/>
                <w:szCs w:val="20"/>
                <w:lang w:eastAsia="ru-RU"/>
              </w:rPr>
            </m:ctrlPr>
          </m:sSubSupPr>
          <m:e>
            <m:r>
              <w:rPr>
                <w:rFonts w:ascii="Cambria Math" w:eastAsia="Times New Roman" w:hAnsi="Cambria Math"/>
                <w:szCs w:val="20"/>
                <w:lang w:eastAsia="ru-RU"/>
              </w:rPr>
              <m:t>α</m:t>
            </m:r>
          </m:e>
          <m:sub>
            <m:r>
              <w:rPr>
                <w:rFonts w:ascii="Cambria Math" w:eastAsia="Times New Roman" w:hAnsi="Cambria Math"/>
                <w:szCs w:val="20"/>
                <w:lang w:eastAsia="ru-RU"/>
              </w:rPr>
              <m:t>T</m:t>
            </m:r>
          </m:sub>
          <m:sup>
            <m:r>
              <w:rPr>
                <w:rFonts w:ascii="Cambria Math" w:eastAsia="Times New Roman" w:hAnsi="Cambria Math"/>
                <w:szCs w:val="20"/>
                <w:lang w:eastAsia="ru-RU"/>
              </w:rPr>
              <m:t>k</m:t>
            </m:r>
          </m:sup>
        </m:sSubSup>
        <m:sSub>
          <m:sSubPr>
            <m:ctrlPr>
              <w:rPr>
                <w:rFonts w:ascii="Cambria Math" w:eastAsia="Times New Roman" w:hAnsi="Cambria Math"/>
                <w:szCs w:val="20"/>
                <w:lang w:eastAsia="ru-RU"/>
              </w:rPr>
            </m:ctrlPr>
          </m:sSubPr>
          <m:e>
            <m:r>
              <w:rPr>
                <w:rFonts w:ascii="Cambria Math" w:eastAsia="Times New Roman" w:hAnsi="Cambria Math"/>
                <w:szCs w:val="20"/>
                <w:lang w:eastAsia="ru-RU"/>
              </w:rPr>
              <m:t>E</m:t>
            </m:r>
          </m:e>
          <m:sub>
            <m:r>
              <w:rPr>
                <w:rFonts w:ascii="Cambria Math" w:eastAsia="Times New Roman" w:hAnsi="Cambria Math"/>
                <w:szCs w:val="20"/>
                <w:lang w:eastAsia="ru-RU"/>
              </w:rPr>
              <m:t>k</m:t>
            </m:r>
          </m:sub>
        </m:sSub>
        <m:r>
          <m:rPr>
            <m:sty m:val="p"/>
          </m:rPr>
          <w:rPr>
            <w:rFonts w:ascii="Cambria Math" w:eastAsia="Times New Roman" w:hAnsi="Cambria Math"/>
            <w:szCs w:val="20"/>
            <w:lang w:eastAsia="ru-RU"/>
          </w:rPr>
          <m:t>/</m:t>
        </m:r>
        <m:r>
          <w:rPr>
            <w:rFonts w:ascii="Cambria Math" w:eastAsia="Times New Roman" w:hAnsi="Cambria Math"/>
            <w:szCs w:val="20"/>
            <w:lang w:eastAsia="ru-RU"/>
          </w:rPr>
          <m:t>cρ</m:t>
        </m:r>
      </m:oMath>
      <w:r w:rsidRPr="00A231DF">
        <w:rPr>
          <w:szCs w:val="20"/>
          <w:lang w:eastAsia="ru-RU"/>
        </w:rPr>
        <w:t xml:space="preserve">,              </w:t>
      </w:r>
      <w:r w:rsidRPr="00B7216A">
        <w:rPr>
          <w:szCs w:val="20"/>
          <w:lang w:eastAsia="ru-RU"/>
        </w:rPr>
        <w:tab/>
      </w:r>
      <w:r w:rsidRPr="00B7216A">
        <w:rPr>
          <w:szCs w:val="20"/>
          <w:lang w:eastAsia="ru-RU"/>
        </w:rPr>
        <w:tab/>
      </w:r>
      <w:r w:rsidRPr="00A231DF">
        <w:rPr>
          <w:szCs w:val="20"/>
          <w:lang w:eastAsia="ru-RU"/>
        </w:rPr>
        <w:t xml:space="preserve">   </w:t>
      </w:r>
      <w:r w:rsidRPr="00B7216A">
        <w:rPr>
          <w:szCs w:val="20"/>
          <w:lang w:eastAsia="ru-RU"/>
        </w:rPr>
        <w:tab/>
        <w:t>(</w:t>
      </w:r>
      <w:r w:rsidR="00464854">
        <w:rPr>
          <w:szCs w:val="20"/>
          <w:lang w:eastAsia="ru-RU"/>
        </w:rPr>
        <w:t>5</w:t>
      </w:r>
      <w:r w:rsidRPr="00B7216A">
        <w:rPr>
          <w:szCs w:val="20"/>
          <w:lang w:eastAsia="ru-RU"/>
        </w:rPr>
        <w:t>.6)</w:t>
      </w:r>
      <w:r w:rsidRPr="00A231DF">
        <w:rPr>
          <w:szCs w:val="20"/>
          <w:lang w:eastAsia="ru-RU"/>
        </w:rPr>
        <w:t xml:space="preserve">          </w:t>
      </w:r>
      <w:r>
        <w:rPr>
          <w:szCs w:val="20"/>
          <w:lang w:eastAsia="ru-RU"/>
        </w:rPr>
        <w:t xml:space="preserve">  </w:t>
      </w:r>
      <w:r w:rsidRPr="00A231DF">
        <w:rPr>
          <w:szCs w:val="20"/>
          <w:lang w:eastAsia="ru-RU"/>
        </w:rPr>
        <w:t xml:space="preserve">          </w:t>
      </w:r>
    </w:p>
    <w:p w14:paraId="444A18F5" w14:textId="77777777" w:rsidR="00D344D2" w:rsidRPr="00A231DF" w:rsidRDefault="00D344D2" w:rsidP="00D344D2">
      <w:pPr>
        <w:widowControl w:val="0"/>
        <w:ind w:firstLine="284"/>
        <w:rPr>
          <w:sz w:val="12"/>
          <w:szCs w:val="20"/>
          <w:lang w:eastAsia="ru-RU"/>
        </w:rPr>
      </w:pPr>
    </w:p>
    <w:p w14:paraId="69AC3DFA" w14:textId="71C7939F" w:rsidR="00D344D2" w:rsidRPr="00B7216A" w:rsidRDefault="00D344D2" w:rsidP="00D344D2">
      <w:pPr>
        <w:widowControl w:val="0"/>
        <w:tabs>
          <w:tab w:val="center" w:pos="2268"/>
          <w:tab w:val="right" w:pos="4536"/>
        </w:tabs>
        <w:ind w:firstLine="284"/>
        <w:jc w:val="right"/>
        <w:rPr>
          <w:szCs w:val="20"/>
          <w:lang w:eastAsia="ru-RU"/>
        </w:rPr>
      </w:pPr>
      <w:r w:rsidRPr="00B7216A">
        <w:rPr>
          <w:iCs/>
          <w:szCs w:val="20"/>
          <w:lang w:eastAsia="ru-RU"/>
        </w:rPr>
        <w:t xml:space="preserve">                           </w:t>
      </w:r>
      <m:oMath>
        <m:r>
          <w:rPr>
            <w:rFonts w:ascii="Cambria Math" w:hAnsi="Cambria Math"/>
            <w:szCs w:val="20"/>
            <w:lang w:val="en-GB" w:eastAsia="ru-RU"/>
          </w:rPr>
          <m:t>D</m:t>
        </m:r>
        <m:r>
          <m:rPr>
            <m:sty m:val="p"/>
          </m:rPr>
          <w:rPr>
            <w:rFonts w:ascii="Cambria Math" w:hAnsi="Cambria Math"/>
            <w:szCs w:val="20"/>
            <w:lang w:eastAsia="ru-RU"/>
          </w:rPr>
          <m:t>=2</m:t>
        </m:r>
        <m:sSub>
          <m:sSubPr>
            <m:ctrlPr>
              <w:rPr>
                <w:rFonts w:ascii="Cambria Math" w:hAnsi="Cambria Math"/>
                <w:szCs w:val="20"/>
                <w:lang w:val="en-GB" w:eastAsia="ru-RU"/>
              </w:rPr>
            </m:ctrlPr>
          </m:sSubPr>
          <m:e>
            <m:r>
              <w:rPr>
                <w:rFonts w:ascii="Cambria Math" w:hAnsi="Cambria Math"/>
                <w:szCs w:val="20"/>
                <w:lang w:val="en-GB" w:eastAsia="ru-RU"/>
              </w:rPr>
              <m:t>Z</m:t>
            </m:r>
          </m:e>
          <m:sub>
            <m:r>
              <m:rPr>
                <m:sty m:val="p"/>
              </m:rPr>
              <w:rPr>
                <w:rFonts w:ascii="Cambria Math" w:hAnsi="Cambria Math"/>
                <w:szCs w:val="20"/>
                <w:lang w:eastAsia="ru-RU"/>
              </w:rPr>
              <m:t>2</m:t>
            </m:r>
          </m:sub>
        </m:sSub>
        <m:r>
          <m:rPr>
            <m:sty m:val="p"/>
          </m:rPr>
          <w:rPr>
            <w:rFonts w:ascii="Cambria Math" w:hAnsi="Cambria Math"/>
            <w:szCs w:val="20"/>
            <w:lang w:eastAsia="ru-RU"/>
          </w:rPr>
          <m:t>/(</m:t>
        </m:r>
        <m:sSub>
          <m:sSubPr>
            <m:ctrlPr>
              <w:rPr>
                <w:rFonts w:ascii="Cambria Math" w:hAnsi="Cambria Math"/>
                <w:szCs w:val="20"/>
                <w:lang w:val="en-GB" w:eastAsia="ru-RU"/>
              </w:rPr>
            </m:ctrlPr>
          </m:sSubPr>
          <m:e>
            <m:r>
              <w:rPr>
                <w:rFonts w:ascii="Cambria Math" w:hAnsi="Cambria Math"/>
                <w:szCs w:val="20"/>
                <w:lang w:val="en-GB" w:eastAsia="ru-RU"/>
              </w:rPr>
              <m:t>Z</m:t>
            </m:r>
          </m:e>
          <m:sub>
            <m:r>
              <m:rPr>
                <m:sty m:val="p"/>
              </m:rPr>
              <w:rPr>
                <w:rFonts w:ascii="Cambria Math" w:hAnsi="Cambria Math"/>
                <w:szCs w:val="20"/>
                <w:lang w:eastAsia="ru-RU"/>
              </w:rPr>
              <m:t>1</m:t>
            </m:r>
          </m:sub>
        </m:sSub>
        <m:r>
          <m:rPr>
            <m:sty m:val="p"/>
          </m:rPr>
          <w:rPr>
            <w:rFonts w:ascii="Cambria Math" w:hAnsi="Cambria Math"/>
            <w:szCs w:val="20"/>
            <w:lang w:eastAsia="ru-RU"/>
          </w:rPr>
          <m:t>+</m:t>
        </m:r>
        <m:sSub>
          <m:sSubPr>
            <m:ctrlPr>
              <w:rPr>
                <w:rFonts w:ascii="Cambria Math" w:hAnsi="Cambria Math"/>
                <w:szCs w:val="20"/>
                <w:lang w:val="en-GB" w:eastAsia="ru-RU"/>
              </w:rPr>
            </m:ctrlPr>
          </m:sSubPr>
          <m:e>
            <m:r>
              <w:rPr>
                <w:rFonts w:ascii="Cambria Math" w:hAnsi="Cambria Math"/>
                <w:szCs w:val="20"/>
                <w:lang w:val="en-GB" w:eastAsia="ru-RU"/>
              </w:rPr>
              <m:t>Z</m:t>
            </m:r>
          </m:e>
          <m:sub>
            <m:r>
              <m:rPr>
                <m:sty m:val="p"/>
              </m:rPr>
              <w:rPr>
                <w:rFonts w:ascii="Cambria Math" w:hAnsi="Cambria Math"/>
                <w:szCs w:val="20"/>
                <w:lang w:eastAsia="ru-RU"/>
              </w:rPr>
              <m:t>2</m:t>
            </m:r>
          </m:sub>
        </m:sSub>
        <m:r>
          <m:rPr>
            <m:sty m:val="p"/>
          </m:rPr>
          <w:rPr>
            <w:rFonts w:ascii="Cambria Math" w:hAnsi="Cambria Math"/>
            <w:szCs w:val="20"/>
            <w:lang w:eastAsia="ru-RU"/>
          </w:rPr>
          <m:t>)</m:t>
        </m:r>
      </m:oMath>
      <w:r w:rsidRPr="00B7216A">
        <w:rPr>
          <w:szCs w:val="20"/>
          <w:lang w:eastAsia="ru-RU"/>
        </w:rPr>
        <w:t xml:space="preserve">,         </w:t>
      </w:r>
      <w:r w:rsidRPr="00B7216A">
        <w:rPr>
          <w:szCs w:val="20"/>
          <w:lang w:eastAsia="ru-RU"/>
        </w:rPr>
        <w:tab/>
      </w:r>
      <w:r w:rsidRPr="00B7216A">
        <w:rPr>
          <w:szCs w:val="20"/>
          <w:lang w:eastAsia="ru-RU"/>
        </w:rPr>
        <w:tab/>
        <w:t xml:space="preserve">   </w:t>
      </w:r>
      <w:r w:rsidRPr="00A231DF">
        <w:rPr>
          <w:szCs w:val="20"/>
          <w:lang w:eastAsia="ru-RU"/>
        </w:rPr>
        <w:t xml:space="preserve">   </w:t>
      </w:r>
      <w:r w:rsidRPr="00B7216A">
        <w:rPr>
          <w:szCs w:val="20"/>
          <w:lang w:eastAsia="ru-RU"/>
        </w:rPr>
        <w:tab/>
        <w:t>(</w:t>
      </w:r>
      <w:r w:rsidR="00464854">
        <w:rPr>
          <w:szCs w:val="20"/>
          <w:lang w:eastAsia="ru-RU"/>
        </w:rPr>
        <w:t>5</w:t>
      </w:r>
      <w:r w:rsidRPr="00B7216A">
        <w:rPr>
          <w:szCs w:val="20"/>
          <w:lang w:eastAsia="ru-RU"/>
        </w:rPr>
        <w:t xml:space="preserve">.7)               </w:t>
      </w:r>
    </w:p>
    <w:p w14:paraId="0FD28AE5" w14:textId="77777777" w:rsidR="00D344D2" w:rsidRPr="00B7216A" w:rsidRDefault="00D344D2" w:rsidP="00D344D2">
      <w:pPr>
        <w:widowControl w:val="0"/>
        <w:ind w:firstLine="284"/>
        <w:rPr>
          <w:sz w:val="12"/>
          <w:szCs w:val="20"/>
          <w:lang w:eastAsia="ru-RU"/>
        </w:rPr>
      </w:pPr>
    </w:p>
    <w:p w14:paraId="1B273C53" w14:textId="48015435" w:rsidR="00D344D2" w:rsidRPr="003D733D" w:rsidRDefault="00385741" w:rsidP="00D344D2">
      <w:pPr>
        <w:widowControl w:val="0"/>
        <w:tabs>
          <w:tab w:val="center" w:pos="2268"/>
          <w:tab w:val="right" w:pos="4536"/>
        </w:tabs>
        <w:ind w:firstLine="284"/>
        <w:jc w:val="right"/>
        <w:rPr>
          <w:szCs w:val="20"/>
          <w:lang w:eastAsia="ru-RU"/>
        </w:rPr>
      </w:pPr>
      <m:oMath>
        <m:sSub>
          <m:sSubPr>
            <m:ctrlPr>
              <w:rPr>
                <w:rFonts w:ascii="Cambria Math" w:hAnsi="Cambria Math"/>
                <w:szCs w:val="20"/>
                <w:lang w:val="en-GB" w:eastAsia="ru-RU"/>
              </w:rPr>
            </m:ctrlPr>
          </m:sSubPr>
          <m:e>
            <m:r>
              <m:rPr>
                <m:sty m:val="p"/>
              </m:rPr>
              <w:rPr>
                <w:rFonts w:ascii="Cambria Math" w:hAnsi="Cambria Math"/>
                <w:szCs w:val="20"/>
                <w:lang w:eastAsia="ru-RU"/>
              </w:rPr>
              <m:t xml:space="preserve">                                       </m:t>
            </m:r>
            <m:r>
              <w:rPr>
                <w:rFonts w:ascii="Cambria Math" w:hAnsi="Cambria Math"/>
                <w:szCs w:val="20"/>
                <w:lang w:val="en-GB" w:eastAsia="ru-RU"/>
              </w:rPr>
              <m:t>Z</m:t>
            </m:r>
          </m:e>
          <m:sub>
            <m:r>
              <m:rPr>
                <m:sty m:val="p"/>
              </m:rPr>
              <w:rPr>
                <w:rFonts w:ascii="Cambria Math" w:hAnsi="Cambria Math"/>
                <w:szCs w:val="20"/>
                <w:lang w:eastAsia="ru-RU"/>
              </w:rPr>
              <m:t>1</m:t>
            </m:r>
          </m:sub>
        </m:sSub>
        <m:r>
          <m:rPr>
            <m:sty m:val="p"/>
          </m:rPr>
          <w:rPr>
            <w:rFonts w:ascii="Cambria Math" w:hAnsi="Cambria Math"/>
            <w:szCs w:val="20"/>
            <w:lang w:eastAsia="ru-RU"/>
          </w:rPr>
          <m:t>=</m:t>
        </m:r>
        <m:sSub>
          <m:sSubPr>
            <m:ctrlPr>
              <w:rPr>
                <w:rFonts w:ascii="Cambria Math" w:hAnsi="Cambria Math"/>
                <w:szCs w:val="20"/>
                <w:lang w:eastAsia="ru-RU"/>
              </w:rPr>
            </m:ctrlPr>
          </m:sSubPr>
          <m:e>
            <m:r>
              <w:rPr>
                <w:rFonts w:ascii="Cambria Math" w:hAnsi="Cambria Math"/>
                <w:szCs w:val="20"/>
                <w:lang w:eastAsia="ru-RU"/>
              </w:rPr>
              <m:t>ρ</m:t>
            </m:r>
          </m:e>
          <m:sub>
            <m:r>
              <m:rPr>
                <m:sty m:val="p"/>
              </m:rPr>
              <w:rPr>
                <w:rFonts w:ascii="Cambria Math" w:hAnsi="Cambria Math"/>
                <w:szCs w:val="20"/>
                <w:lang w:eastAsia="ru-RU"/>
              </w:rPr>
              <m:t>1</m:t>
            </m:r>
          </m:sub>
        </m:sSub>
        <m:sSub>
          <m:sSubPr>
            <m:ctrlPr>
              <w:rPr>
                <w:rFonts w:ascii="Cambria Math" w:hAnsi="Cambria Math"/>
                <w:szCs w:val="20"/>
                <w:lang w:eastAsia="ru-RU"/>
              </w:rPr>
            </m:ctrlPr>
          </m:sSubPr>
          <m:e>
            <m:r>
              <w:rPr>
                <w:rFonts w:ascii="Cambria Math" w:hAnsi="Cambria Math"/>
                <w:szCs w:val="20"/>
                <w:lang w:eastAsia="ru-RU"/>
              </w:rPr>
              <m:t>υ</m:t>
            </m:r>
          </m:e>
          <m:sub>
            <m:r>
              <m:rPr>
                <m:sty m:val="p"/>
              </m:rPr>
              <w:rPr>
                <w:rFonts w:ascii="Cambria Math" w:hAnsi="Cambria Math"/>
                <w:szCs w:val="20"/>
                <w:lang w:eastAsia="ru-RU"/>
              </w:rPr>
              <m:t>1</m:t>
            </m:r>
          </m:sub>
        </m:sSub>
      </m:oMath>
      <w:r w:rsidR="00D344D2" w:rsidRPr="003D733D">
        <w:rPr>
          <w:szCs w:val="20"/>
          <w:lang w:eastAsia="ru-RU"/>
        </w:rPr>
        <w:t xml:space="preserve">,                  </w:t>
      </w:r>
      <w:r w:rsidR="00D344D2" w:rsidRPr="003D733D">
        <w:rPr>
          <w:szCs w:val="20"/>
          <w:lang w:eastAsia="ru-RU"/>
        </w:rPr>
        <w:tab/>
      </w:r>
      <w:r w:rsidR="00D344D2" w:rsidRPr="003D733D">
        <w:rPr>
          <w:szCs w:val="20"/>
          <w:lang w:eastAsia="ru-RU"/>
        </w:rPr>
        <w:tab/>
      </w:r>
      <w:r w:rsidR="00D344D2" w:rsidRPr="00A231DF">
        <w:rPr>
          <w:szCs w:val="20"/>
          <w:lang w:eastAsia="ru-RU"/>
        </w:rPr>
        <w:t xml:space="preserve">   </w:t>
      </w:r>
      <w:r w:rsidR="00D344D2" w:rsidRPr="003D733D">
        <w:rPr>
          <w:szCs w:val="20"/>
          <w:lang w:eastAsia="ru-RU"/>
        </w:rPr>
        <w:tab/>
        <w:t>(</w:t>
      </w:r>
      <w:r w:rsidR="00464854">
        <w:rPr>
          <w:szCs w:val="20"/>
          <w:lang w:eastAsia="ru-RU"/>
        </w:rPr>
        <w:t>5</w:t>
      </w:r>
      <w:r w:rsidR="00D344D2" w:rsidRPr="003D733D">
        <w:rPr>
          <w:szCs w:val="20"/>
          <w:lang w:eastAsia="ru-RU"/>
        </w:rPr>
        <w:t xml:space="preserve">.8)                  </w:t>
      </w:r>
    </w:p>
    <w:p w14:paraId="4B41FA6B" w14:textId="35A4565A" w:rsidR="00D344D2" w:rsidRPr="003D733D" w:rsidRDefault="00385741" w:rsidP="00D344D2">
      <w:pPr>
        <w:widowControl w:val="0"/>
        <w:tabs>
          <w:tab w:val="center" w:pos="2268"/>
          <w:tab w:val="right" w:pos="4536"/>
        </w:tabs>
        <w:ind w:firstLine="284"/>
        <w:jc w:val="right"/>
        <w:rPr>
          <w:szCs w:val="20"/>
          <w:lang w:eastAsia="ru-RU"/>
        </w:rPr>
      </w:pPr>
      <m:oMath>
        <m:sSub>
          <m:sSubPr>
            <m:ctrlPr>
              <w:rPr>
                <w:rFonts w:ascii="Cambria Math" w:hAnsi="Cambria Math"/>
                <w:szCs w:val="20"/>
                <w:lang w:val="en-GB" w:eastAsia="ru-RU"/>
              </w:rPr>
            </m:ctrlPr>
          </m:sSubPr>
          <m:e>
            <m:r>
              <w:rPr>
                <w:rFonts w:ascii="Cambria Math" w:hAnsi="Cambria Math"/>
                <w:szCs w:val="20"/>
                <w:lang w:val="en-GB" w:eastAsia="ru-RU"/>
              </w:rPr>
              <m:t>υ</m:t>
            </m:r>
          </m:e>
          <m:sub>
            <m:r>
              <m:rPr>
                <m:sty m:val="p"/>
              </m:rPr>
              <w:rPr>
                <w:rFonts w:ascii="Cambria Math" w:hAnsi="Cambria Math"/>
                <w:szCs w:val="20"/>
                <w:lang w:eastAsia="ru-RU"/>
              </w:rPr>
              <m:t>1</m:t>
            </m:r>
          </m:sub>
        </m:sSub>
        <m:r>
          <m:rPr>
            <m:sty m:val="p"/>
          </m:rPr>
          <w:rPr>
            <w:rFonts w:ascii="Cambria Math" w:hAnsi="Cambria Math"/>
            <w:szCs w:val="20"/>
            <w:lang w:eastAsia="ru-RU"/>
          </w:rPr>
          <m:t>=</m:t>
        </m:r>
        <m:rad>
          <m:radPr>
            <m:degHide m:val="1"/>
            <m:ctrlPr>
              <w:rPr>
                <w:rFonts w:ascii="Cambria Math" w:hAnsi="Cambria Math"/>
                <w:szCs w:val="20"/>
                <w:lang w:eastAsia="ru-RU"/>
              </w:rPr>
            </m:ctrlPr>
          </m:radPr>
          <m:deg/>
          <m:e>
            <m:f>
              <m:fPr>
                <m:ctrlPr>
                  <w:rPr>
                    <w:rFonts w:ascii="Cambria Math" w:hAnsi="Cambria Math"/>
                    <w:szCs w:val="20"/>
                    <w:lang w:eastAsia="ru-RU"/>
                  </w:rPr>
                </m:ctrlPr>
              </m:fPr>
              <m:num>
                <m:sSub>
                  <m:sSubPr>
                    <m:ctrlPr>
                      <w:rPr>
                        <w:rFonts w:ascii="Cambria Math" w:hAnsi="Cambria Math"/>
                        <w:szCs w:val="20"/>
                        <w:lang w:eastAsia="ru-RU"/>
                      </w:rPr>
                    </m:ctrlPr>
                  </m:sSubPr>
                  <m:e>
                    <m:r>
                      <w:rPr>
                        <w:rFonts w:ascii="Cambria Math" w:hAnsi="Cambria Math"/>
                        <w:szCs w:val="20"/>
                        <w:lang w:val="en-GB" w:eastAsia="ru-RU"/>
                      </w:rPr>
                      <m:t>E</m:t>
                    </m:r>
                  </m:e>
                  <m:sub>
                    <m:r>
                      <w:rPr>
                        <w:rFonts w:ascii="Cambria Math" w:hAnsi="Cambria Math"/>
                        <w:szCs w:val="20"/>
                        <w:lang w:eastAsia="ru-RU"/>
                      </w:rPr>
                      <m:t>M</m:t>
                    </m:r>
                  </m:sub>
                </m:sSub>
              </m:num>
              <m:den>
                <m:sSub>
                  <m:sSubPr>
                    <m:ctrlPr>
                      <w:rPr>
                        <w:rFonts w:ascii="Cambria Math" w:hAnsi="Cambria Math"/>
                        <w:szCs w:val="20"/>
                        <w:lang w:eastAsia="ru-RU"/>
                      </w:rPr>
                    </m:ctrlPr>
                  </m:sSubPr>
                  <m:e>
                    <m:r>
                      <w:rPr>
                        <w:rFonts w:ascii="Cambria Math" w:hAnsi="Cambria Math"/>
                        <w:szCs w:val="20"/>
                        <w:lang w:eastAsia="ru-RU"/>
                      </w:rPr>
                      <m:t>ρ</m:t>
                    </m:r>
                  </m:e>
                  <m:sub>
                    <m:r>
                      <m:rPr>
                        <m:sty m:val="p"/>
                      </m:rPr>
                      <w:rPr>
                        <w:rFonts w:ascii="Cambria Math" w:hAnsi="Cambria Math"/>
                        <w:szCs w:val="20"/>
                        <w:lang w:eastAsia="ru-RU"/>
                      </w:rPr>
                      <m:t>1</m:t>
                    </m:r>
                  </m:sub>
                </m:sSub>
              </m:den>
            </m:f>
            <m:f>
              <m:fPr>
                <m:ctrlPr>
                  <w:rPr>
                    <w:rFonts w:ascii="Cambria Math" w:hAnsi="Cambria Math"/>
                    <w:szCs w:val="20"/>
                    <w:lang w:eastAsia="ru-RU"/>
                  </w:rPr>
                </m:ctrlPr>
              </m:fPr>
              <m:num>
                <m:r>
                  <m:rPr>
                    <m:sty m:val="p"/>
                  </m:rPr>
                  <w:rPr>
                    <w:rFonts w:ascii="Cambria Math" w:hAnsi="Cambria Math"/>
                    <w:szCs w:val="20"/>
                    <w:lang w:eastAsia="ru-RU"/>
                  </w:rPr>
                  <m:t>1-</m:t>
                </m:r>
                <m:r>
                  <w:rPr>
                    <w:rFonts w:ascii="Cambria Math" w:hAnsi="Cambria Math"/>
                    <w:szCs w:val="20"/>
                    <w:lang w:eastAsia="ru-RU"/>
                  </w:rPr>
                  <m:t>ν</m:t>
                </m:r>
              </m:num>
              <m:den>
                <m:r>
                  <m:rPr>
                    <m:sty m:val="p"/>
                  </m:rPr>
                  <w:rPr>
                    <w:rFonts w:ascii="Cambria Math" w:hAnsi="Cambria Math"/>
                    <w:szCs w:val="20"/>
                    <w:lang w:eastAsia="ru-RU"/>
                  </w:rPr>
                  <m:t>(1+</m:t>
                </m:r>
                <m:r>
                  <w:rPr>
                    <w:rFonts w:ascii="Cambria Math" w:hAnsi="Cambria Math"/>
                    <w:szCs w:val="20"/>
                    <w:lang w:eastAsia="ru-RU"/>
                  </w:rPr>
                  <m:t>ν</m:t>
                </m:r>
                <m:r>
                  <m:rPr>
                    <m:sty m:val="p"/>
                  </m:rPr>
                  <w:rPr>
                    <w:rFonts w:ascii="Cambria Math" w:hAnsi="Cambria Math"/>
                    <w:szCs w:val="20"/>
                    <w:lang w:eastAsia="ru-RU"/>
                  </w:rPr>
                  <m:t>)(1-2</m:t>
                </m:r>
                <m:r>
                  <w:rPr>
                    <w:rFonts w:ascii="Cambria Math" w:hAnsi="Cambria Math"/>
                    <w:szCs w:val="20"/>
                    <w:lang w:eastAsia="ru-RU"/>
                  </w:rPr>
                  <m:t>ν</m:t>
                </m:r>
                <m:r>
                  <m:rPr>
                    <m:sty m:val="p"/>
                  </m:rPr>
                  <w:rPr>
                    <w:rFonts w:ascii="Cambria Math" w:hAnsi="Cambria Math"/>
                    <w:szCs w:val="20"/>
                    <w:lang w:eastAsia="ru-RU"/>
                  </w:rPr>
                  <m:t>)</m:t>
                </m:r>
              </m:den>
            </m:f>
            <m:r>
              <w:rPr>
                <w:rFonts w:ascii="Cambria Math" w:hAnsi="Cambria Math"/>
                <w:szCs w:val="20"/>
                <w:lang w:eastAsia="ru-RU"/>
              </w:rPr>
              <m:t>,</m:t>
            </m:r>
          </m:e>
        </m:rad>
      </m:oMath>
      <w:r w:rsidR="00D344D2" w:rsidRPr="00A231DF">
        <w:rPr>
          <w:szCs w:val="20"/>
          <w:lang w:eastAsia="ru-RU"/>
        </w:rPr>
        <w:t xml:space="preserve">   </w:t>
      </w:r>
      <w:r w:rsidR="00D344D2" w:rsidRPr="003D733D">
        <w:rPr>
          <w:szCs w:val="20"/>
          <w:lang w:eastAsia="ru-RU"/>
        </w:rPr>
        <w:tab/>
      </w:r>
      <w:r w:rsidR="00D344D2" w:rsidRPr="003D733D">
        <w:rPr>
          <w:szCs w:val="20"/>
          <w:lang w:eastAsia="ru-RU"/>
        </w:rPr>
        <w:tab/>
      </w:r>
      <w:r w:rsidR="00D344D2" w:rsidRPr="003D733D">
        <w:rPr>
          <w:szCs w:val="20"/>
          <w:lang w:eastAsia="ru-RU"/>
        </w:rPr>
        <w:tab/>
        <w:t>(</w:t>
      </w:r>
      <w:r w:rsidR="00464854">
        <w:rPr>
          <w:szCs w:val="20"/>
          <w:lang w:eastAsia="ru-RU"/>
        </w:rPr>
        <w:t>5</w:t>
      </w:r>
      <w:r w:rsidR="00D344D2" w:rsidRPr="003D733D">
        <w:rPr>
          <w:szCs w:val="20"/>
          <w:lang w:eastAsia="ru-RU"/>
        </w:rPr>
        <w:t>.9)</w:t>
      </w:r>
    </w:p>
    <w:p w14:paraId="3D30B28A" w14:textId="77777777" w:rsidR="00D344D2" w:rsidRPr="00A231DF" w:rsidRDefault="00D344D2" w:rsidP="00D344D2">
      <w:pPr>
        <w:widowControl w:val="0"/>
        <w:spacing w:line="240" w:lineRule="auto"/>
        <w:ind w:firstLine="284"/>
        <w:rPr>
          <w:sz w:val="12"/>
          <w:szCs w:val="20"/>
          <w:lang w:eastAsia="ru-RU"/>
        </w:rPr>
      </w:pPr>
    </w:p>
    <w:p w14:paraId="103E1F8B" w14:textId="3F34BEC5" w:rsidR="00D344D2" w:rsidRDefault="00D344D2" w:rsidP="00464854">
      <w:pPr>
        <w:ind w:firstLine="0"/>
      </w:pPr>
      <w:r w:rsidRPr="002E4D95">
        <w:t xml:space="preserve">де </w:t>
      </w:r>
      <m:oMath>
        <m:r>
          <w:rPr>
            <w:rFonts w:ascii="Cambria Math" w:eastAsia="Times New Roman" w:hAnsi="Cambria Math"/>
            <w:szCs w:val="20"/>
            <w:lang w:eastAsia="ru-RU"/>
          </w:rPr>
          <m:t>D</m:t>
        </m:r>
      </m:oMath>
      <w:r w:rsidRPr="002E4D95">
        <w:t xml:space="preserve"> </w:t>
      </w:r>
      <w:r w:rsidRPr="00082124">
        <w:rPr>
          <w:szCs w:val="28"/>
        </w:rPr>
        <w:t>–</w:t>
      </w:r>
      <w:r w:rsidRPr="002E4D95">
        <w:t xml:space="preserve"> коефіцієнт про</w:t>
      </w:r>
      <w:r>
        <w:t xml:space="preserve">ходження звукового тиску </w:t>
      </w:r>
      <w:r w:rsidR="008447D0">
        <w:t>через</w:t>
      </w:r>
      <w:r>
        <w:t xml:space="preserve"> межу</w:t>
      </w:r>
      <w:r w:rsidRPr="002E4D95">
        <w:t xml:space="preserve"> розділу</w:t>
      </w:r>
      <w:r>
        <w:t xml:space="preserve"> середовищ</w:t>
      </w:r>
      <w:r w:rsidRPr="002E4D95">
        <w:t xml:space="preserve">, </w:t>
      </w:r>
      <m:oMath>
        <m:sSub>
          <m:sSubPr>
            <m:ctrlPr>
              <w:rPr>
                <w:rFonts w:ascii="Cambria Math" w:hAnsi="Cambria Math"/>
                <w:szCs w:val="20"/>
                <w:lang w:val="en-GB" w:eastAsia="ru-RU"/>
              </w:rPr>
            </m:ctrlPr>
          </m:sSubPr>
          <m:e>
            <m:r>
              <w:rPr>
                <w:rFonts w:ascii="Cambria Math" w:hAnsi="Cambria Math"/>
                <w:szCs w:val="20"/>
                <w:lang w:val="en-GB" w:eastAsia="ru-RU"/>
              </w:rPr>
              <m:t>Z</m:t>
            </m:r>
          </m:e>
          <m:sub>
            <m:r>
              <m:rPr>
                <m:sty m:val="p"/>
              </m:rPr>
              <w:rPr>
                <w:rFonts w:ascii="Cambria Math" w:hAnsi="Cambria Math"/>
                <w:szCs w:val="20"/>
                <w:lang w:eastAsia="ru-RU"/>
              </w:rPr>
              <m:t>1</m:t>
            </m:r>
          </m:sub>
        </m:sSub>
      </m:oMath>
      <w:r w:rsidRPr="002E4D95">
        <w:t xml:space="preserve">, </w:t>
      </w:r>
      <m:oMath>
        <m:sSub>
          <m:sSubPr>
            <m:ctrlPr>
              <w:rPr>
                <w:rFonts w:ascii="Cambria Math" w:hAnsi="Cambria Math"/>
                <w:szCs w:val="20"/>
                <w:lang w:val="en-GB" w:eastAsia="ru-RU"/>
              </w:rPr>
            </m:ctrlPr>
          </m:sSubPr>
          <m:e>
            <m:r>
              <w:rPr>
                <w:rFonts w:ascii="Cambria Math" w:hAnsi="Cambria Math"/>
                <w:szCs w:val="20"/>
                <w:lang w:val="en-GB" w:eastAsia="ru-RU"/>
              </w:rPr>
              <m:t>Z</m:t>
            </m:r>
          </m:e>
          <m:sub>
            <m:r>
              <m:rPr>
                <m:sty m:val="p"/>
              </m:rPr>
              <w:rPr>
                <w:rFonts w:ascii="Cambria Math" w:hAnsi="Cambria Math"/>
                <w:szCs w:val="20"/>
                <w:lang w:eastAsia="ru-RU"/>
              </w:rPr>
              <m:t>2</m:t>
            </m:r>
          </m:sub>
        </m:sSub>
      </m:oMath>
      <w:r w:rsidRPr="002E4D95">
        <w:t xml:space="preserve"> </w:t>
      </w:r>
      <w:r w:rsidRPr="00082124">
        <w:rPr>
          <w:szCs w:val="28"/>
        </w:rPr>
        <w:t>–</w:t>
      </w:r>
      <w:r w:rsidRPr="002E4D95">
        <w:t xml:space="preserve"> </w:t>
      </w:r>
      <w:r w:rsidR="008447D0" w:rsidRPr="008447D0">
        <w:t>питомі акустичні імпеданси (хвильові опори) композитного шару та матеріалу буфера відповідно</w:t>
      </w:r>
      <w:r w:rsidRPr="002E4D95">
        <w:t xml:space="preserve">, </w:t>
      </w:r>
      <m:oMath>
        <m:sSub>
          <m:sSubPr>
            <m:ctrlPr>
              <w:rPr>
                <w:rFonts w:ascii="Cambria Math" w:hAnsi="Cambria Math"/>
                <w:szCs w:val="20"/>
                <w:lang w:eastAsia="ru-RU"/>
              </w:rPr>
            </m:ctrlPr>
          </m:sSubPr>
          <m:e>
            <m:r>
              <w:rPr>
                <w:rFonts w:ascii="Cambria Math" w:hAnsi="Cambria Math"/>
                <w:szCs w:val="20"/>
                <w:lang w:eastAsia="ru-RU"/>
              </w:rPr>
              <m:t>ρ</m:t>
            </m:r>
          </m:e>
          <m:sub>
            <m:r>
              <m:rPr>
                <m:sty m:val="p"/>
              </m:rPr>
              <w:rPr>
                <w:rFonts w:ascii="Cambria Math" w:hAnsi="Cambria Math"/>
                <w:szCs w:val="20"/>
                <w:lang w:eastAsia="ru-RU"/>
              </w:rPr>
              <m:t>1</m:t>
            </m:r>
          </m:sub>
        </m:sSub>
      </m:oMath>
      <w:r w:rsidRPr="002E4D95">
        <w:t xml:space="preserve"> </w:t>
      </w:r>
      <w:r w:rsidRPr="00082124">
        <w:rPr>
          <w:szCs w:val="28"/>
        </w:rPr>
        <w:t>–</w:t>
      </w:r>
      <w:r w:rsidRPr="002E4D95">
        <w:t xml:space="preserve"> </w:t>
      </w:r>
      <w:r w:rsidR="008447D0">
        <w:t xml:space="preserve">ефективна </w:t>
      </w:r>
      <w:r>
        <w:t>густина</w:t>
      </w:r>
      <w:r w:rsidRPr="002E4D95">
        <w:t xml:space="preserve"> композиту, </w:t>
      </w:r>
      <m:oMath>
        <m:sSub>
          <m:sSubPr>
            <m:ctrlPr>
              <w:rPr>
                <w:rFonts w:ascii="Cambria Math" w:hAnsi="Cambria Math"/>
                <w:szCs w:val="20"/>
                <w:lang w:val="en-GB" w:eastAsia="ru-RU"/>
              </w:rPr>
            </m:ctrlPr>
          </m:sSubPr>
          <m:e>
            <m:r>
              <w:rPr>
                <w:rFonts w:ascii="Cambria Math" w:hAnsi="Cambria Math"/>
                <w:szCs w:val="20"/>
                <w:lang w:val="en-GB" w:eastAsia="ru-RU"/>
              </w:rPr>
              <m:t>υ</m:t>
            </m:r>
          </m:e>
          <m:sub>
            <m:r>
              <m:rPr>
                <m:sty m:val="p"/>
              </m:rPr>
              <w:rPr>
                <w:rFonts w:ascii="Cambria Math" w:hAnsi="Cambria Math"/>
                <w:szCs w:val="20"/>
                <w:lang w:eastAsia="ru-RU"/>
              </w:rPr>
              <m:t>1</m:t>
            </m:r>
          </m:sub>
        </m:sSub>
      </m:oMath>
      <w:r w:rsidRPr="002E4D95">
        <w:t xml:space="preserve"> </w:t>
      </w:r>
      <w:r w:rsidRPr="00082124">
        <w:rPr>
          <w:szCs w:val="28"/>
        </w:rPr>
        <w:t>–</w:t>
      </w:r>
      <w:r w:rsidRPr="002E4D95">
        <w:t xml:space="preserve"> </w:t>
      </w:r>
      <w:r w:rsidR="008447D0">
        <w:t>швидкість поширення поздовжньої акустичної хвилі</w:t>
      </w:r>
      <w:r w:rsidRPr="002E4D95">
        <w:t xml:space="preserve">, </w:t>
      </w:r>
      <m:oMath>
        <m:r>
          <w:rPr>
            <w:rFonts w:ascii="Cambria Math" w:hAnsi="Cambria Math"/>
            <w:szCs w:val="20"/>
            <w:lang w:eastAsia="ru-RU"/>
          </w:rPr>
          <m:t>ν</m:t>
        </m:r>
      </m:oMath>
      <w:r w:rsidRPr="002E4D95">
        <w:t xml:space="preserve"> </w:t>
      </w:r>
      <w:r w:rsidRPr="00082124">
        <w:rPr>
          <w:szCs w:val="28"/>
        </w:rPr>
        <w:t>–</w:t>
      </w:r>
      <w:r w:rsidRPr="002E4D95">
        <w:t xml:space="preserve"> коефіцієнт Пуассона.</w:t>
      </w:r>
    </w:p>
    <w:p w14:paraId="183FB931" w14:textId="5D1581DE" w:rsidR="006160C6" w:rsidRDefault="00D344D2" w:rsidP="006160C6">
      <w:pPr>
        <w:ind w:firstLine="708"/>
      </w:pPr>
      <w:r w:rsidRPr="00B7216A">
        <w:t xml:space="preserve">Дані, отримані для амплітуди </w:t>
      </w:r>
      <w:r w:rsidR="006160C6">
        <w:t xml:space="preserve">ФА </w:t>
      </w:r>
      <w:r w:rsidRPr="00B7216A">
        <w:t xml:space="preserve">відгуку </w:t>
      </w:r>
      <w:r w:rsidR="006160C6">
        <w:t xml:space="preserve">згідно </w:t>
      </w:r>
      <w:r w:rsidRPr="00B7216A">
        <w:t>вира</w:t>
      </w:r>
      <w:r>
        <w:t>зу</w:t>
      </w:r>
      <w:r w:rsidRPr="00B7216A">
        <w:t xml:space="preserve"> (</w:t>
      </w:r>
      <w:r w:rsidR="00464854">
        <w:t>5</w:t>
      </w:r>
      <w:r>
        <w:t>.6</w:t>
      </w:r>
      <w:r w:rsidRPr="00B7216A">
        <w:t>)</w:t>
      </w:r>
      <w:r w:rsidR="006160C6">
        <w:t xml:space="preserve">, а також для </w:t>
      </w:r>
      <w:r>
        <w:t>модел</w:t>
      </w:r>
      <w:r w:rsidR="006160C6">
        <w:t>і</w:t>
      </w:r>
      <w:r>
        <w:t xml:space="preserve"> композиту «порувата матриця-рідин</w:t>
      </w:r>
      <w:r w:rsidRPr="00CD2507">
        <w:t>а», за якою коефіцієнт теплового розширення композиту описується виразом</w:t>
      </w:r>
      <w:r w:rsidR="00CD2507" w:rsidRPr="00CD2507">
        <w:t xml:space="preserve"> </w:t>
      </w:r>
      <m:oMath>
        <m:sSub>
          <m:sSubPr>
            <m:ctrlPr>
              <w:rPr>
                <w:rFonts w:ascii="Cambria Math" w:eastAsia="Times New Roman" w:hAnsi="Cambria Math"/>
                <w:sz w:val="32"/>
                <w:szCs w:val="32"/>
                <w:lang w:eastAsia="ru-RU"/>
              </w:rPr>
            </m:ctrlPr>
          </m:sSubPr>
          <m:e>
            <m:r>
              <w:rPr>
                <w:rFonts w:ascii="Cambria Math" w:hAnsi="Cambria Math"/>
                <w:sz w:val="32"/>
                <w:szCs w:val="32"/>
                <w:lang w:eastAsia="ru-RU"/>
              </w:rPr>
              <m:t>α</m:t>
            </m:r>
          </m:e>
          <m:sub>
            <m:r>
              <w:rPr>
                <w:rFonts w:ascii="Cambria Math" w:hAnsi="Cambria Math"/>
                <w:sz w:val="32"/>
                <w:szCs w:val="32"/>
                <w:lang w:eastAsia="ru-RU"/>
              </w:rPr>
              <m:t>T</m:t>
            </m:r>
          </m:sub>
        </m:sSub>
        <m:r>
          <m:rPr>
            <m:sty m:val="p"/>
          </m:rPr>
          <w:rPr>
            <w:rFonts w:ascii="Cambria Math" w:hAnsi="Cambria Math"/>
            <w:sz w:val="32"/>
            <w:szCs w:val="32"/>
            <w:lang w:eastAsia="ru-RU"/>
          </w:rPr>
          <m:t>=</m:t>
        </m:r>
        <m:f>
          <m:fPr>
            <m:ctrlPr>
              <w:rPr>
                <w:rFonts w:ascii="Cambria Math" w:eastAsia="Times New Roman" w:hAnsi="Cambria Math"/>
                <w:sz w:val="32"/>
                <w:szCs w:val="32"/>
                <w:lang w:eastAsia="ru-RU"/>
              </w:rPr>
            </m:ctrlPr>
          </m:fPr>
          <m:num>
            <m:r>
              <m:rPr>
                <m:sty m:val="p"/>
              </m:rPr>
              <w:rPr>
                <w:rFonts w:ascii="Cambria Math" w:hAnsi="Cambria Math"/>
                <w:sz w:val="32"/>
                <w:szCs w:val="32"/>
                <w:lang w:eastAsia="ru-RU"/>
              </w:rPr>
              <m:t>∆</m:t>
            </m:r>
            <m:sSub>
              <m:sSubPr>
                <m:ctrlPr>
                  <w:rPr>
                    <w:rFonts w:ascii="Cambria Math" w:eastAsia="Times New Roman" w:hAnsi="Cambria Math"/>
                    <w:sz w:val="32"/>
                    <w:szCs w:val="32"/>
                    <w:lang w:eastAsia="ru-RU"/>
                  </w:rPr>
                </m:ctrlPr>
              </m:sSubPr>
              <m:e>
                <m:r>
                  <w:rPr>
                    <w:rFonts w:ascii="Cambria Math" w:hAnsi="Cambria Math"/>
                    <w:sz w:val="32"/>
                    <w:szCs w:val="32"/>
                    <w:lang w:eastAsia="ru-RU"/>
                  </w:rPr>
                  <m:t>a</m:t>
                </m:r>
              </m:e>
              <m:sub>
                <m:r>
                  <w:rPr>
                    <w:rFonts w:ascii="Cambria Math" w:hAnsi="Cambria Math"/>
                    <w:sz w:val="32"/>
                    <w:szCs w:val="32"/>
                    <w:lang w:eastAsia="ru-RU"/>
                  </w:rPr>
                  <m:t>T</m:t>
                </m:r>
              </m:sub>
            </m:sSub>
            <m:r>
              <m:rPr>
                <m:sty m:val="p"/>
              </m:rPr>
              <w:rPr>
                <w:rFonts w:ascii="Cambria Math" w:hAnsi="Cambria Math"/>
                <w:sz w:val="32"/>
                <w:szCs w:val="32"/>
                <w:lang w:eastAsia="ru-RU"/>
              </w:rPr>
              <m:t>+∆</m:t>
            </m:r>
            <m:sSub>
              <m:sSubPr>
                <m:ctrlPr>
                  <w:rPr>
                    <w:rFonts w:ascii="Cambria Math" w:eastAsia="Times New Roman" w:hAnsi="Cambria Math"/>
                    <w:sz w:val="32"/>
                    <w:szCs w:val="32"/>
                    <w:lang w:eastAsia="ru-RU"/>
                  </w:rPr>
                </m:ctrlPr>
              </m:sSubPr>
              <m:e>
                <m:r>
                  <w:rPr>
                    <w:rFonts w:ascii="Cambria Math" w:hAnsi="Cambria Math"/>
                    <w:sz w:val="32"/>
                    <w:szCs w:val="32"/>
                    <w:lang w:eastAsia="ru-RU"/>
                  </w:rPr>
                  <m:t>B</m:t>
                </m:r>
              </m:e>
              <m:sub>
                <m:r>
                  <w:rPr>
                    <w:rFonts w:ascii="Cambria Math" w:hAnsi="Cambria Math"/>
                    <w:sz w:val="32"/>
                    <w:szCs w:val="32"/>
                    <w:lang w:eastAsia="ru-RU"/>
                  </w:rPr>
                  <m:t>T</m:t>
                </m:r>
              </m:sub>
            </m:sSub>
            <m:r>
              <m:rPr>
                <m:sty m:val="p"/>
              </m:rPr>
              <w:rPr>
                <w:rFonts w:ascii="Cambria Math" w:hAnsi="Cambria Math"/>
                <w:sz w:val="32"/>
                <w:szCs w:val="32"/>
                <w:lang w:eastAsia="ru-RU"/>
              </w:rPr>
              <m:t>+∆</m:t>
            </m:r>
            <m:sSub>
              <m:sSubPr>
                <m:ctrlPr>
                  <w:rPr>
                    <w:rFonts w:ascii="Cambria Math" w:eastAsia="Times New Roman" w:hAnsi="Cambria Math"/>
                    <w:sz w:val="32"/>
                    <w:szCs w:val="32"/>
                    <w:lang w:eastAsia="ru-RU"/>
                  </w:rPr>
                </m:ctrlPr>
              </m:sSubPr>
              <m:e>
                <m:r>
                  <w:rPr>
                    <w:rFonts w:ascii="Cambria Math" w:hAnsi="Cambria Math"/>
                    <w:sz w:val="32"/>
                    <w:szCs w:val="32"/>
                    <w:lang w:eastAsia="ru-RU"/>
                  </w:rPr>
                  <m:t>B</m:t>
                </m:r>
              </m:e>
              <m:sub>
                <m:r>
                  <w:rPr>
                    <w:rFonts w:ascii="Cambria Math" w:hAnsi="Cambria Math"/>
                    <w:sz w:val="32"/>
                    <w:szCs w:val="32"/>
                    <w:lang w:eastAsia="ru-RU"/>
                  </w:rPr>
                  <m:t>η</m:t>
                </m:r>
              </m:sub>
            </m:sSub>
            <m:r>
              <m:rPr>
                <m:sty m:val="p"/>
              </m:rPr>
              <w:rPr>
                <w:rFonts w:ascii="Cambria Math" w:hAnsi="Cambria Math"/>
                <w:sz w:val="32"/>
                <w:szCs w:val="32"/>
                <w:lang w:eastAsia="ru-RU"/>
              </w:rPr>
              <m:t>+∆</m:t>
            </m:r>
            <m:r>
              <w:rPr>
                <w:rFonts w:ascii="Cambria Math" w:hAnsi="Cambria Math"/>
                <w:sz w:val="32"/>
                <w:szCs w:val="32"/>
                <w:lang w:eastAsia="ru-RU"/>
              </w:rPr>
              <m:t>A</m:t>
            </m:r>
          </m:num>
          <m:den>
            <m:r>
              <w:rPr>
                <w:rFonts w:ascii="Cambria Math" w:hAnsi="Cambria Math"/>
                <w:sz w:val="32"/>
                <w:szCs w:val="32"/>
                <w:lang w:eastAsia="ru-RU"/>
              </w:rPr>
              <m:t>a</m:t>
            </m:r>
            <m:r>
              <m:rPr>
                <m:sty m:val="p"/>
              </m:rPr>
              <w:rPr>
                <w:rFonts w:ascii="Cambria Math" w:hAnsi="Cambria Math"/>
                <w:sz w:val="32"/>
                <w:szCs w:val="32"/>
                <w:lang w:eastAsia="ru-RU"/>
              </w:rPr>
              <m:t>∆</m:t>
            </m:r>
            <m:r>
              <w:rPr>
                <w:rFonts w:ascii="Cambria Math" w:hAnsi="Cambria Math"/>
                <w:sz w:val="32"/>
                <w:szCs w:val="32"/>
                <w:lang w:eastAsia="ru-RU"/>
              </w:rPr>
              <m:t>T</m:t>
            </m:r>
          </m:den>
        </m:f>
      </m:oMath>
      <w:r w:rsidR="00CD2507">
        <w:rPr>
          <w:sz w:val="32"/>
          <w:szCs w:val="32"/>
          <w:lang w:eastAsia="ru-RU"/>
        </w:rPr>
        <w:t xml:space="preserve"> </w:t>
      </w:r>
      <w:r w:rsidR="00CD2507" w:rsidRPr="00CD2507">
        <w:rPr>
          <w:szCs w:val="28"/>
          <w:lang w:eastAsia="ru-RU"/>
        </w:rPr>
        <w:t>(</w:t>
      </w:r>
      <w:r w:rsidR="006160C6">
        <w:rPr>
          <w:szCs w:val="28"/>
          <w:lang w:eastAsia="ru-RU"/>
        </w:rPr>
        <w:t xml:space="preserve">див. </w:t>
      </w:r>
      <w:r w:rsidR="00CD2507" w:rsidRPr="00CD2507">
        <w:rPr>
          <w:szCs w:val="28"/>
          <w:lang w:eastAsia="ru-RU"/>
        </w:rPr>
        <w:t>розділ 3)</w:t>
      </w:r>
      <w:r w:rsidRPr="00CD2507">
        <w:rPr>
          <w:szCs w:val="28"/>
        </w:rPr>
        <w:t>,</w:t>
      </w:r>
      <w:r>
        <w:t xml:space="preserve"> показані на гістограм</w:t>
      </w:r>
      <w:r w:rsidRPr="00B7216A">
        <w:t xml:space="preserve">ах </w:t>
      </w:r>
      <w:r>
        <w:t>круже</w:t>
      </w:r>
      <w:r w:rsidRPr="00B7216A">
        <w:t>чками (</w:t>
      </w:r>
      <w:r w:rsidR="006160C6">
        <w:t xml:space="preserve">див. </w:t>
      </w:r>
      <w:r w:rsidR="00464854">
        <w:t>Р</w:t>
      </w:r>
      <w:r w:rsidRPr="00B7216A">
        <w:t xml:space="preserve">ис. </w:t>
      </w:r>
      <w:r w:rsidR="00464854">
        <w:t>5</w:t>
      </w:r>
      <w:r>
        <w:t>.8</w:t>
      </w:r>
      <w:r w:rsidRPr="00B7216A">
        <w:t xml:space="preserve">). При розрахунках </w:t>
      </w:r>
      <w:r w:rsidRPr="00CD2507">
        <w:t xml:space="preserve">використовувалися параметри </w:t>
      </w:r>
      <w:r w:rsidR="006160C6">
        <w:t>композитів</w:t>
      </w:r>
      <w:r w:rsidRPr="00CD2507">
        <w:t xml:space="preserve">, наведені </w:t>
      </w:r>
      <w:r w:rsidR="00CD2507" w:rsidRPr="00CD2507">
        <w:t xml:space="preserve">в </w:t>
      </w:r>
      <w:r w:rsidR="006160C6">
        <w:t>Р</w:t>
      </w:r>
      <w:r w:rsidR="00CD2507" w:rsidRPr="00CD2507">
        <w:t xml:space="preserve">озділі 3 </w:t>
      </w:r>
      <w:r w:rsidRPr="00CD2507">
        <w:t xml:space="preserve">в </w:t>
      </w:r>
      <w:r w:rsidR="00464854" w:rsidRPr="00CD2507">
        <w:t>Т</w:t>
      </w:r>
      <w:r w:rsidRPr="00CD2507">
        <w:t>абл.3.</w:t>
      </w:r>
      <w:r w:rsidR="00CD2507" w:rsidRPr="00CD2507">
        <w:t>6</w:t>
      </w:r>
      <w:r w:rsidR="006160C6">
        <w:t xml:space="preserve">, а також </w:t>
      </w:r>
      <w:r w:rsidR="006160C6">
        <w:lastRenderedPageBreak/>
        <w:t>дані з</w:t>
      </w:r>
      <w:r w:rsidRPr="00CD2507">
        <w:t xml:space="preserve"> </w:t>
      </w:r>
      <w:r w:rsidR="00464854" w:rsidRPr="00CD2507">
        <w:t>Т</w:t>
      </w:r>
      <w:r w:rsidRPr="00CD2507">
        <w:t>абл.</w:t>
      </w:r>
      <w:r w:rsidR="00464854" w:rsidRPr="00CD2507">
        <w:t xml:space="preserve"> 5</w:t>
      </w:r>
      <w:r w:rsidRPr="00CD2507">
        <w:t xml:space="preserve">.1. </w:t>
      </w:r>
      <w:r w:rsidR="006160C6">
        <w:t xml:space="preserve"> </w:t>
      </w:r>
      <w:r w:rsidR="006160C6" w:rsidRPr="006160C6">
        <w:t xml:space="preserve">Як видно з наведених даних, теоретична модель якісно відтворює експериментально зафіксовану тенденцію: </w:t>
      </w:r>
      <w:r w:rsidR="006160C6">
        <w:t xml:space="preserve">спотерігається </w:t>
      </w:r>
      <w:r w:rsidR="006160C6" w:rsidRPr="006160C6">
        <w:t xml:space="preserve">стрімке зростання амплітуди </w:t>
      </w:r>
      <w:r w:rsidR="006160C6">
        <w:t>ФА</w:t>
      </w:r>
      <w:r w:rsidR="006160C6" w:rsidRPr="006160C6">
        <w:t xml:space="preserve"> відгуку зі збільшенням поруватості матриці в імпульсному режимі. Спостережуване збільшення сигналу корелює зі зменшенням акустичного імпедансу композиту, що наближає його до імпедансу акрилового буфера і покращує умови проходження хвилі.</w:t>
      </w:r>
      <w:r w:rsidR="006160C6">
        <w:t xml:space="preserve"> </w:t>
      </w:r>
      <w:r w:rsidR="006160C6" w:rsidRPr="006160C6">
        <w:t>Незначні кількісні розбіжності між теорією та експериментом (у межах 5%) пов'язані, ймовірно, з наявністю тонкого шару адгезиву між зразком та буфером, вплив якого не враховувався у спрощеній двошаровій моделі, але який вносить додатковий вклад у формування сигналу.</w:t>
      </w:r>
    </w:p>
    <w:p w14:paraId="0DE1D854" w14:textId="77777777" w:rsidR="006160C6" w:rsidRDefault="006160C6" w:rsidP="008447D0">
      <w:pPr>
        <w:pStyle w:val="JnepEquation"/>
        <w:spacing w:line="360" w:lineRule="auto"/>
        <w:ind w:firstLine="0"/>
        <w:jc w:val="right"/>
        <w:rPr>
          <w:rFonts w:ascii="Times New Roman" w:hAnsi="Times New Roman"/>
          <w:sz w:val="28"/>
          <w:szCs w:val="28"/>
        </w:rPr>
      </w:pPr>
    </w:p>
    <w:p w14:paraId="4B7ED49C" w14:textId="72E31D24" w:rsidR="00464854" w:rsidRPr="00B31B4D" w:rsidRDefault="00464854" w:rsidP="008447D0">
      <w:pPr>
        <w:pStyle w:val="JnepEquation"/>
        <w:spacing w:line="360" w:lineRule="auto"/>
        <w:ind w:firstLine="0"/>
        <w:jc w:val="right"/>
        <w:rPr>
          <w:rFonts w:ascii="Times New Roman" w:hAnsi="Times New Roman"/>
          <w:sz w:val="28"/>
          <w:szCs w:val="28"/>
        </w:rPr>
      </w:pPr>
      <w:r w:rsidRPr="00B31B4D">
        <w:rPr>
          <w:rFonts w:ascii="Times New Roman" w:hAnsi="Times New Roman"/>
          <w:sz w:val="28"/>
          <w:szCs w:val="28"/>
        </w:rPr>
        <w:t xml:space="preserve">Таблиця </w:t>
      </w:r>
      <w:r>
        <w:rPr>
          <w:rFonts w:ascii="Times New Roman" w:hAnsi="Times New Roman"/>
          <w:sz w:val="28"/>
          <w:szCs w:val="28"/>
        </w:rPr>
        <w:t>5</w:t>
      </w:r>
      <w:r w:rsidRPr="00B31B4D">
        <w:rPr>
          <w:rFonts w:ascii="Times New Roman" w:hAnsi="Times New Roman"/>
          <w:sz w:val="28"/>
          <w:szCs w:val="28"/>
        </w:rPr>
        <w:t>.</w:t>
      </w:r>
      <w:r>
        <w:rPr>
          <w:rFonts w:ascii="Times New Roman" w:hAnsi="Times New Roman"/>
          <w:sz w:val="28"/>
          <w:szCs w:val="28"/>
        </w:rPr>
        <w:t>1</w:t>
      </w:r>
      <w:r w:rsidRPr="00B31B4D">
        <w:rPr>
          <w:rFonts w:ascii="Times New Roman" w:hAnsi="Times New Roman"/>
          <w:sz w:val="28"/>
          <w:szCs w:val="28"/>
        </w:rPr>
        <w:t xml:space="preserve"> </w:t>
      </w:r>
    </w:p>
    <w:p w14:paraId="5BAF4854" w14:textId="6722C153" w:rsidR="00464854" w:rsidRDefault="00E42E2C" w:rsidP="00D0004F">
      <w:pPr>
        <w:ind w:firstLine="0"/>
      </w:pPr>
      <w:r w:rsidRPr="00E42E2C">
        <w:t>Розрахункові акустичні параметри композитної системи «поруватий кремній – рідина» в умовах імпульсного збудження</w:t>
      </w:r>
      <w:r>
        <w:t>.</w:t>
      </w:r>
    </w:p>
    <w:tbl>
      <w:tblPr>
        <w:tblStyle w:val="aff7"/>
        <w:tblW w:w="0" w:type="auto"/>
        <w:jc w:val="center"/>
        <w:tblLook w:val="04A0" w:firstRow="1" w:lastRow="0" w:firstColumn="1" w:lastColumn="0" w:noHBand="0" w:noVBand="1"/>
      </w:tblPr>
      <w:tblGrid>
        <w:gridCol w:w="1985"/>
        <w:gridCol w:w="1984"/>
        <w:gridCol w:w="2268"/>
        <w:gridCol w:w="1985"/>
      </w:tblGrid>
      <w:tr w:rsidR="00464854" w:rsidRPr="00B31B4D" w14:paraId="4FC535F7" w14:textId="77777777" w:rsidTr="004E2510">
        <w:trPr>
          <w:jc w:val="center"/>
        </w:trPr>
        <w:tc>
          <w:tcPr>
            <w:tcW w:w="1985" w:type="dxa"/>
          </w:tcPr>
          <w:p w14:paraId="6E7695F4" w14:textId="77777777" w:rsidR="00464854" w:rsidRPr="00B31B4D" w:rsidRDefault="00464854" w:rsidP="004E2510">
            <w:pPr>
              <w:pStyle w:val="JnepEquation"/>
              <w:spacing w:line="276" w:lineRule="auto"/>
              <w:jc w:val="center"/>
              <w:rPr>
                <w:i/>
                <w:sz w:val="28"/>
                <w:szCs w:val="28"/>
                <w:lang w:val="ru-RU"/>
              </w:rPr>
            </w:pPr>
            <w:r>
              <w:rPr>
                <w:i/>
                <w:sz w:val="28"/>
                <w:szCs w:val="28"/>
                <w:lang w:val="ru-RU"/>
              </w:rPr>
              <w:t>Р</w:t>
            </w:r>
          </w:p>
        </w:tc>
        <w:tc>
          <w:tcPr>
            <w:tcW w:w="1984" w:type="dxa"/>
          </w:tcPr>
          <w:p w14:paraId="5663B0DE" w14:textId="77777777" w:rsidR="00464854" w:rsidRPr="00B31B4D" w:rsidRDefault="00464854" w:rsidP="004E2510">
            <w:pPr>
              <w:pStyle w:val="JnepEquation"/>
              <w:spacing w:line="276" w:lineRule="auto"/>
              <w:jc w:val="center"/>
              <w:rPr>
                <w:sz w:val="28"/>
                <w:szCs w:val="28"/>
              </w:rPr>
            </w:pPr>
            <w:r w:rsidRPr="00B31B4D">
              <w:rPr>
                <w:sz w:val="28"/>
                <w:szCs w:val="28"/>
                <w:lang w:val="ru-RU"/>
              </w:rPr>
              <w:t>45%</w:t>
            </w:r>
          </w:p>
        </w:tc>
        <w:tc>
          <w:tcPr>
            <w:tcW w:w="2268" w:type="dxa"/>
          </w:tcPr>
          <w:p w14:paraId="49851EF9" w14:textId="77777777" w:rsidR="00464854" w:rsidRPr="00B31B4D" w:rsidRDefault="00464854" w:rsidP="004E2510">
            <w:pPr>
              <w:pStyle w:val="JnepEquation"/>
              <w:spacing w:line="276" w:lineRule="auto"/>
              <w:jc w:val="center"/>
              <w:rPr>
                <w:sz w:val="28"/>
                <w:szCs w:val="28"/>
              </w:rPr>
            </w:pPr>
            <w:r w:rsidRPr="00B31B4D">
              <w:rPr>
                <w:sz w:val="28"/>
                <w:szCs w:val="28"/>
                <w:lang w:val="ru-RU"/>
              </w:rPr>
              <w:t>55%</w:t>
            </w:r>
          </w:p>
        </w:tc>
        <w:tc>
          <w:tcPr>
            <w:tcW w:w="1985" w:type="dxa"/>
          </w:tcPr>
          <w:p w14:paraId="130206A2" w14:textId="77777777" w:rsidR="00464854" w:rsidRPr="00B31B4D" w:rsidRDefault="00464854" w:rsidP="004E2510">
            <w:pPr>
              <w:pStyle w:val="JnepEquation"/>
              <w:spacing w:line="276" w:lineRule="auto"/>
              <w:jc w:val="center"/>
              <w:rPr>
                <w:sz w:val="28"/>
                <w:szCs w:val="28"/>
              </w:rPr>
            </w:pPr>
            <w:r w:rsidRPr="00B31B4D">
              <w:rPr>
                <w:sz w:val="28"/>
                <w:szCs w:val="28"/>
                <w:lang w:val="en-GB"/>
              </w:rPr>
              <w:t>6</w:t>
            </w:r>
            <w:r w:rsidRPr="00B31B4D">
              <w:rPr>
                <w:sz w:val="28"/>
                <w:szCs w:val="28"/>
                <w:lang w:val="ru-RU"/>
              </w:rPr>
              <w:t>5%</w:t>
            </w:r>
          </w:p>
        </w:tc>
      </w:tr>
      <w:tr w:rsidR="00464854" w:rsidRPr="00B31B4D" w14:paraId="364B8BD1" w14:textId="77777777" w:rsidTr="004E2510">
        <w:trPr>
          <w:jc w:val="center"/>
        </w:trPr>
        <w:tc>
          <w:tcPr>
            <w:tcW w:w="1985" w:type="dxa"/>
          </w:tcPr>
          <w:p w14:paraId="5BB418A6"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i/>
                <w:sz w:val="28"/>
                <w:szCs w:val="28"/>
                <w:lang w:val="en-US"/>
              </w:rPr>
              <w:t>υ</w:t>
            </w:r>
            <w:r w:rsidRPr="006D1636">
              <w:rPr>
                <w:rFonts w:ascii="Times New Roman" w:hAnsi="Times New Roman"/>
                <w:i/>
                <w:sz w:val="28"/>
                <w:szCs w:val="28"/>
                <w:vertAlign w:val="subscript"/>
              </w:rPr>
              <w:t>1</w:t>
            </w:r>
            <w:r w:rsidRPr="006D1636">
              <w:rPr>
                <w:rFonts w:ascii="Times New Roman" w:hAnsi="Times New Roman"/>
                <w:sz w:val="28"/>
                <w:szCs w:val="28"/>
              </w:rPr>
              <w:t>, м/с</w:t>
            </w:r>
          </w:p>
        </w:tc>
        <w:tc>
          <w:tcPr>
            <w:tcW w:w="1984" w:type="dxa"/>
          </w:tcPr>
          <w:p w14:paraId="272282EE"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5100</w:t>
            </w:r>
          </w:p>
        </w:tc>
        <w:tc>
          <w:tcPr>
            <w:tcW w:w="2268" w:type="dxa"/>
          </w:tcPr>
          <w:p w14:paraId="7205AA24"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4300</w:t>
            </w:r>
          </w:p>
        </w:tc>
        <w:tc>
          <w:tcPr>
            <w:tcW w:w="1985" w:type="dxa"/>
          </w:tcPr>
          <w:p w14:paraId="5E5D246E"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2900</w:t>
            </w:r>
          </w:p>
        </w:tc>
      </w:tr>
      <w:tr w:rsidR="00464854" w:rsidRPr="00B31B4D" w14:paraId="5E901B63" w14:textId="77777777" w:rsidTr="004E2510">
        <w:trPr>
          <w:jc w:val="center"/>
        </w:trPr>
        <w:tc>
          <w:tcPr>
            <w:tcW w:w="1985" w:type="dxa"/>
          </w:tcPr>
          <w:p w14:paraId="0B3FB46F"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i/>
                <w:sz w:val="28"/>
                <w:szCs w:val="28"/>
                <w:lang w:val="en-GB"/>
              </w:rPr>
              <w:t>Z</w:t>
            </w:r>
            <w:r w:rsidRPr="006D1636">
              <w:rPr>
                <w:rFonts w:ascii="Times New Roman" w:hAnsi="Times New Roman"/>
                <w:i/>
                <w:sz w:val="28"/>
                <w:szCs w:val="28"/>
                <w:vertAlign w:val="subscript"/>
              </w:rPr>
              <w:t>1</w:t>
            </w:r>
            <w:r w:rsidRPr="006D1636">
              <w:rPr>
                <w:rFonts w:ascii="Times New Roman" w:hAnsi="Times New Roman"/>
                <w:sz w:val="28"/>
                <w:szCs w:val="28"/>
              </w:rPr>
              <w:t>·10</w:t>
            </w:r>
            <w:r w:rsidRPr="006D1636">
              <w:rPr>
                <w:rFonts w:ascii="Times New Roman" w:hAnsi="Times New Roman"/>
                <w:sz w:val="28"/>
                <w:szCs w:val="28"/>
                <w:vertAlign w:val="superscript"/>
              </w:rPr>
              <w:t>3</w:t>
            </w:r>
            <w:r w:rsidRPr="006D1636">
              <w:rPr>
                <w:rFonts w:ascii="Times New Roman" w:hAnsi="Times New Roman"/>
                <w:sz w:val="28"/>
                <w:szCs w:val="28"/>
              </w:rPr>
              <w:t>, кг/м</w:t>
            </w:r>
            <w:r w:rsidRPr="006D1636">
              <w:rPr>
                <w:rFonts w:ascii="Times New Roman" w:hAnsi="Times New Roman"/>
                <w:sz w:val="28"/>
                <w:szCs w:val="28"/>
                <w:vertAlign w:val="superscript"/>
              </w:rPr>
              <w:t>2</w:t>
            </w:r>
            <w:r w:rsidRPr="006D1636">
              <w:rPr>
                <w:rFonts w:ascii="Times New Roman" w:hAnsi="Times New Roman"/>
                <w:sz w:val="28"/>
                <w:szCs w:val="28"/>
              </w:rPr>
              <w:t>с</w:t>
            </w:r>
          </w:p>
        </w:tc>
        <w:tc>
          <w:tcPr>
            <w:tcW w:w="1984" w:type="dxa"/>
          </w:tcPr>
          <w:p w14:paraId="25F9C232"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8700</w:t>
            </w:r>
          </w:p>
        </w:tc>
        <w:tc>
          <w:tcPr>
            <w:tcW w:w="2268" w:type="dxa"/>
          </w:tcPr>
          <w:p w14:paraId="799BB0A8"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6700</w:t>
            </w:r>
          </w:p>
        </w:tc>
        <w:tc>
          <w:tcPr>
            <w:tcW w:w="1985" w:type="dxa"/>
          </w:tcPr>
          <w:p w14:paraId="64D51B95"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4000</w:t>
            </w:r>
          </w:p>
        </w:tc>
      </w:tr>
      <w:tr w:rsidR="00464854" w:rsidRPr="00B31B4D" w14:paraId="612D629D" w14:textId="77777777" w:rsidTr="004E2510">
        <w:trPr>
          <w:jc w:val="center"/>
        </w:trPr>
        <w:tc>
          <w:tcPr>
            <w:tcW w:w="1985" w:type="dxa"/>
          </w:tcPr>
          <w:p w14:paraId="59779342"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i/>
                <w:sz w:val="28"/>
                <w:szCs w:val="28"/>
                <w:lang w:val="en-US"/>
              </w:rPr>
              <w:t>D</w:t>
            </w:r>
          </w:p>
        </w:tc>
        <w:tc>
          <w:tcPr>
            <w:tcW w:w="1984" w:type="dxa"/>
          </w:tcPr>
          <w:p w14:paraId="5B593333"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0,92</w:t>
            </w:r>
          </w:p>
        </w:tc>
        <w:tc>
          <w:tcPr>
            <w:tcW w:w="2268" w:type="dxa"/>
          </w:tcPr>
          <w:p w14:paraId="080E1EC5"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0,63</w:t>
            </w:r>
          </w:p>
        </w:tc>
        <w:tc>
          <w:tcPr>
            <w:tcW w:w="1985" w:type="dxa"/>
          </w:tcPr>
          <w:p w14:paraId="20BF2CFB" w14:textId="77777777" w:rsidR="00464854" w:rsidRPr="006D1636" w:rsidRDefault="00464854" w:rsidP="004E2510">
            <w:pPr>
              <w:pStyle w:val="JnepNormal"/>
              <w:ind w:firstLine="0"/>
              <w:jc w:val="center"/>
              <w:rPr>
                <w:rFonts w:ascii="Times New Roman" w:hAnsi="Times New Roman"/>
                <w:sz w:val="28"/>
                <w:szCs w:val="28"/>
              </w:rPr>
            </w:pPr>
            <w:r w:rsidRPr="006D1636">
              <w:rPr>
                <w:rFonts w:ascii="Times New Roman" w:hAnsi="Times New Roman"/>
                <w:sz w:val="28"/>
                <w:szCs w:val="28"/>
              </w:rPr>
              <w:t>0,5</w:t>
            </w:r>
          </w:p>
        </w:tc>
      </w:tr>
      <w:tr w:rsidR="00464854" w:rsidRPr="00B31B4D" w14:paraId="79809D0C" w14:textId="77777777" w:rsidTr="005B59A0">
        <w:trPr>
          <w:trHeight w:val="381"/>
          <w:jc w:val="center"/>
        </w:trPr>
        <w:tc>
          <w:tcPr>
            <w:tcW w:w="1985" w:type="dxa"/>
          </w:tcPr>
          <w:p w14:paraId="252CFB2D" w14:textId="77777777" w:rsidR="00464854" w:rsidRPr="006D1636" w:rsidRDefault="00464854" w:rsidP="004E2510">
            <w:pPr>
              <w:pStyle w:val="JnepEquation"/>
              <w:spacing w:line="276" w:lineRule="auto"/>
              <w:jc w:val="center"/>
              <w:rPr>
                <w:rFonts w:ascii="Times New Roman" w:hAnsi="Times New Roman"/>
                <w:i/>
                <w:sz w:val="28"/>
                <w:szCs w:val="28"/>
                <w:lang w:val="en-US"/>
              </w:rPr>
            </w:pPr>
            <w:r w:rsidRPr="006D1636">
              <w:rPr>
                <w:rFonts w:ascii="Times New Roman" w:hAnsi="Times New Roman"/>
                <w:i/>
                <w:sz w:val="28"/>
                <w:szCs w:val="28"/>
                <w:lang w:val="en-GB"/>
              </w:rPr>
              <w:t>A</w:t>
            </w:r>
            <w:r w:rsidRPr="006D1636">
              <w:rPr>
                <w:rFonts w:ascii="Times New Roman" w:hAnsi="Times New Roman"/>
                <w:sz w:val="28"/>
                <w:szCs w:val="28"/>
                <w:lang w:val="en-GB"/>
              </w:rPr>
              <w:t xml:space="preserve">, </w:t>
            </w:r>
            <w:r w:rsidRPr="006D1636">
              <w:rPr>
                <w:rFonts w:ascii="Times New Roman" w:hAnsi="Times New Roman"/>
                <w:sz w:val="28"/>
                <w:szCs w:val="28"/>
                <w:lang w:val="ru-RU"/>
              </w:rPr>
              <w:t>в.о.</w:t>
            </w:r>
          </w:p>
        </w:tc>
        <w:tc>
          <w:tcPr>
            <w:tcW w:w="1984" w:type="dxa"/>
          </w:tcPr>
          <w:p w14:paraId="49ACB487" w14:textId="77777777" w:rsidR="00464854" w:rsidRPr="006D1636" w:rsidRDefault="00464854" w:rsidP="004E2510">
            <w:pPr>
              <w:pStyle w:val="JnepEquation"/>
              <w:spacing w:line="276" w:lineRule="auto"/>
              <w:ind w:firstLine="0"/>
              <w:jc w:val="center"/>
              <w:rPr>
                <w:rFonts w:ascii="Times New Roman" w:hAnsi="Times New Roman"/>
                <w:sz w:val="28"/>
                <w:szCs w:val="28"/>
              </w:rPr>
            </w:pPr>
            <w:r w:rsidRPr="006D1636">
              <w:rPr>
                <w:rFonts w:ascii="Times New Roman" w:hAnsi="Times New Roman"/>
                <w:sz w:val="28"/>
                <w:szCs w:val="28"/>
              </w:rPr>
              <w:t>0,13</w:t>
            </w:r>
          </w:p>
        </w:tc>
        <w:tc>
          <w:tcPr>
            <w:tcW w:w="2268" w:type="dxa"/>
          </w:tcPr>
          <w:p w14:paraId="01968E51" w14:textId="77777777" w:rsidR="00464854" w:rsidRPr="006D1636" w:rsidRDefault="00464854" w:rsidP="004E2510">
            <w:pPr>
              <w:pStyle w:val="JnepEquation"/>
              <w:spacing w:line="276" w:lineRule="auto"/>
              <w:ind w:firstLine="0"/>
              <w:jc w:val="center"/>
              <w:rPr>
                <w:rFonts w:ascii="Times New Roman" w:hAnsi="Times New Roman"/>
                <w:sz w:val="28"/>
                <w:szCs w:val="28"/>
              </w:rPr>
            </w:pPr>
            <w:r w:rsidRPr="006D1636">
              <w:rPr>
                <w:rFonts w:ascii="Times New Roman" w:hAnsi="Times New Roman"/>
                <w:sz w:val="28"/>
                <w:szCs w:val="28"/>
              </w:rPr>
              <w:t>0,19</w:t>
            </w:r>
          </w:p>
        </w:tc>
        <w:tc>
          <w:tcPr>
            <w:tcW w:w="1985" w:type="dxa"/>
          </w:tcPr>
          <w:p w14:paraId="07DE62CA" w14:textId="77777777" w:rsidR="00464854" w:rsidRPr="006D1636" w:rsidRDefault="00464854" w:rsidP="004E2510">
            <w:pPr>
              <w:pStyle w:val="JnepEquation"/>
              <w:spacing w:line="276" w:lineRule="auto"/>
              <w:ind w:firstLine="0"/>
              <w:jc w:val="center"/>
              <w:rPr>
                <w:rFonts w:ascii="Times New Roman" w:hAnsi="Times New Roman"/>
                <w:sz w:val="28"/>
                <w:szCs w:val="28"/>
              </w:rPr>
            </w:pPr>
            <w:r w:rsidRPr="006D1636">
              <w:rPr>
                <w:rFonts w:ascii="Times New Roman" w:hAnsi="Times New Roman"/>
                <w:sz w:val="28"/>
                <w:szCs w:val="28"/>
              </w:rPr>
              <w:t>0,34</w:t>
            </w:r>
          </w:p>
        </w:tc>
      </w:tr>
    </w:tbl>
    <w:p w14:paraId="0007EF95" w14:textId="77777777" w:rsidR="00464854" w:rsidRPr="000D3B17" w:rsidRDefault="00464854" w:rsidP="00D344D2">
      <w:pPr>
        <w:ind w:firstLine="708"/>
      </w:pPr>
    </w:p>
    <w:p w14:paraId="339193E2" w14:textId="77777777" w:rsidR="006160C6" w:rsidRDefault="006160C6" w:rsidP="006160C6">
      <w:pPr>
        <w:ind w:firstLine="708"/>
      </w:pPr>
      <w:r w:rsidRPr="006160C6">
        <w:t>Узагальнюючи отримані результати, можна стверджувати, що формування нанокомпозиту шляхом інфільтрації рідини в поруватий кремній дозволяє підвищити амплітуду акустичного імпульсу щонайменше на порядок. Доведено, що домінуючим механізмом цього підсилення є оптимізація акустичного узгодження між зразком та зовнішнім середовищем внаслідок зниження імпедансу композиту. Це обґрунтовує перспективність використання таких систем як ефективних ультразвукових випромінювачів для задач біомедичної тераностики, де критично важливим є узгодження з низькоімпедансними біологічними тканинами.</w:t>
      </w:r>
    </w:p>
    <w:p w14:paraId="44D08F86" w14:textId="136B8D46" w:rsidR="00D344D2" w:rsidRPr="00375ADF" w:rsidRDefault="00D344D2" w:rsidP="00D344D2">
      <w:pPr>
        <w:pStyle w:val="3"/>
      </w:pPr>
      <w:bookmarkStart w:id="141" w:name="_Toc1133935"/>
      <w:bookmarkStart w:id="142" w:name="_Toc217478450"/>
      <w:r>
        <w:lastRenderedPageBreak/>
        <w:t>Фотоакустичне перетворення</w:t>
      </w:r>
      <w:r w:rsidRPr="0031143B">
        <w:t xml:space="preserve"> </w:t>
      </w:r>
      <w:r>
        <w:t>в композитах на основі кремнієвих нанониток п</w:t>
      </w:r>
      <w:r w:rsidR="0035233D">
        <w:t>ри</w:t>
      </w:r>
      <w:r>
        <w:t xml:space="preserve"> імпульсно</w:t>
      </w:r>
      <w:r w:rsidR="0035233D">
        <w:t>му збудженні</w:t>
      </w:r>
      <w:bookmarkEnd w:id="141"/>
      <w:bookmarkEnd w:id="142"/>
    </w:p>
    <w:p w14:paraId="344D8139" w14:textId="7F9180F4" w:rsidR="0035233D" w:rsidRDefault="0035233D" w:rsidP="0035233D">
      <w:pPr>
        <w:ind w:left="-11" w:firstLine="719"/>
      </w:pPr>
      <w:r>
        <w:t xml:space="preserve">Окремим класом досліджуваних об'єктів стали вертикально впорядковані масиви кремнієвих нанониток (КНН), синтезовані методом метал-індукованого хімічного травлення (MACE </w:t>
      </w:r>
      <w:r>
        <w:rPr>
          <w:lang w:val="en-US"/>
        </w:rPr>
        <w:t>of silicon nanowires</w:t>
      </w:r>
      <w:r>
        <w:t>). Специфічна морфологія цих структур (високе аспектне відношення, орієнтованість) суттєво відрізняє їх від хаотичних поруватих матриць.</w:t>
      </w:r>
    </w:p>
    <w:p w14:paraId="27B97F51" w14:textId="77777777" w:rsidR="0035233D" w:rsidRDefault="0035233D" w:rsidP="0035233D">
      <w:pPr>
        <w:ind w:left="-11" w:firstLine="719"/>
      </w:pPr>
      <w:r>
        <w:t>У роботі проведено порівняльний аналіз ефективності генерації ультразвуку в двох типах систем:</w:t>
      </w:r>
    </w:p>
    <w:p w14:paraId="0A43A35B" w14:textId="5949A463" w:rsidR="0035233D" w:rsidRDefault="0053512A" w:rsidP="001E39C8">
      <w:pPr>
        <w:pStyle w:val="a5"/>
        <w:numPr>
          <w:ilvl w:val="1"/>
          <w:numId w:val="7"/>
        </w:numPr>
      </w:pPr>
      <w:r>
        <w:t>Вихідні</w:t>
      </w:r>
      <w:r w:rsidR="0035233D">
        <w:t xml:space="preserve"> масиви КНН різної товщини (без наповнювача).</w:t>
      </w:r>
    </w:p>
    <w:p w14:paraId="7A191938" w14:textId="355467A6" w:rsidR="0035233D" w:rsidRDefault="0035233D" w:rsidP="001E39C8">
      <w:pPr>
        <w:pStyle w:val="a5"/>
        <w:numPr>
          <w:ilvl w:val="1"/>
          <w:numId w:val="7"/>
        </w:numPr>
      </w:pPr>
      <w:r>
        <w:t>Композитні системи «КНН–рідина», де простір між нанонатками інфільтровано в'язкою рідиною (маслом).</w:t>
      </w:r>
    </w:p>
    <w:p w14:paraId="2B251ED1" w14:textId="77777777" w:rsidR="0035233D" w:rsidRDefault="0035233D" w:rsidP="0035233D">
      <w:pPr>
        <w:ind w:left="-11" w:firstLine="719"/>
      </w:pPr>
      <w:r>
        <w:t>Реєстрація фотоакустичного відгуку здійснювалася за стандартною п’єзоелектричною методикою в умовах імпульсного опромінення.</w:t>
      </w:r>
    </w:p>
    <w:p w14:paraId="43B92F3A" w14:textId="3D792796" w:rsidR="0035233D" w:rsidRDefault="0035233D" w:rsidP="0035233D">
      <w:pPr>
        <w:ind w:left="-11" w:firstLine="719"/>
      </w:pPr>
      <w:r>
        <w:t>Типові часові форми лазерно-ультразвукових імпульсів для вихідних масивів КНН та композитів на їх основі представлено на Рис. 5.9. Аналіз осцилограм демонструє чітку закономірність, згідно якої для обох типів систем амплітуда генерованого звукового тиску монотонно зростає зі збільшенням товщини наноструктурованого шару. Це вказує на об'ємний характер поглинання оптичної енергії та формування термопружних напруг.</w:t>
      </w:r>
    </w:p>
    <w:p w14:paraId="0DBB461A" w14:textId="3CF14B01" w:rsidR="00D344D2" w:rsidRDefault="0053512A" w:rsidP="00D344D2">
      <w:pPr>
        <w:ind w:firstLine="708"/>
      </w:pPr>
      <w:r w:rsidRPr="0053512A">
        <w:rPr>
          <w:spacing w:val="-3"/>
        </w:rPr>
        <w:t>Залежності амплітуди фотоакустичного відгуку від товщини шару для масивів КНН та композитних систем на їх основі наведено на Рис. 5.10. Порівняння кривих (а) та (б) виявляє ключову особливість</w:t>
      </w:r>
      <w:r>
        <w:rPr>
          <w:spacing w:val="-3"/>
        </w:rPr>
        <w:t xml:space="preserve">, згідно якої </w:t>
      </w:r>
      <w:r w:rsidRPr="0053512A">
        <w:rPr>
          <w:spacing w:val="-3"/>
        </w:rPr>
        <w:t>формування композиту шляхом заповнення простору</w:t>
      </w:r>
      <w:r>
        <w:rPr>
          <w:spacing w:val="-3"/>
        </w:rPr>
        <w:t xml:space="preserve"> між нанонитками</w:t>
      </w:r>
      <w:r w:rsidRPr="0053512A">
        <w:rPr>
          <w:spacing w:val="-3"/>
        </w:rPr>
        <w:t xml:space="preserve"> рідиною призводить до підсилення амплітуд</w:t>
      </w:r>
      <w:r>
        <w:rPr>
          <w:spacing w:val="-3"/>
        </w:rPr>
        <w:t>и</w:t>
      </w:r>
      <w:r w:rsidRPr="0053512A">
        <w:rPr>
          <w:spacing w:val="-3"/>
        </w:rPr>
        <w:t xml:space="preserve"> сигналу майже на два порядки. Такий приріст значно перевищує аналогічні показники для поруватого кремнію, що вказує на синергію морфології нанониток та термодинамічних властивостей рідини.</w:t>
      </w:r>
    </w:p>
    <w:tbl>
      <w:tblPr>
        <w:tblStyle w:val="aff7"/>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
        <w:gridCol w:w="4833"/>
        <w:gridCol w:w="4707"/>
        <w:gridCol w:w="128"/>
      </w:tblGrid>
      <w:tr w:rsidR="00D344D2" w14:paraId="369BD798" w14:textId="77777777" w:rsidTr="00E0352C">
        <w:tc>
          <w:tcPr>
            <w:tcW w:w="4865" w:type="dxa"/>
            <w:gridSpan w:val="2"/>
          </w:tcPr>
          <w:p w14:paraId="647D05F2" w14:textId="77777777" w:rsidR="00D344D2" w:rsidRPr="00830960" w:rsidRDefault="00D344D2" w:rsidP="0008198F">
            <w:pPr>
              <w:ind w:firstLine="0"/>
            </w:pPr>
            <w:r>
              <w:rPr>
                <w:noProof/>
                <w:lang w:eastAsia="ru-RU"/>
              </w:rPr>
              <w:lastRenderedPageBreak/>
              <w:drawing>
                <wp:inline distT="0" distB="0" distL="0" distR="0" wp14:anchorId="6343C4FC" wp14:editId="39E8F5A7">
                  <wp:extent cx="3000754" cy="2772000"/>
                  <wp:effectExtent l="19050" t="0" r="9146" b="0"/>
                  <wp:docPr id="229" name="Рисунок 5" descr="F:\Work\2018\PhD\Graphs\SiN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ork\2018\PhD\Graphs\SiNW2.png"/>
                          <pic:cNvPicPr>
                            <a:picLocks noChangeAspect="1" noChangeArrowheads="1"/>
                          </pic:cNvPicPr>
                        </pic:nvPicPr>
                        <pic:blipFill>
                          <a:blip r:embed="rId129" cstate="print"/>
                          <a:srcRect t="7380"/>
                          <a:stretch>
                            <a:fillRect/>
                          </a:stretch>
                        </pic:blipFill>
                        <pic:spPr bwMode="auto">
                          <a:xfrm>
                            <a:off x="0" y="0"/>
                            <a:ext cx="3000754" cy="2772000"/>
                          </a:xfrm>
                          <a:prstGeom prst="rect">
                            <a:avLst/>
                          </a:prstGeom>
                          <a:noFill/>
                          <a:ln w="9525">
                            <a:noFill/>
                            <a:miter lim="800000"/>
                            <a:headEnd/>
                            <a:tailEnd/>
                          </a:ln>
                        </pic:spPr>
                      </pic:pic>
                    </a:graphicData>
                  </a:graphic>
                </wp:inline>
              </w:drawing>
            </w:r>
          </w:p>
        </w:tc>
        <w:tc>
          <w:tcPr>
            <w:tcW w:w="4835" w:type="dxa"/>
            <w:gridSpan w:val="2"/>
          </w:tcPr>
          <w:p w14:paraId="2B59FF17" w14:textId="77777777" w:rsidR="00D344D2" w:rsidRDefault="00D344D2" w:rsidP="0008198F">
            <w:pPr>
              <w:ind w:firstLine="0"/>
            </w:pPr>
            <w:r>
              <w:rPr>
                <w:noProof/>
                <w:lang w:eastAsia="ru-RU"/>
              </w:rPr>
              <w:drawing>
                <wp:inline distT="0" distB="0" distL="0" distR="0" wp14:anchorId="3924D60B" wp14:editId="55343DAF">
                  <wp:extent cx="2993667" cy="2772000"/>
                  <wp:effectExtent l="19050" t="0" r="0" b="0"/>
                  <wp:docPr id="230" name="Рисунок 6" descr="F:\Work\2018\PhD\Graphs\SiNW+o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Work\2018\PhD\Graphs\SiNW+oil1.png"/>
                          <pic:cNvPicPr>
                            <a:picLocks noChangeAspect="1" noChangeArrowheads="1"/>
                          </pic:cNvPicPr>
                        </pic:nvPicPr>
                        <pic:blipFill>
                          <a:blip r:embed="rId130" cstate="print"/>
                          <a:srcRect t="7011"/>
                          <a:stretch>
                            <a:fillRect/>
                          </a:stretch>
                        </pic:blipFill>
                        <pic:spPr bwMode="auto">
                          <a:xfrm>
                            <a:off x="0" y="0"/>
                            <a:ext cx="2993667" cy="2772000"/>
                          </a:xfrm>
                          <a:prstGeom prst="rect">
                            <a:avLst/>
                          </a:prstGeom>
                          <a:noFill/>
                          <a:ln w="9525">
                            <a:noFill/>
                            <a:miter lim="800000"/>
                            <a:headEnd/>
                            <a:tailEnd/>
                          </a:ln>
                        </pic:spPr>
                      </pic:pic>
                    </a:graphicData>
                  </a:graphic>
                </wp:inline>
              </w:drawing>
            </w:r>
          </w:p>
        </w:tc>
      </w:tr>
      <w:tr w:rsidR="00D344D2" w14:paraId="1584F993" w14:textId="77777777" w:rsidTr="0053512A">
        <w:tc>
          <w:tcPr>
            <w:tcW w:w="9700" w:type="dxa"/>
            <w:gridSpan w:val="4"/>
          </w:tcPr>
          <w:p w14:paraId="13AAAB94" w14:textId="2105558E" w:rsidR="00D344D2" w:rsidRPr="00231428" w:rsidRDefault="00D344D2" w:rsidP="00FE7A0D">
            <w:pPr>
              <w:pStyle w:val="affc"/>
              <w:jc w:val="both"/>
            </w:pPr>
            <w:r w:rsidRPr="00231428">
              <w:rPr>
                <w:szCs w:val="28"/>
              </w:rPr>
              <w:t>Рис</w:t>
            </w:r>
            <w:r w:rsidR="00CD2507">
              <w:rPr>
                <w:szCs w:val="28"/>
              </w:rPr>
              <w:t>унок</w:t>
            </w:r>
            <w:r w:rsidRPr="00231428">
              <w:rPr>
                <w:szCs w:val="28"/>
              </w:rPr>
              <w:t xml:space="preserve"> </w:t>
            </w:r>
            <w:r w:rsidR="00464854">
              <w:rPr>
                <w:szCs w:val="28"/>
              </w:rPr>
              <w:t>5</w:t>
            </w:r>
            <w:r w:rsidRPr="00231428">
              <w:rPr>
                <w:szCs w:val="28"/>
              </w:rPr>
              <w:t>.</w:t>
            </w:r>
            <w:r>
              <w:rPr>
                <w:szCs w:val="28"/>
              </w:rPr>
              <w:t>9</w:t>
            </w:r>
            <w:r w:rsidRPr="00231428">
              <w:rPr>
                <w:szCs w:val="28"/>
              </w:rPr>
              <w:t xml:space="preserve"> – </w:t>
            </w:r>
            <w:r w:rsidRPr="00231428">
              <w:t xml:space="preserve">Форми лазерно-ультразвукового відгуку для масивів </w:t>
            </w:r>
            <w:r w:rsidR="00BF349C">
              <w:t>КНН</w:t>
            </w:r>
            <w:r w:rsidR="00581E42" w:rsidRPr="00231428">
              <w:t xml:space="preserve"> різної </w:t>
            </w:r>
            <w:r w:rsidR="00581E42">
              <w:t>висоти</w:t>
            </w:r>
            <w:r w:rsidRPr="00231428">
              <w:t xml:space="preserve"> (а) та композитних систем </w:t>
            </w:r>
            <w:r w:rsidR="00581E42">
              <w:t xml:space="preserve">«КНН–рідина» </w:t>
            </w:r>
            <w:r w:rsidRPr="00231428">
              <w:t>на їх основі (б).</w:t>
            </w:r>
          </w:p>
        </w:tc>
      </w:tr>
      <w:tr w:rsidR="00D344D2" w:rsidRPr="008B5412" w14:paraId="02480A73" w14:textId="77777777" w:rsidTr="00E0352C">
        <w:trPr>
          <w:gridBefore w:val="1"/>
          <w:gridAfter w:val="1"/>
          <w:wBefore w:w="21" w:type="dxa"/>
          <w:wAfter w:w="123" w:type="dxa"/>
        </w:trPr>
        <w:tc>
          <w:tcPr>
            <w:tcW w:w="9556" w:type="dxa"/>
            <w:gridSpan w:val="2"/>
          </w:tcPr>
          <w:p w14:paraId="3244539A" w14:textId="3FD04129" w:rsidR="00D344D2" w:rsidRPr="008B5412" w:rsidRDefault="00050DE7" w:rsidP="00B86775">
            <w:pPr>
              <w:jc w:val="center"/>
              <w:rPr>
                <w:spacing w:val="-3"/>
              </w:rPr>
            </w:pPr>
            <w:r>
              <w:rPr>
                <w:noProof/>
                <w:spacing w:val="-3"/>
              </w:rPr>
              <w:drawing>
                <wp:inline distT="0" distB="0" distL="0" distR="0" wp14:anchorId="336092D1" wp14:editId="4AA66C06">
                  <wp:extent cx="2942763" cy="306000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1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2763" cy="3060000"/>
                          </a:xfrm>
                          <a:prstGeom prst="rect">
                            <a:avLst/>
                          </a:prstGeom>
                        </pic:spPr>
                      </pic:pic>
                    </a:graphicData>
                  </a:graphic>
                </wp:inline>
              </w:drawing>
            </w:r>
          </w:p>
        </w:tc>
      </w:tr>
      <w:tr w:rsidR="00D344D2" w:rsidRPr="00231428" w14:paraId="54C72EC8" w14:textId="77777777" w:rsidTr="00E0352C">
        <w:trPr>
          <w:gridBefore w:val="1"/>
          <w:gridAfter w:val="1"/>
          <w:wBefore w:w="21" w:type="dxa"/>
          <w:wAfter w:w="123" w:type="dxa"/>
        </w:trPr>
        <w:tc>
          <w:tcPr>
            <w:tcW w:w="9556" w:type="dxa"/>
            <w:gridSpan w:val="2"/>
          </w:tcPr>
          <w:p w14:paraId="20C5868A" w14:textId="750254C2" w:rsidR="00D344D2" w:rsidRPr="00231428" w:rsidRDefault="00D344D2" w:rsidP="00FE7A0D">
            <w:pPr>
              <w:pStyle w:val="affc"/>
              <w:jc w:val="both"/>
            </w:pPr>
            <w:r>
              <w:rPr>
                <w:szCs w:val="28"/>
              </w:rPr>
              <w:t>Рис</w:t>
            </w:r>
            <w:r w:rsidR="00CD2507">
              <w:rPr>
                <w:szCs w:val="28"/>
              </w:rPr>
              <w:t>унок</w:t>
            </w:r>
            <w:r>
              <w:rPr>
                <w:szCs w:val="28"/>
              </w:rPr>
              <w:t xml:space="preserve"> </w:t>
            </w:r>
            <w:r w:rsidR="00464854">
              <w:rPr>
                <w:szCs w:val="28"/>
              </w:rPr>
              <w:t>5</w:t>
            </w:r>
            <w:r>
              <w:rPr>
                <w:szCs w:val="28"/>
              </w:rPr>
              <w:t xml:space="preserve">.10 – </w:t>
            </w:r>
            <w:r w:rsidRPr="00231428">
              <w:t>Залежність амплітуди лазерно-ультразвукового відгуку від</w:t>
            </w:r>
            <w:r w:rsidR="0053512A">
              <w:t xml:space="preserve"> товщини шару</w:t>
            </w:r>
            <w:r w:rsidRPr="00231428">
              <w:t xml:space="preserve"> масивів </w:t>
            </w:r>
            <w:r w:rsidR="0053512A">
              <w:t>КНН</w:t>
            </w:r>
            <w:r w:rsidRPr="00231428">
              <w:t xml:space="preserve"> (</w:t>
            </w:r>
            <w:r>
              <w:t>а</w:t>
            </w:r>
            <w:r w:rsidRPr="00231428">
              <w:t>) та композитних систем на їх основі (</w:t>
            </w:r>
            <w:r>
              <w:t>б</w:t>
            </w:r>
            <w:r w:rsidRPr="00231428">
              <w:t>).</w:t>
            </w:r>
          </w:p>
        </w:tc>
      </w:tr>
    </w:tbl>
    <w:p w14:paraId="21D8225F" w14:textId="2D970BD1" w:rsidR="00E0352C" w:rsidRPr="00E0352C" w:rsidRDefault="00E0352C" w:rsidP="00E0352C">
      <w:pPr>
        <w:ind w:firstLine="708"/>
        <w:rPr>
          <w:spacing w:val="-3"/>
        </w:rPr>
      </w:pPr>
      <w:r w:rsidRPr="00E0352C">
        <w:rPr>
          <w:spacing w:val="-3"/>
        </w:rPr>
        <w:t xml:space="preserve">Відомо, що інфільтрація рідини в матрицю поруватого кремнію (ПК) призводить до зростання амплітуди фотоакустичного відгуку </w:t>
      </w:r>
      <w:r>
        <w:rPr>
          <w:spacing w:val="-3"/>
        </w:rPr>
        <w:fldChar w:fldCharType="begin" w:fldLock="1"/>
      </w:r>
      <w:r w:rsidR="00474D7D">
        <w:rPr>
          <w:spacing w:val="-3"/>
        </w:rPr>
        <w:instrText>ADDIN CSL_CITATION {"citationItems":[{"id":"ITEM-1","itemData":{"DOI":"10.21272/jnep.9(4).04021","ISSN":"23064277","abstract":"© 2017 Sumy State University. The results of experimental studies of the processes of photoacoustic response formation in nanostructured composite systems «porous matrix-liquid» are presented. The cases of low-frequency periodic modulation and pulsed laser excitation are considered. It is established that in both cases the amplitude of the photoacoustic response increases substantially with the matrix porosity increase. A simplified model of a composite system based on a porous matrix was proposed, which allowed to carry out correct estimates of the Young's modulus and the thermal expansion coefficients of composite systems with different porosity, as well as the amplitude of the acoustic response (in agreement with experiment).","author":[{"dropping-particle":"","family":"Voitenko","given":"K.","non-dropping-particle":"","parse-names":false,"suffix":""},{"dropping-particle":"","family":"Andrusenko","given":"D.","non-dropping-particle":"","parse-names":false,"suffix":""},{"dropping-particle":"","family":"Pastushenko","given":"A.","non-dropping-particle":"","parse-names":false,"suffix":""},{"dropping-particle":"","family":"Isaiev","given":"M.","non-dropping-particle":"","parse-names":false,"suffix":""},{"dropping-particle":"","family":"Kuzmich","given":"A.G.","non-dropping-particle":"","parse-names":false,"suffix":""},{"dropping-particle":"","family":"Burbelo","given":"R.M.","non-dropping-particle":"","parse-names":false,"suffix":""}],"container-title":"Journal of Nano- and Electronic Physics","id":"ITEM-1","issue":"4","issued":{"date-parts":[["2017"]]},"title":"Photoacoustic response formation in nanostructured composite systems «porous matrix - liquid»","type":"article-journal","volume":"9"},"uris":["http://www.mendeley.com/documents/?uuid=38ccd100-e2ed-4b2b-8805-216e83b3b067"]}],"mendeley":{"formattedCitation":"[85]","plainTextFormattedCitation":"[85]","previouslyFormattedCitation":"[86]"},"properties":{"noteIndex":0},"schema":"https://github.com/citation-style-language/schema/raw/master/csl-citation.json"}</w:instrText>
      </w:r>
      <w:r>
        <w:rPr>
          <w:spacing w:val="-3"/>
        </w:rPr>
        <w:fldChar w:fldCharType="separate"/>
      </w:r>
      <w:r w:rsidR="00474D7D" w:rsidRPr="00474D7D">
        <w:rPr>
          <w:noProof/>
          <w:spacing w:val="-3"/>
        </w:rPr>
        <w:t>[85]</w:t>
      </w:r>
      <w:r>
        <w:rPr>
          <w:spacing w:val="-3"/>
        </w:rPr>
        <w:fldChar w:fldCharType="end"/>
      </w:r>
      <w:r w:rsidRPr="00E0352C">
        <w:rPr>
          <w:spacing w:val="-3"/>
        </w:rPr>
        <w:t>. Однак, як показують наші дослідження, перехід до</w:t>
      </w:r>
      <w:r w:rsidR="00AF277D">
        <w:rPr>
          <w:spacing w:val="-3"/>
        </w:rPr>
        <w:t xml:space="preserve"> використання</w:t>
      </w:r>
      <w:r w:rsidRPr="00E0352C">
        <w:rPr>
          <w:spacing w:val="-3"/>
        </w:rPr>
        <w:t xml:space="preserve"> кремнієвих нанониток </w:t>
      </w:r>
      <w:r w:rsidRPr="00E0352C">
        <w:rPr>
          <w:spacing w:val="-3"/>
        </w:rPr>
        <w:lastRenderedPageBreak/>
        <w:t>(КНН) дозволяє досягти значно вищої ефективності генерації звуку навіть за рівних геометричних умов.</w:t>
      </w:r>
    </w:p>
    <w:p w14:paraId="7BAB5167" w14:textId="465D9718" w:rsidR="00E0352C" w:rsidRPr="00E0352C" w:rsidRDefault="00E0352C" w:rsidP="00E0352C">
      <w:pPr>
        <w:ind w:firstLine="708"/>
        <w:rPr>
          <w:spacing w:val="-3"/>
        </w:rPr>
      </w:pPr>
      <w:r w:rsidRPr="00E0352C">
        <w:rPr>
          <w:spacing w:val="-3"/>
        </w:rPr>
        <w:t>Для коректної верифікації впливу саме морфології поверхні (а не об'єму речовини) на параметри сигналу, було проведено</w:t>
      </w:r>
      <w:r w:rsidR="00AF277D">
        <w:rPr>
          <w:spacing w:val="-3"/>
        </w:rPr>
        <w:t xml:space="preserve"> </w:t>
      </w:r>
      <w:r w:rsidRPr="00E0352C">
        <w:rPr>
          <w:spacing w:val="-3"/>
        </w:rPr>
        <w:t>експеримент</w:t>
      </w:r>
      <w:r w:rsidR="00AF277D">
        <w:rPr>
          <w:spacing w:val="-3"/>
        </w:rPr>
        <w:t>, для якого було в</w:t>
      </w:r>
      <w:r w:rsidRPr="00E0352C">
        <w:rPr>
          <w:spacing w:val="-3"/>
        </w:rPr>
        <w:t xml:space="preserve">иготовлено дві серії контрольних зразків: шари поруватого кремнію та масиви кремнієвих нанониток, які мали </w:t>
      </w:r>
      <w:r w:rsidRPr="00E0352C">
        <w:rPr>
          <w:bCs/>
          <w:spacing w:val="-3"/>
        </w:rPr>
        <w:t>ідентичні геометричні параметри</w:t>
      </w:r>
      <w:r w:rsidRPr="00E0352C">
        <w:rPr>
          <w:spacing w:val="-3"/>
        </w:rPr>
        <w:t xml:space="preserve"> (товщина шару та ступінь поруватості були однаковими для обох типів структур).</w:t>
      </w:r>
    </w:p>
    <w:p w14:paraId="765ED3C7" w14:textId="1C476F57" w:rsidR="00E0352C" w:rsidRPr="00E0352C" w:rsidRDefault="00E0352C" w:rsidP="00E0352C">
      <w:pPr>
        <w:ind w:firstLine="708"/>
        <w:rPr>
          <w:spacing w:val="-3"/>
        </w:rPr>
      </w:pPr>
      <w:r w:rsidRPr="00E0352C">
        <w:rPr>
          <w:spacing w:val="-3"/>
        </w:rPr>
        <w:t>На Рис. 5.11 представлено порівняння часових залежностей фотоакустичних сигналів для структур</w:t>
      </w:r>
      <w:r w:rsidR="00AF277D">
        <w:rPr>
          <w:spacing w:val="-3"/>
        </w:rPr>
        <w:t xml:space="preserve"> ПК та КНН</w:t>
      </w:r>
      <w:r w:rsidRPr="00E0352C">
        <w:rPr>
          <w:spacing w:val="-3"/>
        </w:rPr>
        <w:t xml:space="preserve"> (а) та відповідних композитів з рі</w:t>
      </w:r>
      <w:r w:rsidR="00AF277D">
        <w:rPr>
          <w:spacing w:val="-3"/>
        </w:rPr>
        <w:t>диною на їх основі</w:t>
      </w:r>
      <w:r w:rsidRPr="00E0352C">
        <w:rPr>
          <w:spacing w:val="-3"/>
        </w:rPr>
        <w:t xml:space="preserve"> (б). Аналіз експериментальних даних виявляє суттєву кількісну різницю:</w:t>
      </w:r>
    </w:p>
    <w:p w14:paraId="2EEF60C5" w14:textId="77777777" w:rsidR="00E0352C" w:rsidRPr="00E0352C" w:rsidRDefault="00E0352C" w:rsidP="001E39C8">
      <w:pPr>
        <w:numPr>
          <w:ilvl w:val="0"/>
          <w:numId w:val="15"/>
        </w:numPr>
        <w:rPr>
          <w:spacing w:val="-3"/>
        </w:rPr>
      </w:pPr>
      <w:r w:rsidRPr="00E0352C">
        <w:rPr>
          <w:spacing w:val="-3"/>
        </w:rPr>
        <w:t xml:space="preserve">Амплітуда акустичного відгуку від масиву КНН перевищує аналогічний показник для шару ПК приблизно у </w:t>
      </w:r>
      <w:r w:rsidRPr="00E0352C">
        <w:rPr>
          <w:bCs/>
          <w:spacing w:val="-3"/>
        </w:rPr>
        <w:t>3 рази</w:t>
      </w:r>
      <w:r w:rsidRPr="00E0352C">
        <w:rPr>
          <w:spacing w:val="-3"/>
        </w:rPr>
        <w:t xml:space="preserve"> (Рис. 5.11а).</w:t>
      </w:r>
    </w:p>
    <w:p w14:paraId="30603990" w14:textId="77777777" w:rsidR="00E0352C" w:rsidRPr="00E0352C" w:rsidRDefault="00E0352C" w:rsidP="001E39C8">
      <w:pPr>
        <w:numPr>
          <w:ilvl w:val="0"/>
          <w:numId w:val="15"/>
        </w:numPr>
        <w:rPr>
          <w:spacing w:val="-3"/>
        </w:rPr>
      </w:pPr>
      <w:r w:rsidRPr="00E0352C">
        <w:rPr>
          <w:spacing w:val="-3"/>
        </w:rPr>
        <w:t>При формуванні композитів («КНН–рідина» проти «ПК–рідина») ця тенденція зберігається, причому абсолютний приріст амплітуди для системи з нанонитками є значно вищим.</w:t>
      </w:r>
    </w:p>
    <w:p w14:paraId="5AE3FC4D" w14:textId="74495741" w:rsidR="000E61B7" w:rsidRDefault="00AF277D" w:rsidP="00E0352C">
      <w:pPr>
        <w:ind w:firstLine="708"/>
        <w:rPr>
          <w:spacing w:val="-3"/>
        </w:rPr>
      </w:pPr>
      <w:r w:rsidRPr="00AF277D">
        <w:rPr>
          <w:spacing w:val="-3"/>
        </w:rPr>
        <w:t>Ключовим фактором, що визначає ефективність фото</w:t>
      </w:r>
      <w:r>
        <w:rPr>
          <w:spacing w:val="-3"/>
        </w:rPr>
        <w:t xml:space="preserve">акустичного </w:t>
      </w:r>
      <w:r w:rsidRPr="00AF277D">
        <w:rPr>
          <w:spacing w:val="-3"/>
        </w:rPr>
        <w:t xml:space="preserve">перетворення, є здатність поверхні поглинати енергію оптичної накачки. Для інтерпретації отриманих результатів було залучено дані роботи </w:t>
      </w:r>
      <w:r>
        <w:rPr>
          <w:spacing w:val="-3"/>
        </w:rPr>
        <w:fldChar w:fldCharType="begin" w:fldLock="1"/>
      </w:r>
      <w:r w:rsidR="00D05689">
        <w:rPr>
          <w:spacing w:val="-3"/>
        </w:rPr>
        <w:instrText>ADDIN CSL_CITATION {"citationItems":[{"id":"ITEM-1","itemData":{"author":[{"dropping-particle":"","family":"Gentsar","given":"P.O.","non-dropping-particle":"","parse-names":false,"suffix":""},{"dropping-particle":"","family":"Vlasenko","given":"O.I.","non-dropping-particle":"","parse-names":false,"suffix":""},{"dropping-particle":"","family":"Vuychik","given":"M.V","non-dropping-particle":"","parse-names":false,"suffix":""},{"dropping-particle":"","family":"Isaiev","given":"M.V.","non-dropping-particle":"","parse-names":false,"suffix":""},{"dropping-particle":"","family":"Lischuk","given":"P.O.","non-dropping-particle":"","parse-names":false,"suffix":""}],"container-title":"Materials of VI International Scientific - Practical Conference Structural Relaxation in Solids","id":"ITEM-1","issued":{"date-parts":[["2018"]]},"page":"47","title":"Optical properties of porous silicon p-Si (100)","type":"paper-conference"},"uris":["http://www.mendeley.com/documents/?uuid=1b9c179f-3483-43df-a005-6033166cd301","http://www.mendeley.com/documents/?uuid=9ae0c6df-9ff6-41ef-9a25-8f5e2505616c"]}],"mendeley":{"formattedCitation":"[179]","plainTextFormattedCitation":"[179]","previouslyFormattedCitation":"[179]"},"properties":{"noteIndex":0},"schema":"https://github.com/citation-style-language/schema/raw/master/csl-citation.json"}</w:instrText>
      </w:r>
      <w:r>
        <w:rPr>
          <w:spacing w:val="-3"/>
        </w:rPr>
        <w:fldChar w:fldCharType="separate"/>
      </w:r>
      <w:r w:rsidR="00D05689" w:rsidRPr="00D05689">
        <w:rPr>
          <w:noProof/>
          <w:spacing w:val="-3"/>
        </w:rPr>
        <w:t>[179]</w:t>
      </w:r>
      <w:r>
        <w:rPr>
          <w:spacing w:val="-3"/>
        </w:rPr>
        <w:fldChar w:fldCharType="end"/>
      </w:r>
      <w:r w:rsidRPr="00AF277D">
        <w:rPr>
          <w:spacing w:val="-3"/>
        </w:rPr>
        <w:t>, де детально досліджено спектри дзеркального відбивання поруватого кремнію та масивів кремнієвих нанониток у широкому діапазоні довжин хвиль (</w:t>
      </w:r>
      <w:r>
        <w:rPr>
          <w:spacing w:val="-3"/>
        </w:rPr>
        <w:t>200 ÷ 1800 нм</w:t>
      </w:r>
      <w:r w:rsidRPr="00AF277D">
        <w:rPr>
          <w:spacing w:val="-3"/>
        </w:rPr>
        <w:t>).</w:t>
      </w:r>
      <w:r>
        <w:rPr>
          <w:spacing w:val="-3"/>
        </w:rPr>
        <w:t xml:space="preserve">  </w:t>
      </w:r>
      <w:r w:rsidRPr="00AF277D">
        <w:rPr>
          <w:spacing w:val="-3"/>
        </w:rPr>
        <w:t>На Рис</w:t>
      </w:r>
      <w:r>
        <w:rPr>
          <w:spacing w:val="-3"/>
        </w:rPr>
        <w:t>.</w:t>
      </w:r>
      <w:r w:rsidRPr="00AF277D">
        <w:rPr>
          <w:spacing w:val="-3"/>
        </w:rPr>
        <w:t xml:space="preserve"> 5.12 представлено порівняльні спектральні криві для структур з ідентичними геометричними параметрами (товщина шару 50 мкм, поруватість 55%). Аналіз графіків у точці, що відповідає довжині хвилі збудження (532</w:t>
      </w:r>
      <w:r>
        <w:rPr>
          <w:spacing w:val="-3"/>
        </w:rPr>
        <w:t xml:space="preserve"> </w:t>
      </w:r>
      <w:r w:rsidRPr="00AF277D">
        <w:rPr>
          <w:spacing w:val="-3"/>
        </w:rPr>
        <w:t xml:space="preserve">нм), виявляє </w:t>
      </w:r>
      <w:r>
        <w:rPr>
          <w:spacing w:val="-3"/>
        </w:rPr>
        <w:t>відмінність, згідно якої</w:t>
      </w:r>
      <w:r w:rsidRPr="00AF277D">
        <w:rPr>
          <w:spacing w:val="-3"/>
        </w:rPr>
        <w:t xml:space="preserve"> коефіцієнт відбивання для поруватого кремнію є приблизно втричі вищим, ніж для масиву нанониток.</w:t>
      </w:r>
      <w:r>
        <w:rPr>
          <w:spacing w:val="-3"/>
        </w:rPr>
        <w:t xml:space="preserve"> </w:t>
      </w:r>
      <w:r w:rsidRPr="00AF277D">
        <w:rPr>
          <w:spacing w:val="-3"/>
        </w:rPr>
        <w:t>Оскільки амплітуда фотоакустичного сигналу прямо пропорційна частці поглиненої енергії</w:t>
      </w:r>
      <w:r>
        <w:rPr>
          <w:spacing w:val="-3"/>
        </w:rPr>
        <w:t xml:space="preserve">, </w:t>
      </w:r>
      <w:r w:rsidRPr="00AF277D">
        <w:rPr>
          <w:spacing w:val="-3"/>
        </w:rPr>
        <w:t>саме ця трикратна різниця в коефіцієнтах відбивання є безпосередньою причиною спостережуваного зростання амплітуди відгуку для нанониток (див. Рис. 5.11).</w:t>
      </w:r>
      <w:r>
        <w:rPr>
          <w:spacing w:val="-3"/>
        </w:rPr>
        <w:t xml:space="preserve"> </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9"/>
      </w:tblGrid>
      <w:tr w:rsidR="000E61B7" w14:paraId="598F0D6B" w14:textId="77777777" w:rsidTr="004A4395">
        <w:tc>
          <w:tcPr>
            <w:tcW w:w="9571" w:type="dxa"/>
          </w:tcPr>
          <w:p w14:paraId="1692B32C" w14:textId="65D1456C" w:rsidR="00764E8C" w:rsidRDefault="00764E8C" w:rsidP="004A4395">
            <w:pPr>
              <w:pStyle w:val="affc"/>
              <w:jc w:val="both"/>
            </w:pPr>
            <w:r>
              <w:rPr>
                <w:noProof/>
              </w:rPr>
              <w:lastRenderedPageBreak/>
              <w:drawing>
                <wp:inline distT="0" distB="0" distL="0" distR="0" wp14:anchorId="28612025" wp14:editId="4943EBB7">
                  <wp:extent cx="6045747" cy="3060000"/>
                  <wp:effectExtent l="0" t="0" r="0"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1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45747" cy="3060000"/>
                          </a:xfrm>
                          <a:prstGeom prst="rect">
                            <a:avLst/>
                          </a:prstGeom>
                        </pic:spPr>
                      </pic:pic>
                    </a:graphicData>
                  </a:graphic>
                </wp:inline>
              </w:drawing>
            </w:r>
          </w:p>
          <w:p w14:paraId="043DFFE8" w14:textId="676B330F" w:rsidR="000E61B7" w:rsidRDefault="000E61B7" w:rsidP="004A4395">
            <w:pPr>
              <w:pStyle w:val="affc"/>
              <w:jc w:val="both"/>
              <w:rPr>
                <w:spacing w:val="-3"/>
              </w:rPr>
            </w:pPr>
            <w:r w:rsidRPr="00830960">
              <w:t>Рис</w:t>
            </w:r>
            <w:r>
              <w:t>унок</w:t>
            </w:r>
            <w:r w:rsidRPr="00830960">
              <w:t xml:space="preserve"> </w:t>
            </w:r>
            <w:r>
              <w:t>5</w:t>
            </w:r>
            <w:r w:rsidRPr="00830960">
              <w:t>.</w:t>
            </w:r>
            <w:r>
              <w:t>11</w:t>
            </w:r>
            <w:r w:rsidRPr="00830960">
              <w:t xml:space="preserve"> – </w:t>
            </w:r>
            <w:r w:rsidRPr="004D5217">
              <w:t>Форми лазерно-ультразвукового відгуку для зразків поруватого кремнію (ПК) та масиву кремнієвих нанониток (КНН) товщиною 50 мкм (а) та компо</w:t>
            </w:r>
            <w:r>
              <w:t>зитних систем на їх основах («ПК-</w:t>
            </w:r>
            <w:r w:rsidRPr="004D5217">
              <w:t>Р</w:t>
            </w:r>
            <w:r>
              <w:t>»</w:t>
            </w:r>
            <w:r w:rsidRPr="004D5217">
              <w:t xml:space="preserve">, </w:t>
            </w:r>
            <w:r>
              <w:t>«КНН-</w:t>
            </w:r>
            <w:r w:rsidRPr="004D5217">
              <w:t>Р</w:t>
            </w:r>
            <w:r>
              <w:t>»</w:t>
            </w:r>
            <w:r w:rsidRPr="004D5217">
              <w:t>) (б).</w:t>
            </w:r>
          </w:p>
        </w:tc>
      </w:tr>
    </w:tbl>
    <w:p w14:paraId="768D148A" w14:textId="133458A0" w:rsidR="00E0352C" w:rsidRDefault="00E0352C" w:rsidP="00E0352C">
      <w:pPr>
        <w:ind w:firstLine="708"/>
        <w:rPr>
          <w:spacing w:val="-3"/>
        </w:rPr>
      </w:pPr>
      <w:r w:rsidRPr="00E0352C">
        <w:rPr>
          <w:spacing w:val="-3"/>
        </w:rPr>
        <w:t xml:space="preserve">Така суттєва перевага </w:t>
      </w:r>
      <w:r w:rsidR="00AF277D">
        <w:rPr>
          <w:spacing w:val="-3"/>
        </w:rPr>
        <w:t>в бік КНН</w:t>
      </w:r>
      <w:r w:rsidRPr="00E0352C">
        <w:rPr>
          <w:spacing w:val="-3"/>
        </w:rPr>
        <w:t xml:space="preserve"> пояснюється фундаментальними відмінностями у взаємодії світла з цими структурами. Незважаючи на однакову кількість речовини (</w:t>
      </w:r>
      <w:r w:rsidR="00AF277D">
        <w:rPr>
          <w:spacing w:val="-3"/>
        </w:rPr>
        <w:t xml:space="preserve">структури мають </w:t>
      </w:r>
      <w:r w:rsidRPr="00E0352C">
        <w:rPr>
          <w:spacing w:val="-3"/>
        </w:rPr>
        <w:t xml:space="preserve">рівну поруватість), масиви нанониток характеризуються значно вищим </w:t>
      </w:r>
      <w:r w:rsidRPr="00E0352C">
        <w:rPr>
          <w:bCs/>
          <w:spacing w:val="-3"/>
        </w:rPr>
        <w:t>ефективним коефіцієнтом оптичного поглинання</w:t>
      </w:r>
      <w:r w:rsidRPr="00E0352C">
        <w:rPr>
          <w:spacing w:val="-3"/>
        </w:rPr>
        <w:t xml:space="preserve"> внаслідок ефекту захоплення світла (light trapping) та багаторазового розсіювання фотонів у просторі</w:t>
      </w:r>
      <w:r w:rsidR="00AF277D">
        <w:rPr>
          <w:spacing w:val="-3"/>
        </w:rPr>
        <w:t xml:space="preserve"> між нанонитками</w:t>
      </w:r>
      <w:r w:rsidRPr="00E0352C">
        <w:rPr>
          <w:spacing w:val="-3"/>
        </w:rPr>
        <w:t xml:space="preserve">. </w:t>
      </w:r>
      <w:r w:rsidR="00AF277D" w:rsidRPr="00AF277D">
        <w:rPr>
          <w:spacing w:val="-3"/>
        </w:rPr>
        <w:t>На відміну від пласкої поверхні, впорядкований масив вертикальних нанониток діє як ефективна світлова пастка: падаюче випромінювання зазнає багаторазового перевідбивання та розсіювання у</w:t>
      </w:r>
      <w:r w:rsidR="00AF277D">
        <w:rPr>
          <w:spacing w:val="-3"/>
        </w:rPr>
        <w:t xml:space="preserve"> </w:t>
      </w:r>
      <w:r w:rsidR="00AF277D" w:rsidRPr="00AF277D">
        <w:rPr>
          <w:spacing w:val="-3"/>
        </w:rPr>
        <w:t>просторі</w:t>
      </w:r>
      <w:r w:rsidR="00AF277D">
        <w:rPr>
          <w:spacing w:val="-3"/>
        </w:rPr>
        <w:t xml:space="preserve"> між нанонитками</w:t>
      </w:r>
      <w:r w:rsidR="00AF277D" w:rsidRPr="00AF277D">
        <w:rPr>
          <w:spacing w:val="-3"/>
        </w:rPr>
        <w:t>, що суттєво подовжує оптичний шлях фотонів і збільшує ймовірність їх поглинання.</w:t>
      </w:r>
      <w:r w:rsidR="000E61B7">
        <w:rPr>
          <w:spacing w:val="-3"/>
        </w:rPr>
        <w:t xml:space="preserve"> </w:t>
      </w:r>
      <w:r w:rsidRPr="00E0352C">
        <w:rPr>
          <w:spacing w:val="-3"/>
        </w:rPr>
        <w:t xml:space="preserve">Збільшення частки поглиненої енергії оптичного імпульсу безпосередньо трансформується у зростання амплітуди термопружних напруг, що узгоджується з даними робіт </w:t>
      </w:r>
      <w:r>
        <w:rPr>
          <w:spacing w:val="-3"/>
        </w:rPr>
        <w:fldChar w:fldCharType="begin" w:fldLock="1"/>
      </w:r>
      <w:r w:rsidR="00D05689">
        <w:rPr>
          <w:spacing w:val="-3"/>
        </w:rPr>
        <w:instrText>ADDIN CSL_CITATION {"citationItems":[{"id":"ITEM-1","itemData":{"DOI":"10.1021/nl100161z","author":[{"dropping-particle":"","family":"Garnett","given":"Erik","non-dropping-particle":"","parse-names":false,"suffix":""},{"dropping-particle":"","family":"Yang","given":"Peidong","non-dropping-particle":"","parse-names":false,"suffix":""}],"container-title":"Nano Letters","id":"ITEM-1","issued":{"date-parts":[["2010"]]},"page":"1082-1087","title":"Light Trapping in Silicon Nanowire Solar Cells","type":"article-journal","volume":"10"},"uris":["http://www.mendeley.com/documents/?uuid=1a78b310-2faa-417d-9678-f98e4e374747"]},{"id":"ITEM-2","itemData":{"author":[{"dropping-particle":"","family":"Aroutiounian","given":"V M","non-dropping-particle":"","parse-names":false,"suffix":""},{"dropping-particle":"","family":"Maroutyan","given":"K R","non-dropping-particle":"","parse-names":false,"suffix":""},{"dropping-particle":"","family":"Zatikyan","given":"A L","non-dropping-particle":"","parse-names":false,"suffix":""},{"dropping-particle":"","family":"Touryan","given":"K J","non-dropping-particle":"","parse-names":false,"suffix":""}],"container-title":"Thin Solid Films","id":"ITEM-2","issued":{"date-parts":[["2002"]]},"page":"517-521","title":"Calculations of the reflectance of porous silicon and other antireflection coating to silicon solar cells","type":"article-journal","volume":"404"},"uris":["http://www.mendeley.com/documents/?uuid=d98a50e3-3237-4c3b-9a57-c30265e068e0"]}],"mendeley":{"formattedCitation":"[180,181]","plainTextFormattedCitation":"[180,181]","previouslyFormattedCitation":"[180,181]"},"properties":{"noteIndex":0},"schema":"https://github.com/citation-style-language/schema/raw/master/csl-citation.json"}</w:instrText>
      </w:r>
      <w:r>
        <w:rPr>
          <w:spacing w:val="-3"/>
        </w:rPr>
        <w:fldChar w:fldCharType="separate"/>
      </w:r>
      <w:r w:rsidR="00D05689" w:rsidRPr="00D05689">
        <w:rPr>
          <w:noProof/>
          <w:spacing w:val="-3"/>
        </w:rPr>
        <w:t>[180,181]</w:t>
      </w:r>
      <w:r>
        <w:rPr>
          <w:spacing w:val="-3"/>
        </w:rPr>
        <w:fldChar w:fldCharType="end"/>
      </w:r>
      <w:r>
        <w:rPr>
          <w:spacing w:val="-3"/>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E61B7" w:rsidRPr="00594B2C" w14:paraId="0D10FCBE" w14:textId="77777777" w:rsidTr="004A4395">
        <w:tc>
          <w:tcPr>
            <w:tcW w:w="9571" w:type="dxa"/>
          </w:tcPr>
          <w:p w14:paraId="5BBCB1D8" w14:textId="70FF80CF" w:rsidR="00B23671" w:rsidRDefault="00B23671" w:rsidP="00A84056">
            <w:pPr>
              <w:pStyle w:val="affc"/>
              <w:jc w:val="center"/>
            </w:pPr>
            <w:r>
              <w:rPr>
                <w:noProof/>
                <w:spacing w:val="-3"/>
                <w:lang w:val="en-US"/>
              </w:rPr>
              <w:lastRenderedPageBreak/>
              <w:drawing>
                <wp:inline distT="0" distB="0" distL="0" distR="0" wp14:anchorId="14FD8122" wp14:editId="5F225136">
                  <wp:extent cx="3298235" cy="252000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1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98235" cy="2520000"/>
                          </a:xfrm>
                          <a:prstGeom prst="rect">
                            <a:avLst/>
                          </a:prstGeom>
                        </pic:spPr>
                      </pic:pic>
                    </a:graphicData>
                  </a:graphic>
                </wp:inline>
              </w:drawing>
            </w:r>
          </w:p>
          <w:p w14:paraId="1F68A865" w14:textId="7980C2C3" w:rsidR="000E61B7" w:rsidRPr="00594B2C" w:rsidRDefault="000E61B7" w:rsidP="004A4395">
            <w:pPr>
              <w:pStyle w:val="affc"/>
              <w:jc w:val="both"/>
            </w:pPr>
            <w:r w:rsidRPr="00594B2C">
              <w:t>Рис</w:t>
            </w:r>
            <w:r>
              <w:t>унок 5</w:t>
            </w:r>
            <w:r w:rsidRPr="00594B2C">
              <w:t>.</w:t>
            </w:r>
            <w:r>
              <w:t>12</w:t>
            </w:r>
            <w:r w:rsidRPr="00594B2C">
              <w:t xml:space="preserve"> – Спектри відбивання для зразків поруватого кремнію та </w:t>
            </w:r>
            <w:r>
              <w:t>кремнієвих нанониток товщиною 50</w:t>
            </w:r>
            <w:r w:rsidRPr="00594B2C">
              <w:t xml:space="preserve"> мкм та поруватістю 55 %.</w:t>
            </w:r>
          </w:p>
        </w:tc>
      </w:tr>
    </w:tbl>
    <w:p w14:paraId="7E49FC7B" w14:textId="77680479" w:rsidR="000E61B7" w:rsidRPr="00E0352C" w:rsidRDefault="000E61B7" w:rsidP="00E0352C">
      <w:pPr>
        <w:ind w:firstLine="708"/>
        <w:rPr>
          <w:spacing w:val="-3"/>
        </w:rPr>
      </w:pPr>
      <w:r w:rsidRPr="00AF277D">
        <w:rPr>
          <w:spacing w:val="-3"/>
        </w:rPr>
        <w:t>Окрім оптичного фактора, суттєвий вплив на формування сигналу чинить морфологія середовища поширення пружних хвиль.</w:t>
      </w:r>
      <w:r>
        <w:rPr>
          <w:spacing w:val="-3"/>
        </w:rPr>
        <w:t xml:space="preserve"> </w:t>
      </w:r>
      <w:r w:rsidRPr="00AF277D">
        <w:rPr>
          <w:spacing w:val="-3"/>
        </w:rPr>
        <w:t xml:space="preserve">Поруватий кремній являє собою хаотичну, розгалужену сітку (перколяційний кластер) із великою кількістю структурних вузлів. Така геометрія сприяє інтенсивному розсіюванню фононів та дисипації акустичної енергії, що ефективно </w:t>
      </w:r>
      <w:r>
        <w:rPr>
          <w:spacing w:val="-3"/>
        </w:rPr>
        <w:t>зменшує</w:t>
      </w:r>
      <w:r w:rsidRPr="00AF277D">
        <w:rPr>
          <w:spacing w:val="-3"/>
        </w:rPr>
        <w:t xml:space="preserve"> сигнал.</w:t>
      </w:r>
      <w:r>
        <w:rPr>
          <w:spacing w:val="-3"/>
        </w:rPr>
        <w:t xml:space="preserve"> </w:t>
      </w:r>
      <w:r w:rsidRPr="00AF277D">
        <w:rPr>
          <w:spacing w:val="-3"/>
        </w:rPr>
        <w:t>Кремнієві нанонитки, навпаки, є впорядкованим масивом монокристалічних циліндрів, орієнтованих перпендикулярно до поверхні підкладки. Така анізотропна структура працює як набір хвилеводів, мінімізуючи розсіювання звуку та забезпечуючи ефективну передачу пружного імпульсу в глибину зразка.</w:t>
      </w:r>
    </w:p>
    <w:p w14:paraId="4A7F50A6" w14:textId="0781D6BC" w:rsidR="00D344D2" w:rsidRDefault="00D344D2" w:rsidP="00625059">
      <w:pPr>
        <w:pStyle w:val="2"/>
        <w:numPr>
          <w:ilvl w:val="0"/>
          <w:numId w:val="0"/>
        </w:numPr>
        <w:ind w:left="578"/>
      </w:pPr>
      <w:bookmarkStart w:id="143" w:name="_Toc1133936"/>
      <w:bookmarkStart w:id="144" w:name="_Toc217478451"/>
      <w:r>
        <w:t>Висновки до розділу</w:t>
      </w:r>
      <w:bookmarkEnd w:id="143"/>
      <w:bookmarkEnd w:id="144"/>
    </w:p>
    <w:p w14:paraId="29D22D8C" w14:textId="47CA41AC" w:rsidR="00B16730" w:rsidRPr="00B16730" w:rsidRDefault="00B16730" w:rsidP="00B16730">
      <w:pPr>
        <w:ind w:firstLine="680"/>
        <w:rPr>
          <w:spacing w:val="-3"/>
        </w:rPr>
      </w:pPr>
      <w:r w:rsidRPr="00B16730">
        <w:rPr>
          <w:spacing w:val="-3"/>
        </w:rPr>
        <w:t xml:space="preserve">Узагальнюючи отримані експериментальні та теоретичні результати, можна стверджувати, що застосування імпульсного методу фотоакустичної діагностики дозволяє ефективно характеризувати теплофізичні та пружні властивості наноструктурованих композитних систем. На прикладі модельного середовища показано, що при високих густинах енергії збудження кінетика формування відгуку </w:t>
      </w:r>
      <w:r w:rsidRPr="00B16730">
        <w:rPr>
          <w:spacing w:val="-3"/>
        </w:rPr>
        <w:lastRenderedPageBreak/>
        <w:t>набуває нелінійного характеру, обумовленого динамічними змінами теплопровідності та коефіцієнта теплового розширення. Врахування цих залежностей є критичним для коректного аналізу поведінки матеріалів, функціональність яких базується на фазових перетвореннях та значних змінах теплових параметрів.</w:t>
      </w:r>
    </w:p>
    <w:p w14:paraId="4DF8405E" w14:textId="77777777" w:rsidR="00B16730" w:rsidRDefault="00B16730" w:rsidP="00B16730">
      <w:pPr>
        <w:ind w:firstLine="680"/>
        <w:rPr>
          <w:spacing w:val="-3"/>
        </w:rPr>
      </w:pPr>
      <w:r w:rsidRPr="00B16730">
        <w:rPr>
          <w:spacing w:val="-3"/>
        </w:rPr>
        <w:t>Розширення досліджень на гетерогенні системи типу «порувата матриця – рідина» дозволило встановити визначальну роль акустичного узгодження компонентів композиту. Експериментально підтверджено, що інфільтрація рідини у поруватий кремній призводить до зростання амплітуди акустичного сигналу на порядок порівняно з вихідною матрицею. Цей ефект пояснюється зниженням ефективного імпедансу композиту та покращенням умов передачі пружної енергії, що обґрунтовує доцільність використання поруватого кремнію як каркасу для інкапсуляції фазозмінних речовин з метою створення формостабілізованих композитів.</w:t>
      </w:r>
    </w:p>
    <w:p w14:paraId="64354D43" w14:textId="37F85C43" w:rsidR="00C26B2F" w:rsidRPr="00B16730" w:rsidRDefault="00B16730" w:rsidP="00B16730">
      <w:pPr>
        <w:ind w:firstLine="680"/>
        <w:rPr>
          <w:spacing w:val="-3"/>
        </w:rPr>
      </w:pPr>
      <w:r w:rsidRPr="00B16730">
        <w:rPr>
          <w:spacing w:val="-3"/>
        </w:rPr>
        <w:t>Важливим результатом роботи стало виявлення структурно-обумовлених переваг впорядкованих масивів кремнієвих нанониток над ізотропними поруватими шарами. Встановлено, що при ідентичних геометричних параметрах матриці на основі нанониток забезпечують утричі вищу ефективність генерації звуку, а при заповненні рідиною амплітуда сигналу зростає до двох порядків. Така ефективність досягається завдяки поєднанню високої поглинальної здатності нанониток внаслідок ефекту оптичного захоплення та хвилевідного характеру поширення звуку. Отримані дані демонструють перспективність використання композитів на основі кремнієвих нанониток як платформи для створення швидкодіючих терморегулюючих систем та сенсорів фазового стану з високою чутливістю до об’ємних змін робочого тіла.</w:t>
      </w:r>
      <w:r w:rsidR="000E61B7" w:rsidRPr="000E61B7">
        <w:rPr>
          <w:spacing w:val="-3"/>
        </w:rPr>
        <w:t>.</w:t>
      </w:r>
      <w:r w:rsidR="00C26B2F">
        <w:br w:type="page"/>
      </w:r>
    </w:p>
    <w:p w14:paraId="2753327C" w14:textId="77777777" w:rsidR="00C26B2F" w:rsidRDefault="00C26B2F" w:rsidP="00C26B2F">
      <w:pPr>
        <w:ind w:firstLine="0"/>
        <w:sectPr w:rsidR="00C26B2F" w:rsidSect="00233341">
          <w:pgSz w:w="12240" w:h="15840"/>
          <w:pgMar w:top="1134" w:right="850" w:bottom="1134" w:left="1701" w:header="708" w:footer="708" w:gutter="0"/>
          <w:cols w:space="708"/>
          <w:docGrid w:linePitch="360"/>
        </w:sectPr>
      </w:pPr>
    </w:p>
    <w:p w14:paraId="7C2B801E" w14:textId="060A57BD" w:rsidR="004C4BD9" w:rsidRDefault="006477C2" w:rsidP="006477C2">
      <w:pPr>
        <w:pStyle w:val="1"/>
      </w:pPr>
      <w:bookmarkStart w:id="145" w:name="_Toc217478452"/>
      <w:r>
        <w:lastRenderedPageBreak/>
        <w:t>Перелік посилань</w:t>
      </w:r>
      <w:bookmarkEnd w:id="145"/>
      <w:r>
        <w:t xml:space="preserve"> </w:t>
      </w:r>
    </w:p>
    <w:p w14:paraId="55D4A6E8" w14:textId="77777777" w:rsidR="006477C2" w:rsidRDefault="006477C2">
      <w:pPr>
        <w:ind w:firstLine="567"/>
        <w:rPr>
          <w:szCs w:val="28"/>
        </w:rPr>
      </w:pPr>
    </w:p>
    <w:p w14:paraId="143E24EB" w14:textId="4051C062" w:rsidR="00474D7D" w:rsidRPr="00474D7D" w:rsidRDefault="004C4BD9" w:rsidP="00474D7D">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74D7D" w:rsidRPr="00474D7D">
        <w:rPr>
          <w:noProof/>
        </w:rPr>
        <w:t>[1]</w:t>
      </w:r>
      <w:r w:rsidR="00474D7D" w:rsidRPr="00474D7D">
        <w:rPr>
          <w:noProof/>
        </w:rPr>
        <w:tab/>
        <w:t>G. Korotcenkov, B.K. Cho, Silicon Porosification: State of the Art, Crit. Rev. Solid State Mater. Sci. 35 (2010) 153–260. https://doi.org/10.1080/10408436.2010.495446.</w:t>
      </w:r>
    </w:p>
    <w:p w14:paraId="2F1B16AD" w14:textId="77777777" w:rsidR="00474D7D" w:rsidRPr="00474D7D" w:rsidRDefault="00474D7D" w:rsidP="00474D7D">
      <w:pPr>
        <w:widowControl w:val="0"/>
        <w:autoSpaceDE w:val="0"/>
        <w:autoSpaceDN w:val="0"/>
        <w:adjustRightInd w:val="0"/>
        <w:ind w:left="640" w:hanging="640"/>
        <w:rPr>
          <w:noProof/>
        </w:rPr>
      </w:pPr>
      <w:r w:rsidRPr="00474D7D">
        <w:rPr>
          <w:noProof/>
        </w:rPr>
        <w:t>[2]</w:t>
      </w:r>
      <w:r w:rsidRPr="00474D7D">
        <w:rPr>
          <w:noProof/>
        </w:rPr>
        <w:tab/>
        <w:t>M.J. Sailor, Porous Silicon in Practice, John Wiley, Wiley-VCH, 2012.</w:t>
      </w:r>
    </w:p>
    <w:p w14:paraId="3D41B361" w14:textId="77777777" w:rsidR="00474D7D" w:rsidRPr="00474D7D" w:rsidRDefault="00474D7D" w:rsidP="00474D7D">
      <w:pPr>
        <w:widowControl w:val="0"/>
        <w:autoSpaceDE w:val="0"/>
        <w:autoSpaceDN w:val="0"/>
        <w:adjustRightInd w:val="0"/>
        <w:ind w:left="640" w:hanging="640"/>
        <w:rPr>
          <w:noProof/>
        </w:rPr>
      </w:pPr>
      <w:r w:rsidRPr="00474D7D">
        <w:rPr>
          <w:noProof/>
        </w:rPr>
        <w:t>[3]</w:t>
      </w:r>
      <w:r w:rsidRPr="00474D7D">
        <w:rPr>
          <w:noProof/>
        </w:rPr>
        <w:tab/>
        <w:t>H.M. Zheng, Z.S. Yuan, Y.J. Wang, Research Survey on Synthesis Methods of Silicon Nanowires, Adv. Mater. Res. 233–235 (2011) 2098–2104. https://doi.org/10.4028/www.scientific.net/AMR.233-235.2098.</w:t>
      </w:r>
    </w:p>
    <w:p w14:paraId="1C8B637C" w14:textId="77777777" w:rsidR="00474D7D" w:rsidRPr="00474D7D" w:rsidRDefault="00474D7D" w:rsidP="00474D7D">
      <w:pPr>
        <w:widowControl w:val="0"/>
        <w:autoSpaceDE w:val="0"/>
        <w:autoSpaceDN w:val="0"/>
        <w:adjustRightInd w:val="0"/>
        <w:ind w:left="640" w:hanging="640"/>
        <w:rPr>
          <w:noProof/>
        </w:rPr>
      </w:pPr>
      <w:r w:rsidRPr="00474D7D">
        <w:rPr>
          <w:noProof/>
        </w:rPr>
        <w:t>[4]</w:t>
      </w:r>
      <w:r w:rsidRPr="00474D7D">
        <w:rPr>
          <w:noProof/>
        </w:rPr>
        <w:tab/>
        <w:t>V. Lysenko, S. Perichon, B. Remaki, D. Barbier, B. Champagnon, Thermal conductivity of thick meso-porous silicon layers by micro-Raman scattering, J. Appl. Phys. 86 (1999) 6841. https://doi.org/10.1063/1.371760.</w:t>
      </w:r>
    </w:p>
    <w:p w14:paraId="2A745E52" w14:textId="77777777" w:rsidR="00474D7D" w:rsidRPr="00474D7D" w:rsidRDefault="00474D7D" w:rsidP="00474D7D">
      <w:pPr>
        <w:widowControl w:val="0"/>
        <w:autoSpaceDE w:val="0"/>
        <w:autoSpaceDN w:val="0"/>
        <w:adjustRightInd w:val="0"/>
        <w:ind w:left="640" w:hanging="640"/>
        <w:rPr>
          <w:noProof/>
        </w:rPr>
      </w:pPr>
      <w:r w:rsidRPr="00474D7D">
        <w:rPr>
          <w:noProof/>
        </w:rPr>
        <w:t>[5]</w:t>
      </w:r>
      <w:r w:rsidRPr="00474D7D">
        <w:rPr>
          <w:noProof/>
        </w:rPr>
        <w:tab/>
        <w:t>S. Périchon, V. Lysenko, P. Roussel, B. Remaki, B. Champagnon, D. Barbier, P. Pinard, Technology and micro-Raman characterization of thick meso-porous silicon layers for thermal effect microsystems, Sensors Actuators, A Phys. 85 (2000) 335–339. https://doi.org/10.1016/S0924-4247(00)00327-7.</w:t>
      </w:r>
    </w:p>
    <w:p w14:paraId="4D533433" w14:textId="77777777" w:rsidR="00474D7D" w:rsidRPr="00474D7D" w:rsidRDefault="00474D7D" w:rsidP="00474D7D">
      <w:pPr>
        <w:widowControl w:val="0"/>
        <w:autoSpaceDE w:val="0"/>
        <w:autoSpaceDN w:val="0"/>
        <w:adjustRightInd w:val="0"/>
        <w:ind w:left="640" w:hanging="640"/>
        <w:rPr>
          <w:noProof/>
        </w:rPr>
      </w:pPr>
      <w:r w:rsidRPr="00474D7D">
        <w:rPr>
          <w:noProof/>
        </w:rPr>
        <w:t>[6]</w:t>
      </w:r>
      <w:r w:rsidRPr="00474D7D">
        <w:rPr>
          <w:noProof/>
        </w:rPr>
        <w:tab/>
        <w:t>S. Gomès, L. David, V. Lysenko, A. Descamps, T. Nychyporuk, M. Raynaud, Application of scanning thermal microscopy for thermal conductivity measurements on meso-porous silicon thin films, J. Phys. D. Appl. Phys. 40 (2007) 6677–6683. https://doi.org/10.1088/0022-3727/40/21/029.</w:t>
      </w:r>
    </w:p>
    <w:p w14:paraId="0C065C27" w14:textId="77777777" w:rsidR="00474D7D" w:rsidRPr="00474D7D" w:rsidRDefault="00474D7D" w:rsidP="00474D7D">
      <w:pPr>
        <w:widowControl w:val="0"/>
        <w:autoSpaceDE w:val="0"/>
        <w:autoSpaceDN w:val="0"/>
        <w:adjustRightInd w:val="0"/>
        <w:ind w:left="640" w:hanging="640"/>
        <w:rPr>
          <w:noProof/>
        </w:rPr>
      </w:pPr>
      <w:r w:rsidRPr="00474D7D">
        <w:rPr>
          <w:noProof/>
        </w:rPr>
        <w:t>[7]</w:t>
      </w:r>
      <w:r w:rsidRPr="00474D7D">
        <w:rPr>
          <w:noProof/>
        </w:rPr>
        <w:tab/>
        <w:t>Z. Fang, Æ.M. Hu, Æ.W. Zhang, Thermal conductivity and nanoindentation hardness of as-prepared and oxidized porous silicon layers, (2008) 1128–1134. https://doi.org/10.1007/s10854-007-9485-0.</w:t>
      </w:r>
    </w:p>
    <w:p w14:paraId="6B09EC8D" w14:textId="77777777" w:rsidR="00474D7D" w:rsidRPr="00474D7D" w:rsidRDefault="00474D7D" w:rsidP="00474D7D">
      <w:pPr>
        <w:widowControl w:val="0"/>
        <w:autoSpaceDE w:val="0"/>
        <w:autoSpaceDN w:val="0"/>
        <w:adjustRightInd w:val="0"/>
        <w:ind w:left="640" w:hanging="640"/>
        <w:rPr>
          <w:noProof/>
        </w:rPr>
      </w:pPr>
      <w:r w:rsidRPr="00474D7D">
        <w:rPr>
          <w:noProof/>
        </w:rPr>
        <w:t>[8]</w:t>
      </w:r>
      <w:r w:rsidRPr="00474D7D">
        <w:rPr>
          <w:noProof/>
        </w:rPr>
        <w:tab/>
        <w:t>P.J. Newby, B. Canut, J.-M. Bluet, S. Gomès, M. Isaiev, R. Burbelo, K. Termentzidis, P. Chantrenne, L.G. Fréchette, V. Lysenko, Amorphization and reduction of thermal conductivity in porous silicon by irradiation with swift heavy ions, J. Appl. Phys. 114 (2013) 014903. https://doi.org/10.1063/1.4812280.</w:t>
      </w:r>
    </w:p>
    <w:p w14:paraId="76C4D9C0" w14:textId="77777777" w:rsidR="00474D7D" w:rsidRPr="00474D7D" w:rsidRDefault="00474D7D" w:rsidP="00474D7D">
      <w:pPr>
        <w:widowControl w:val="0"/>
        <w:autoSpaceDE w:val="0"/>
        <w:autoSpaceDN w:val="0"/>
        <w:adjustRightInd w:val="0"/>
        <w:ind w:left="640" w:hanging="640"/>
        <w:rPr>
          <w:noProof/>
        </w:rPr>
      </w:pPr>
      <w:r w:rsidRPr="00474D7D">
        <w:rPr>
          <w:noProof/>
        </w:rPr>
        <w:t>[9]</w:t>
      </w:r>
      <w:r w:rsidRPr="00474D7D">
        <w:rPr>
          <w:noProof/>
        </w:rPr>
        <w:tab/>
        <w:t>G. Gesele, J. Linsmeier, V. Drach, J. Fricke, R. Arens-Fischer, Temperature-dependent thermal conductivity of porous silicon, J. Phys. D. Appl. Phys. 30 (1997) 2911–2916. https://doi.org/10.1088/0022-3727/30/21/001.</w:t>
      </w:r>
    </w:p>
    <w:p w14:paraId="78E296C1"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[10]</w:t>
      </w:r>
      <w:r w:rsidRPr="00474D7D">
        <w:rPr>
          <w:noProof/>
        </w:rPr>
        <w:tab/>
        <w:t>T. Kihara, T. Harada, N. Koshida, Precise thermal characterization of confined nanocrystalline silicon by 3?? method, Japanese J. Appl. Physics, Part 1 Regul. Pap. Short Notes Rev. Pap. 44 (2005) 4084–4087. https://doi.org/10.1143/JJAP.44.4084.</w:t>
      </w:r>
    </w:p>
    <w:p w14:paraId="27BE5BA2" w14:textId="77777777" w:rsidR="00474D7D" w:rsidRPr="00474D7D" w:rsidRDefault="00474D7D" w:rsidP="00474D7D">
      <w:pPr>
        <w:widowControl w:val="0"/>
        <w:autoSpaceDE w:val="0"/>
        <w:autoSpaceDN w:val="0"/>
        <w:adjustRightInd w:val="0"/>
        <w:ind w:left="640" w:hanging="640"/>
        <w:rPr>
          <w:noProof/>
        </w:rPr>
      </w:pPr>
      <w:r w:rsidRPr="00474D7D">
        <w:rPr>
          <w:noProof/>
        </w:rPr>
        <w:t>[11]</w:t>
      </w:r>
      <w:r w:rsidRPr="00474D7D">
        <w:rPr>
          <w:noProof/>
        </w:rPr>
        <w:tab/>
        <w:t>F. Lucklum, A. Schwaiger, B. Jakoby, Highly insulating, fully porous silicon substrates for high temperature micro-hotplates, Sensors Actuators, A Phys. 213 (2014) 35–42. https://doi.org/10.1016/j.sna.2014.04.004.</w:t>
      </w:r>
    </w:p>
    <w:p w14:paraId="4CCE1085" w14:textId="77777777" w:rsidR="00474D7D" w:rsidRPr="00474D7D" w:rsidRDefault="00474D7D" w:rsidP="00474D7D">
      <w:pPr>
        <w:widowControl w:val="0"/>
        <w:autoSpaceDE w:val="0"/>
        <w:autoSpaceDN w:val="0"/>
        <w:adjustRightInd w:val="0"/>
        <w:ind w:left="640" w:hanging="640"/>
        <w:rPr>
          <w:noProof/>
        </w:rPr>
      </w:pPr>
      <w:r w:rsidRPr="00474D7D">
        <w:rPr>
          <w:noProof/>
        </w:rPr>
        <w:t>[12]</w:t>
      </w:r>
      <w:r w:rsidRPr="00474D7D">
        <w:rPr>
          <w:noProof/>
        </w:rPr>
        <w:tab/>
        <w:t>A. Rosencwaig, A. Gersho, Theory of the photoacoustic effect with solids, J. Appl. Phys. 47 (1976) 64–69. https://doi.org/10.1063/1.322296.</w:t>
      </w:r>
    </w:p>
    <w:p w14:paraId="185CA0C6" w14:textId="77777777" w:rsidR="00474D7D" w:rsidRPr="00474D7D" w:rsidRDefault="00474D7D" w:rsidP="00474D7D">
      <w:pPr>
        <w:widowControl w:val="0"/>
        <w:autoSpaceDE w:val="0"/>
        <w:autoSpaceDN w:val="0"/>
        <w:adjustRightInd w:val="0"/>
        <w:ind w:left="640" w:hanging="640"/>
        <w:rPr>
          <w:noProof/>
        </w:rPr>
      </w:pPr>
      <w:r w:rsidRPr="00474D7D">
        <w:rPr>
          <w:noProof/>
        </w:rPr>
        <w:t>[13]</w:t>
      </w:r>
      <w:r w:rsidRPr="00474D7D">
        <w:rPr>
          <w:noProof/>
        </w:rPr>
        <w:tab/>
        <w:t>A. Rosencwaig, Photoacoustic spectroscopy of solids, Rev. Sci. Instrum. 48 (1977) 1133–1137. https://doi.org/10.1063/1.1135213.</w:t>
      </w:r>
    </w:p>
    <w:p w14:paraId="34909955" w14:textId="77777777" w:rsidR="00474D7D" w:rsidRPr="00474D7D" w:rsidRDefault="00474D7D" w:rsidP="00474D7D">
      <w:pPr>
        <w:widowControl w:val="0"/>
        <w:autoSpaceDE w:val="0"/>
        <w:autoSpaceDN w:val="0"/>
        <w:adjustRightInd w:val="0"/>
        <w:ind w:left="640" w:hanging="640"/>
        <w:rPr>
          <w:noProof/>
        </w:rPr>
      </w:pPr>
      <w:r w:rsidRPr="00474D7D">
        <w:rPr>
          <w:noProof/>
        </w:rPr>
        <w:t>[14]</w:t>
      </w:r>
      <w:r w:rsidRPr="00474D7D">
        <w:rPr>
          <w:noProof/>
        </w:rPr>
        <w:tab/>
        <w:t>R. Florian, J. Pelzl, M. Rosenberg, H. Vargas, R. Wernhardt, Photoacoustic detection of phase transitions, Phys. Status Solidi 48 (1978) K35–K38. https://doi.org/10.1002/pssa.2210480145.</w:t>
      </w:r>
    </w:p>
    <w:p w14:paraId="2A571DB5" w14:textId="77777777" w:rsidR="00474D7D" w:rsidRPr="00474D7D" w:rsidRDefault="00474D7D" w:rsidP="00474D7D">
      <w:pPr>
        <w:widowControl w:val="0"/>
        <w:autoSpaceDE w:val="0"/>
        <w:autoSpaceDN w:val="0"/>
        <w:adjustRightInd w:val="0"/>
        <w:ind w:left="640" w:hanging="640"/>
        <w:rPr>
          <w:noProof/>
        </w:rPr>
      </w:pPr>
      <w:r w:rsidRPr="00474D7D">
        <w:rPr>
          <w:noProof/>
        </w:rPr>
        <w:t>[15]</w:t>
      </w:r>
      <w:r w:rsidRPr="00474D7D">
        <w:rPr>
          <w:noProof/>
        </w:rPr>
        <w:tab/>
        <w:t>A. Mandelis, Y.C. Teng, B.S.H. Royce, Phase measurements in the frequency domain photoacoustic spectroscopy of solids, J. Appl. Phys. 50 (1979) 7138–7146. https://doi.org/10.1063/1.325823.</w:t>
      </w:r>
    </w:p>
    <w:p w14:paraId="6B1B7BB2" w14:textId="77777777" w:rsidR="00474D7D" w:rsidRPr="00474D7D" w:rsidRDefault="00474D7D" w:rsidP="00474D7D">
      <w:pPr>
        <w:widowControl w:val="0"/>
        <w:autoSpaceDE w:val="0"/>
        <w:autoSpaceDN w:val="0"/>
        <w:adjustRightInd w:val="0"/>
        <w:ind w:left="640" w:hanging="640"/>
        <w:rPr>
          <w:noProof/>
        </w:rPr>
      </w:pPr>
      <w:r w:rsidRPr="00474D7D">
        <w:rPr>
          <w:noProof/>
        </w:rPr>
        <w:t>[16]</w:t>
      </w:r>
      <w:r w:rsidRPr="00474D7D">
        <w:rPr>
          <w:noProof/>
        </w:rPr>
        <w:tab/>
        <w:t>L. Cesar, H. Vargas, J. Meyer, L. Miranda, Photoacoustic Effect in Solids, Phys. Rev. Lett. 42 (1979) 1570–1573.</w:t>
      </w:r>
    </w:p>
    <w:p w14:paraId="18655ECB" w14:textId="77777777" w:rsidR="00474D7D" w:rsidRPr="00474D7D" w:rsidRDefault="00474D7D" w:rsidP="00474D7D">
      <w:pPr>
        <w:widowControl w:val="0"/>
        <w:autoSpaceDE w:val="0"/>
        <w:autoSpaceDN w:val="0"/>
        <w:adjustRightInd w:val="0"/>
        <w:ind w:left="640" w:hanging="640"/>
        <w:rPr>
          <w:noProof/>
        </w:rPr>
      </w:pPr>
      <w:r w:rsidRPr="00474D7D">
        <w:rPr>
          <w:noProof/>
        </w:rPr>
        <w:t>[17]</w:t>
      </w:r>
      <w:r w:rsidRPr="00474D7D">
        <w:rPr>
          <w:noProof/>
        </w:rPr>
        <w:tab/>
        <w:t>N. Fernelius, Extension of the RosencwaigGersho photoacoustic spectroscopy theory to include effects of a sample coating, J. Phys. IV 51 (1980) 650–654. https://doi.org/10.1063/1.327320.</w:t>
      </w:r>
    </w:p>
    <w:p w14:paraId="03F2406E" w14:textId="77777777" w:rsidR="00474D7D" w:rsidRPr="00474D7D" w:rsidRDefault="00474D7D" w:rsidP="00474D7D">
      <w:pPr>
        <w:widowControl w:val="0"/>
        <w:autoSpaceDE w:val="0"/>
        <w:autoSpaceDN w:val="0"/>
        <w:adjustRightInd w:val="0"/>
        <w:ind w:left="640" w:hanging="640"/>
        <w:rPr>
          <w:noProof/>
        </w:rPr>
      </w:pPr>
      <w:r w:rsidRPr="00474D7D">
        <w:rPr>
          <w:noProof/>
        </w:rPr>
        <w:t>[18]</w:t>
      </w:r>
      <w:r w:rsidRPr="00474D7D">
        <w:rPr>
          <w:noProof/>
        </w:rPr>
        <w:tab/>
        <w:t>P. Helander, I. Lundström, D. McQueen, Photoacoustic study of layered samples, J. Appl. Phys. 52 (1981) 1146–1151. https://doi.org/10.1063/1.329729.</w:t>
      </w:r>
    </w:p>
    <w:p w14:paraId="7F9E75A7" w14:textId="77777777" w:rsidR="00474D7D" w:rsidRPr="00474D7D" w:rsidRDefault="00474D7D" w:rsidP="00474D7D">
      <w:pPr>
        <w:widowControl w:val="0"/>
        <w:autoSpaceDE w:val="0"/>
        <w:autoSpaceDN w:val="0"/>
        <w:adjustRightInd w:val="0"/>
        <w:ind w:left="640" w:hanging="640"/>
        <w:rPr>
          <w:noProof/>
        </w:rPr>
      </w:pPr>
      <w:r w:rsidRPr="00474D7D">
        <w:rPr>
          <w:noProof/>
        </w:rPr>
        <w:t>[19]</w:t>
      </w:r>
      <w:r w:rsidRPr="00474D7D">
        <w:rPr>
          <w:noProof/>
        </w:rPr>
        <w:tab/>
        <w:t>P. Charpentier, F. Lepoutre, L. Bertrand, Photoacoustic measurements of thermal diffusivity description of the ’’ drum effect ’’, J. Appl. Phys. 53 (1982) 608–614. https://doi.org/10.1063/1.329966.</w:t>
      </w:r>
    </w:p>
    <w:p w14:paraId="7D14829F" w14:textId="77777777" w:rsidR="00474D7D" w:rsidRPr="00474D7D" w:rsidRDefault="00474D7D" w:rsidP="00474D7D">
      <w:pPr>
        <w:widowControl w:val="0"/>
        <w:autoSpaceDE w:val="0"/>
        <w:autoSpaceDN w:val="0"/>
        <w:adjustRightInd w:val="0"/>
        <w:ind w:left="640" w:hanging="640"/>
        <w:rPr>
          <w:noProof/>
        </w:rPr>
      </w:pPr>
      <w:r w:rsidRPr="00474D7D">
        <w:rPr>
          <w:noProof/>
        </w:rPr>
        <w:t>[20]</w:t>
      </w:r>
      <w:r w:rsidRPr="00474D7D">
        <w:rPr>
          <w:noProof/>
        </w:rPr>
        <w:tab/>
        <w:t>D.H. McQueen, A simplified open photoacoustic cell and its applications, J. Phys. E. 16 (1983) 738–739. https://doi.org/10.1088/0022-3735/16/8/007.</w:t>
      </w:r>
    </w:p>
    <w:p w14:paraId="16E410D0" w14:textId="77777777" w:rsidR="00474D7D" w:rsidRPr="00474D7D" w:rsidRDefault="00474D7D" w:rsidP="00474D7D">
      <w:pPr>
        <w:widowControl w:val="0"/>
        <w:autoSpaceDE w:val="0"/>
        <w:autoSpaceDN w:val="0"/>
        <w:adjustRightInd w:val="0"/>
        <w:ind w:left="640" w:hanging="640"/>
        <w:rPr>
          <w:noProof/>
        </w:rPr>
      </w:pPr>
      <w:r w:rsidRPr="00474D7D">
        <w:rPr>
          <w:noProof/>
        </w:rPr>
        <w:t>[21]</w:t>
      </w:r>
      <w:r w:rsidRPr="00474D7D">
        <w:rPr>
          <w:noProof/>
        </w:rPr>
        <w:tab/>
        <w:t>P. Korpiun, B. Mert, G. Fritschl, R. Tilgnerz, E. Liischer, Photoacoustic method for the measurement of the thermal diffusivity of drawn foils, 318 (1983) 312–</w:t>
      </w:r>
      <w:r w:rsidRPr="00474D7D">
        <w:rPr>
          <w:noProof/>
        </w:rPr>
        <w:lastRenderedPageBreak/>
        <w:t>318.</w:t>
      </w:r>
    </w:p>
    <w:p w14:paraId="4665C990" w14:textId="77777777" w:rsidR="00474D7D" w:rsidRPr="00474D7D" w:rsidRDefault="00474D7D" w:rsidP="00474D7D">
      <w:pPr>
        <w:widowControl w:val="0"/>
        <w:autoSpaceDE w:val="0"/>
        <w:autoSpaceDN w:val="0"/>
        <w:adjustRightInd w:val="0"/>
        <w:ind w:left="640" w:hanging="640"/>
        <w:rPr>
          <w:noProof/>
        </w:rPr>
      </w:pPr>
      <w:r w:rsidRPr="00474D7D">
        <w:rPr>
          <w:noProof/>
        </w:rPr>
        <w:t>[22]</w:t>
      </w:r>
      <w:r w:rsidRPr="00474D7D">
        <w:rPr>
          <w:noProof/>
        </w:rPr>
        <w:tab/>
        <w:t>H. Hu, X. Wang, X. Xu, Generalized theory of the photoacoustic effect in a multilayer material, J. Appl. Phys. 86 (1999) 3953–3958. https://doi.org/10.1063/1.371313.</w:t>
      </w:r>
    </w:p>
    <w:p w14:paraId="49F27686" w14:textId="77777777" w:rsidR="00474D7D" w:rsidRPr="00474D7D" w:rsidRDefault="00474D7D" w:rsidP="00474D7D">
      <w:pPr>
        <w:widowControl w:val="0"/>
        <w:autoSpaceDE w:val="0"/>
        <w:autoSpaceDN w:val="0"/>
        <w:adjustRightInd w:val="0"/>
        <w:ind w:left="640" w:hanging="640"/>
        <w:rPr>
          <w:noProof/>
        </w:rPr>
      </w:pPr>
      <w:r w:rsidRPr="00474D7D">
        <w:rPr>
          <w:noProof/>
        </w:rPr>
        <w:t>[23]</w:t>
      </w:r>
      <w:r w:rsidRPr="00474D7D">
        <w:rPr>
          <w:noProof/>
        </w:rPr>
        <w:tab/>
        <w:t>G. Benedetto, L. Boarino, R. Spagnolo, Evaluation of thermal conductivity of porous silicon layers by a photoacoustic method, Appl. Phys. A Mater. Sci. Process. 64 (1997) 155–159. https://doi.org/10.1007/s003390050457.</w:t>
      </w:r>
    </w:p>
    <w:p w14:paraId="75B9CB04" w14:textId="77777777" w:rsidR="00474D7D" w:rsidRPr="00474D7D" w:rsidRDefault="00474D7D" w:rsidP="00474D7D">
      <w:pPr>
        <w:widowControl w:val="0"/>
        <w:autoSpaceDE w:val="0"/>
        <w:autoSpaceDN w:val="0"/>
        <w:adjustRightInd w:val="0"/>
        <w:ind w:left="640" w:hanging="640"/>
        <w:rPr>
          <w:noProof/>
        </w:rPr>
      </w:pPr>
      <w:r w:rsidRPr="00474D7D">
        <w:rPr>
          <w:noProof/>
        </w:rPr>
        <w:t>[24]</w:t>
      </w:r>
      <w:r w:rsidRPr="00474D7D">
        <w:rPr>
          <w:noProof/>
        </w:rPr>
        <w:tab/>
        <w:t>D. Andrusenko, M. Isaiev, A. Tytarenko, V. Lysenko, R. Burbelo, Size evaluation of the fine morphological features of porous nanostructures from the perturbation of heat transfer by a pore filling agent, Microporous Mesoporous Mater. 194 (2014) 79–82. https://doi.org/10.1016/j.micromeso.2014.03.045.</w:t>
      </w:r>
    </w:p>
    <w:p w14:paraId="73AE5E92" w14:textId="77777777" w:rsidR="00474D7D" w:rsidRPr="00474D7D" w:rsidRDefault="00474D7D" w:rsidP="00474D7D">
      <w:pPr>
        <w:widowControl w:val="0"/>
        <w:autoSpaceDE w:val="0"/>
        <w:autoSpaceDN w:val="0"/>
        <w:adjustRightInd w:val="0"/>
        <w:ind w:left="640" w:hanging="640"/>
        <w:rPr>
          <w:noProof/>
        </w:rPr>
      </w:pPr>
      <w:r w:rsidRPr="00474D7D">
        <w:rPr>
          <w:noProof/>
        </w:rPr>
        <w:t>[25]</w:t>
      </w:r>
      <w:r w:rsidRPr="00474D7D">
        <w:rPr>
          <w:noProof/>
        </w:rPr>
        <w:tab/>
        <w:t>T. Tominaga, K. Ito, Theory of Photoacoustic Measurements of the Thermal Diffusivity of Two-Layer Samples, Jpn. J. Appl. Phys. 27 (1988) 2392–2397. https://doi.org/10.1143/JJAP.27.2392.</w:t>
      </w:r>
    </w:p>
    <w:p w14:paraId="036F0CA4" w14:textId="77777777" w:rsidR="00474D7D" w:rsidRPr="00474D7D" w:rsidRDefault="00474D7D" w:rsidP="00474D7D">
      <w:pPr>
        <w:widowControl w:val="0"/>
        <w:autoSpaceDE w:val="0"/>
        <w:autoSpaceDN w:val="0"/>
        <w:adjustRightInd w:val="0"/>
        <w:ind w:left="640" w:hanging="640"/>
        <w:rPr>
          <w:noProof/>
        </w:rPr>
      </w:pPr>
      <w:r w:rsidRPr="00474D7D">
        <w:rPr>
          <w:noProof/>
        </w:rPr>
        <w:t>[26]</w:t>
      </w:r>
      <w:r w:rsidRPr="00474D7D">
        <w:rPr>
          <w:noProof/>
        </w:rPr>
        <w:tab/>
        <w:t>J.A. Balderas-López, A. Mandelis, Thermal diffusivity measurements in the photoacoustic open-cell configuration using simple signal normalization techniques, J. Appl. Phys. 90 (2001) 2273–2279. https://doi.org/10.1063/1.1391224.</w:t>
      </w:r>
    </w:p>
    <w:p w14:paraId="56449DF5" w14:textId="77777777" w:rsidR="00474D7D" w:rsidRPr="00474D7D" w:rsidRDefault="00474D7D" w:rsidP="00474D7D">
      <w:pPr>
        <w:widowControl w:val="0"/>
        <w:autoSpaceDE w:val="0"/>
        <w:autoSpaceDN w:val="0"/>
        <w:adjustRightInd w:val="0"/>
        <w:ind w:left="640" w:hanging="640"/>
        <w:rPr>
          <w:noProof/>
        </w:rPr>
      </w:pPr>
      <w:r w:rsidRPr="00474D7D">
        <w:rPr>
          <w:noProof/>
        </w:rPr>
        <w:t>[27]</w:t>
      </w:r>
      <w:r w:rsidRPr="00474D7D">
        <w:rPr>
          <w:noProof/>
        </w:rPr>
        <w:tab/>
        <w:t>Z. Šoškić, S. Ćirić-Kostić, S. Galović, An extension to the methodology for characterization of thermal properties of thin solid samples by photoacoustic techniques, Int. J. Therm. Sci. 109 (2016) 217–230. https://doi.org/10.1016/j.ijthermalsci.2016.06.005.</w:t>
      </w:r>
    </w:p>
    <w:p w14:paraId="216CAA8E" w14:textId="77777777" w:rsidR="00474D7D" w:rsidRPr="00474D7D" w:rsidRDefault="00474D7D" w:rsidP="00474D7D">
      <w:pPr>
        <w:widowControl w:val="0"/>
        <w:autoSpaceDE w:val="0"/>
        <w:autoSpaceDN w:val="0"/>
        <w:adjustRightInd w:val="0"/>
        <w:ind w:left="640" w:hanging="640"/>
        <w:rPr>
          <w:noProof/>
        </w:rPr>
      </w:pPr>
      <w:r w:rsidRPr="00474D7D">
        <w:rPr>
          <w:noProof/>
        </w:rPr>
        <w:t>[28]</w:t>
      </w:r>
      <w:r w:rsidRPr="00474D7D">
        <w:rPr>
          <w:noProof/>
        </w:rPr>
        <w:tab/>
        <w:t>O. Pessoa, C.L. Cesar, N.A. Patel, H. Vargas, C.C. Ghizoni, L.C.M. Miranda, Two‐beam photoacoustic phase measurement of the thermal diffusivity of solids, J. Appl. Phys. 59 (1986) 1316–1318. https://doi.org/10.1063/1.336524.</w:t>
      </w:r>
    </w:p>
    <w:p w14:paraId="60D7C84D" w14:textId="77777777" w:rsidR="00474D7D" w:rsidRPr="00474D7D" w:rsidRDefault="00474D7D" w:rsidP="00474D7D">
      <w:pPr>
        <w:widowControl w:val="0"/>
        <w:autoSpaceDE w:val="0"/>
        <w:autoSpaceDN w:val="0"/>
        <w:adjustRightInd w:val="0"/>
        <w:ind w:left="640" w:hanging="640"/>
        <w:rPr>
          <w:noProof/>
        </w:rPr>
      </w:pPr>
      <w:r w:rsidRPr="00474D7D">
        <w:rPr>
          <w:noProof/>
        </w:rPr>
        <w:t>[29]</w:t>
      </w:r>
      <w:r w:rsidRPr="00474D7D">
        <w:rPr>
          <w:noProof/>
        </w:rPr>
        <w:tab/>
        <w:t>A.I. Tytarenko, D.A. Andrusenko, A.G. Kuzmich, I.V. Gavril’chenko, V.A. Skryshevskii, M.V. Isaiev, R.M. Burbelo, Features of photoacoustic transformation in microporous nanocrystalline silicon, Tech. Phys. Lett. - 40 (2014) 188–191.</w:t>
      </w:r>
    </w:p>
    <w:p w14:paraId="512C0D16" w14:textId="77777777" w:rsidR="00474D7D" w:rsidRPr="00474D7D" w:rsidRDefault="00474D7D" w:rsidP="00474D7D">
      <w:pPr>
        <w:widowControl w:val="0"/>
        <w:autoSpaceDE w:val="0"/>
        <w:autoSpaceDN w:val="0"/>
        <w:adjustRightInd w:val="0"/>
        <w:ind w:left="640" w:hanging="640"/>
        <w:rPr>
          <w:noProof/>
        </w:rPr>
      </w:pPr>
      <w:r w:rsidRPr="00474D7D">
        <w:rPr>
          <w:noProof/>
        </w:rPr>
        <w:t>[30]</w:t>
      </w:r>
      <w:r w:rsidRPr="00474D7D">
        <w:rPr>
          <w:noProof/>
        </w:rPr>
        <w:tab/>
        <w:t xml:space="preserve">M. Isaiev, S. Tutashkonko, V. Jean, K. Termentzidis, T. Nychyporuk, D. Andrusenko, O. Marty, R.M. Burbelo, D. Lacroix, V. Lysenko, Thermal </w:t>
      </w:r>
      <w:r w:rsidRPr="00474D7D">
        <w:rPr>
          <w:noProof/>
        </w:rPr>
        <w:lastRenderedPageBreak/>
        <w:t>conductivity of meso-porous germanium, Appl. Phys. Lett. 105 (2014) 031912. https://doi.org/10.1063/1.4891196.</w:t>
      </w:r>
    </w:p>
    <w:p w14:paraId="21FEDA0A" w14:textId="77777777" w:rsidR="00474D7D" w:rsidRPr="00474D7D" w:rsidRDefault="00474D7D" w:rsidP="00474D7D">
      <w:pPr>
        <w:widowControl w:val="0"/>
        <w:autoSpaceDE w:val="0"/>
        <w:autoSpaceDN w:val="0"/>
        <w:adjustRightInd w:val="0"/>
        <w:ind w:left="640" w:hanging="640"/>
        <w:rPr>
          <w:noProof/>
        </w:rPr>
      </w:pPr>
      <w:r w:rsidRPr="00474D7D">
        <w:rPr>
          <w:noProof/>
        </w:rPr>
        <w:t>[31]</w:t>
      </w:r>
      <w:r w:rsidRPr="00474D7D">
        <w:rPr>
          <w:noProof/>
        </w:rPr>
        <w:tab/>
        <w:t>P. Lishchuk, M. Isaiev, L. Osminkina, R. Burbelo, T. Nychyporuk, V. Timoshenko, Photoacoustic characterization of nanowire arrays formed by metal-assisted chemical etching of crystalline silicon substrates with different doping level, Phys. E Low-Dimensional Syst. Nanostructures 107 (2019) 131–136. https://doi.org/10.1016/j.physe.2018.11.016.</w:t>
      </w:r>
    </w:p>
    <w:p w14:paraId="48FF6B54" w14:textId="77777777" w:rsidR="00474D7D" w:rsidRPr="00474D7D" w:rsidRDefault="00474D7D" w:rsidP="00474D7D">
      <w:pPr>
        <w:widowControl w:val="0"/>
        <w:autoSpaceDE w:val="0"/>
        <w:autoSpaceDN w:val="0"/>
        <w:adjustRightInd w:val="0"/>
        <w:ind w:left="640" w:hanging="640"/>
        <w:rPr>
          <w:noProof/>
        </w:rPr>
      </w:pPr>
      <w:r w:rsidRPr="00474D7D">
        <w:rPr>
          <w:noProof/>
        </w:rPr>
        <w:t>[32]</w:t>
      </w:r>
      <w:r w:rsidRPr="00474D7D">
        <w:rPr>
          <w:noProof/>
        </w:rPr>
        <w:tab/>
        <w:t xml:space="preserve"> a. C.R. da Costa,  a. F. Siqueira, Thermal diffusivity of conducting polypyrrole, J. Appl. Phys. 80 (1996) 5579. https://doi.org/10.1063/1.363608.</w:t>
      </w:r>
    </w:p>
    <w:p w14:paraId="09C54A1D" w14:textId="77777777" w:rsidR="00474D7D" w:rsidRPr="00474D7D" w:rsidRDefault="00474D7D" w:rsidP="00474D7D">
      <w:pPr>
        <w:widowControl w:val="0"/>
        <w:autoSpaceDE w:val="0"/>
        <w:autoSpaceDN w:val="0"/>
        <w:adjustRightInd w:val="0"/>
        <w:ind w:left="640" w:hanging="640"/>
        <w:rPr>
          <w:noProof/>
        </w:rPr>
      </w:pPr>
      <w:r w:rsidRPr="00474D7D">
        <w:rPr>
          <w:noProof/>
        </w:rPr>
        <w:t>[33]</w:t>
      </w:r>
      <w:r w:rsidRPr="00474D7D">
        <w:rPr>
          <w:noProof/>
        </w:rPr>
        <w:tab/>
        <w:t>V. Lehmann, Electrochemistry ofSilicon: Instrumentation, Science, Materials and Applications, Wiley-VCH, 2002.</w:t>
      </w:r>
    </w:p>
    <w:p w14:paraId="70B8F0C8" w14:textId="77777777" w:rsidR="00474D7D" w:rsidRPr="00474D7D" w:rsidRDefault="00474D7D" w:rsidP="00474D7D">
      <w:pPr>
        <w:widowControl w:val="0"/>
        <w:autoSpaceDE w:val="0"/>
        <w:autoSpaceDN w:val="0"/>
        <w:adjustRightInd w:val="0"/>
        <w:ind w:left="640" w:hanging="640"/>
        <w:rPr>
          <w:noProof/>
        </w:rPr>
      </w:pPr>
      <w:r w:rsidRPr="00474D7D">
        <w:rPr>
          <w:noProof/>
        </w:rPr>
        <w:t>[34]</w:t>
      </w:r>
      <w:r w:rsidRPr="00474D7D">
        <w:rPr>
          <w:noProof/>
        </w:rPr>
        <w:tab/>
        <w:t>O. Bisi, S. Ossicini, L. Pavesi, I. Nazionale, Á. Modena, M. Ingegneria, V. Allegri, I.-R. Emilia, I. Nazionale, D. Fisica, Á. Modena, V.C. A, I.- Modena, Á. Trento, I. Nazionale, D. Fisica, V. Sommarive, I.- Povo, Porous silicon : a quantum sponge structure for silicon based optoelectronics, (n.d.). https://doi.org/10.1016/S0167-5729(99)00012-6.</w:t>
      </w:r>
    </w:p>
    <w:p w14:paraId="01FA15FB" w14:textId="77777777" w:rsidR="00474D7D" w:rsidRPr="00474D7D" w:rsidRDefault="00474D7D" w:rsidP="00474D7D">
      <w:pPr>
        <w:widowControl w:val="0"/>
        <w:autoSpaceDE w:val="0"/>
        <w:autoSpaceDN w:val="0"/>
        <w:adjustRightInd w:val="0"/>
        <w:ind w:left="640" w:hanging="640"/>
        <w:rPr>
          <w:noProof/>
        </w:rPr>
      </w:pPr>
      <w:r w:rsidRPr="00474D7D">
        <w:rPr>
          <w:noProof/>
        </w:rPr>
        <w:t>[35]</w:t>
      </w:r>
      <w:r w:rsidRPr="00474D7D">
        <w:rPr>
          <w:noProof/>
        </w:rPr>
        <w:tab/>
        <w:t>M.H. Chan, S.K. So, K.W. Cheah, I. Introduction, Optical absorption of free-standing porous silicon film, J. Appl. Phys. 79 (1996) 3273–3276.</w:t>
      </w:r>
    </w:p>
    <w:p w14:paraId="7229F242" w14:textId="77777777" w:rsidR="00474D7D" w:rsidRPr="00474D7D" w:rsidRDefault="00474D7D" w:rsidP="00474D7D">
      <w:pPr>
        <w:widowControl w:val="0"/>
        <w:autoSpaceDE w:val="0"/>
        <w:autoSpaceDN w:val="0"/>
        <w:adjustRightInd w:val="0"/>
        <w:ind w:left="640" w:hanging="640"/>
        <w:rPr>
          <w:noProof/>
        </w:rPr>
      </w:pPr>
      <w:r w:rsidRPr="00474D7D">
        <w:rPr>
          <w:noProof/>
        </w:rPr>
        <w:t>[36]</w:t>
      </w:r>
      <w:r w:rsidRPr="00474D7D">
        <w:rPr>
          <w:noProof/>
        </w:rPr>
        <w:tab/>
        <w:t>M.I. Strashnikova, V.L. Voznyy, V.Y. Reznichenko, V.Y. Gayvoronsky, Optical Properties of Porous Silicon, J. Exp. Theor. Phys. 93 (2001) 363–371. https://doi.org/10.1134/1.1402736.</w:t>
      </w:r>
    </w:p>
    <w:p w14:paraId="4E3FB109" w14:textId="77777777" w:rsidR="00474D7D" w:rsidRPr="00474D7D" w:rsidRDefault="00474D7D" w:rsidP="00474D7D">
      <w:pPr>
        <w:widowControl w:val="0"/>
        <w:autoSpaceDE w:val="0"/>
        <w:autoSpaceDN w:val="0"/>
        <w:adjustRightInd w:val="0"/>
        <w:ind w:left="640" w:hanging="640"/>
        <w:rPr>
          <w:noProof/>
        </w:rPr>
      </w:pPr>
      <w:r w:rsidRPr="00474D7D">
        <w:rPr>
          <w:noProof/>
        </w:rPr>
        <w:t>[37]</w:t>
      </w:r>
      <w:r w:rsidRPr="00474D7D">
        <w:rPr>
          <w:noProof/>
        </w:rPr>
        <w:tab/>
        <w:t>M.A. Green, M.J. Keevers, Optical Properties of Intrinsic Silicon at 300K, Prog. Photovolt. 3 (1995) 189–192. https://doi.org/10.1002/pip.4670030303.</w:t>
      </w:r>
    </w:p>
    <w:p w14:paraId="7C7775C4" w14:textId="77777777" w:rsidR="00474D7D" w:rsidRPr="00474D7D" w:rsidRDefault="00474D7D" w:rsidP="00474D7D">
      <w:pPr>
        <w:widowControl w:val="0"/>
        <w:autoSpaceDE w:val="0"/>
        <w:autoSpaceDN w:val="0"/>
        <w:adjustRightInd w:val="0"/>
        <w:ind w:left="640" w:hanging="640"/>
        <w:rPr>
          <w:noProof/>
        </w:rPr>
      </w:pPr>
      <w:r w:rsidRPr="00474D7D">
        <w:rPr>
          <w:noProof/>
        </w:rPr>
        <w:t>[38]</w:t>
      </w:r>
      <w:r w:rsidRPr="00474D7D">
        <w:rPr>
          <w:noProof/>
        </w:rPr>
        <w:tab/>
        <w:t>M.A. Green, Self-consistent optical parameters of intrinsic silicon at 300K including temperature coefficients, Sol. Energy Mater. Sol. Cells 92 (2008) 1305–1310. https://doi.org/10.1016/j.solmat.2008.06.009.</w:t>
      </w:r>
    </w:p>
    <w:p w14:paraId="0DEDD5B2" w14:textId="77777777" w:rsidR="00474D7D" w:rsidRPr="00474D7D" w:rsidRDefault="00474D7D" w:rsidP="00474D7D">
      <w:pPr>
        <w:widowControl w:val="0"/>
        <w:autoSpaceDE w:val="0"/>
        <w:autoSpaceDN w:val="0"/>
        <w:adjustRightInd w:val="0"/>
        <w:ind w:left="640" w:hanging="640"/>
        <w:rPr>
          <w:noProof/>
        </w:rPr>
      </w:pPr>
      <w:r w:rsidRPr="00474D7D">
        <w:rPr>
          <w:noProof/>
        </w:rPr>
        <w:t>[39]</w:t>
      </w:r>
      <w:r w:rsidRPr="00474D7D">
        <w:rPr>
          <w:noProof/>
        </w:rPr>
        <w:tab/>
        <w:t>M. Slaman, R. Griessen, Solar collector overheating protection, Sol. Energy 83 (2009) 982–987. https://doi.org/10.1016/j.solener.2009.01.001.</w:t>
      </w:r>
    </w:p>
    <w:p w14:paraId="782BB9F2" w14:textId="77777777" w:rsidR="00474D7D" w:rsidRPr="00474D7D" w:rsidRDefault="00474D7D" w:rsidP="00474D7D">
      <w:pPr>
        <w:widowControl w:val="0"/>
        <w:autoSpaceDE w:val="0"/>
        <w:autoSpaceDN w:val="0"/>
        <w:adjustRightInd w:val="0"/>
        <w:ind w:left="640" w:hanging="640"/>
        <w:rPr>
          <w:noProof/>
        </w:rPr>
      </w:pPr>
      <w:r w:rsidRPr="00474D7D">
        <w:rPr>
          <w:noProof/>
        </w:rPr>
        <w:t>[40]</w:t>
      </w:r>
      <w:r w:rsidRPr="00474D7D">
        <w:rPr>
          <w:noProof/>
        </w:rPr>
        <w:tab/>
        <w:t>L. Tsakalakos, J. Balch, J. Fronheiser, B. a. Korevaar, O. Sulima, J. Rand, Silicon nanowire solar cells, Appl. Phys. Lett. 91 (2007) 1–3. https://doi.org/10.1063/1.2821113.</w:t>
      </w:r>
    </w:p>
    <w:p w14:paraId="4089602A"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[41]</w:t>
      </w:r>
      <w:r w:rsidRPr="00474D7D">
        <w:rPr>
          <w:noProof/>
        </w:rPr>
        <w:tab/>
        <w:t>K. a. Gonchar, L. a. Osminkina, V. Sivakov, V. Lysenko, V.Y. Timoshenko, Optical properties of nanowire structures produced by the metal-assisted chemical etching of lightly doped silicon crystal wafers, Semiconductors 48 (2014) 1613–1618. https://doi.org/10.1134/S1063782614120082.</w:t>
      </w:r>
    </w:p>
    <w:p w14:paraId="713B10C8" w14:textId="77777777" w:rsidR="00474D7D" w:rsidRPr="00474D7D" w:rsidRDefault="00474D7D" w:rsidP="00474D7D">
      <w:pPr>
        <w:widowControl w:val="0"/>
        <w:autoSpaceDE w:val="0"/>
        <w:autoSpaceDN w:val="0"/>
        <w:adjustRightInd w:val="0"/>
        <w:ind w:left="640" w:hanging="640"/>
        <w:rPr>
          <w:noProof/>
        </w:rPr>
      </w:pPr>
      <w:r w:rsidRPr="00474D7D">
        <w:rPr>
          <w:noProof/>
        </w:rPr>
        <w:t>[42]</w:t>
      </w:r>
      <w:r w:rsidRPr="00474D7D">
        <w:rPr>
          <w:noProof/>
        </w:rPr>
        <w:tab/>
        <w:t>T. Zhang, S. Wu, R. Zheng, G. Cheng, Significant reduction of thermal conductivity in silicon nanowire arrays., Nanotechnology 24 (2013) 505718. https://doi.org/10.1088/0957-4484/24/50/505718.</w:t>
      </w:r>
    </w:p>
    <w:p w14:paraId="01FFCD95" w14:textId="77777777" w:rsidR="00474D7D" w:rsidRPr="00474D7D" w:rsidRDefault="00474D7D" w:rsidP="00474D7D">
      <w:pPr>
        <w:widowControl w:val="0"/>
        <w:autoSpaceDE w:val="0"/>
        <w:autoSpaceDN w:val="0"/>
        <w:adjustRightInd w:val="0"/>
        <w:ind w:left="640" w:hanging="640"/>
        <w:rPr>
          <w:noProof/>
        </w:rPr>
      </w:pPr>
      <w:r w:rsidRPr="00474D7D">
        <w:rPr>
          <w:noProof/>
        </w:rPr>
        <w:t>[43]</w:t>
      </w:r>
      <w:r w:rsidRPr="00474D7D">
        <w:rPr>
          <w:noProof/>
        </w:rPr>
        <w:tab/>
        <w:t>S.P. Rodichkina, L. a. Osminkina, M. Isaiev,  a. V. Pavlikov,  a. V. Zoteev, V. a. Georgobiani, K. a. Gonchar,  a. N. Vasiliev, V.Y. Timoshenko, Raman diagnostics of photoinduced heating of silicon nanowires prepared by metal-assisted chemical etching, Appl. Phys. B 121 (2015) 337–344. https://doi.org/10.1007/s00340-015-6233-7.</w:t>
      </w:r>
    </w:p>
    <w:p w14:paraId="4D7E8998" w14:textId="77777777" w:rsidR="00474D7D" w:rsidRPr="00474D7D" w:rsidRDefault="00474D7D" w:rsidP="00474D7D">
      <w:pPr>
        <w:widowControl w:val="0"/>
        <w:autoSpaceDE w:val="0"/>
        <w:autoSpaceDN w:val="0"/>
        <w:adjustRightInd w:val="0"/>
        <w:ind w:left="640" w:hanging="640"/>
        <w:rPr>
          <w:noProof/>
        </w:rPr>
      </w:pPr>
      <w:r w:rsidRPr="00474D7D">
        <w:rPr>
          <w:noProof/>
        </w:rPr>
        <w:t>[44]</w:t>
      </w:r>
      <w:r w:rsidRPr="00474D7D">
        <w:rPr>
          <w:noProof/>
        </w:rPr>
        <w:tab/>
        <w:t>M. Isaiev, O. Didukh, T. Nychyporuk, V. Timoshenko, V. Lysenko, Anisotropic heat conduction in silicon nanowire network revealed by Raman scattering, Appl. Phys. Lett. 110 (2017). https://doi.org/10.1063/1.4973737.</w:t>
      </w:r>
    </w:p>
    <w:p w14:paraId="0A717C78" w14:textId="77777777" w:rsidR="00474D7D" w:rsidRPr="00474D7D" w:rsidRDefault="00474D7D" w:rsidP="00474D7D">
      <w:pPr>
        <w:widowControl w:val="0"/>
        <w:autoSpaceDE w:val="0"/>
        <w:autoSpaceDN w:val="0"/>
        <w:adjustRightInd w:val="0"/>
        <w:ind w:left="640" w:hanging="640"/>
        <w:rPr>
          <w:noProof/>
        </w:rPr>
      </w:pPr>
      <w:r w:rsidRPr="00474D7D">
        <w:rPr>
          <w:noProof/>
        </w:rPr>
        <w:t>[45]</w:t>
      </w:r>
      <w:r w:rsidRPr="00474D7D">
        <w:rPr>
          <w:noProof/>
        </w:rPr>
        <w:tab/>
        <w:t>J.M. Weisse, A.M. Marconnet, D.R. Kim, P.M. Rao, M.A. Panzer, K.E. Goodson, Thermal conductivity in porous silicon nanowire arrays, Nanoscale Res. Lett. 7 (2012) 1. https://doi.org/10.1186/1556-276X-7-554.</w:t>
      </w:r>
    </w:p>
    <w:p w14:paraId="3EC0AF75" w14:textId="77777777" w:rsidR="00474D7D" w:rsidRPr="00474D7D" w:rsidRDefault="00474D7D" w:rsidP="00474D7D">
      <w:pPr>
        <w:widowControl w:val="0"/>
        <w:autoSpaceDE w:val="0"/>
        <w:autoSpaceDN w:val="0"/>
        <w:adjustRightInd w:val="0"/>
        <w:ind w:left="640" w:hanging="640"/>
        <w:rPr>
          <w:noProof/>
        </w:rPr>
      </w:pPr>
      <w:r w:rsidRPr="00474D7D">
        <w:rPr>
          <w:noProof/>
        </w:rPr>
        <w:t>[46]</w:t>
      </w:r>
      <w:r w:rsidRPr="00474D7D">
        <w:rPr>
          <w:noProof/>
        </w:rPr>
        <w:tab/>
        <w:t>D. Li, Y. Wu, P. Kim, L. Shi, P. Yang, A. Majumdar, Thermal conductivity of individual silicon nanowires, Appl. Phys. Lett. 83 (2003) 2934–2936. https://doi.org/10.1063/1.1616981.</w:t>
      </w:r>
    </w:p>
    <w:p w14:paraId="0117E743" w14:textId="77777777" w:rsidR="00474D7D" w:rsidRPr="00474D7D" w:rsidRDefault="00474D7D" w:rsidP="00474D7D">
      <w:pPr>
        <w:widowControl w:val="0"/>
        <w:autoSpaceDE w:val="0"/>
        <w:autoSpaceDN w:val="0"/>
        <w:adjustRightInd w:val="0"/>
        <w:ind w:left="640" w:hanging="640"/>
        <w:rPr>
          <w:noProof/>
        </w:rPr>
      </w:pPr>
      <w:r w:rsidRPr="00474D7D">
        <w:rPr>
          <w:noProof/>
        </w:rPr>
        <w:t>[47]</w:t>
      </w:r>
      <w:r w:rsidRPr="00474D7D">
        <w:rPr>
          <w:noProof/>
        </w:rPr>
        <w:tab/>
        <w:t>J. Maire, R. Anufriev, M. Nomura, Ballistic thermal transport in silicon nanowires, Sci. Rep. 7 (2017) 41794. https://doi.org/10.1038/srep41794.</w:t>
      </w:r>
    </w:p>
    <w:p w14:paraId="0D0F9AF5" w14:textId="77777777" w:rsidR="00474D7D" w:rsidRPr="00474D7D" w:rsidRDefault="00474D7D" w:rsidP="00474D7D">
      <w:pPr>
        <w:widowControl w:val="0"/>
        <w:autoSpaceDE w:val="0"/>
        <w:autoSpaceDN w:val="0"/>
        <w:adjustRightInd w:val="0"/>
        <w:ind w:left="640" w:hanging="640"/>
        <w:rPr>
          <w:noProof/>
        </w:rPr>
      </w:pPr>
      <w:r w:rsidRPr="00474D7D">
        <w:rPr>
          <w:noProof/>
        </w:rPr>
        <w:t>[48]</w:t>
      </w:r>
      <w:r w:rsidRPr="00474D7D">
        <w:rPr>
          <w:noProof/>
        </w:rPr>
        <w:tab/>
        <w:t>Y. Zhao, L. Yang, L. Kong, M.H. Nai, D. Liu, J. Wu, Y. Liu, S.Y. Chiam, W.K. Chim, C.T. Lim, B. Li, J.T.L. Thong, K. Hippalgaonkar, Ultralow Thermal Conductivity of Single-Crystalline Porous Silicon Nanowires, Adv. Funct. Mater. 27 (2017) 1702824. https://doi.org/10.1002/adfm.201702824.</w:t>
      </w:r>
    </w:p>
    <w:p w14:paraId="2AB86387" w14:textId="77777777" w:rsidR="00474D7D" w:rsidRPr="00474D7D" w:rsidRDefault="00474D7D" w:rsidP="00474D7D">
      <w:pPr>
        <w:widowControl w:val="0"/>
        <w:autoSpaceDE w:val="0"/>
        <w:autoSpaceDN w:val="0"/>
        <w:adjustRightInd w:val="0"/>
        <w:ind w:left="640" w:hanging="640"/>
        <w:rPr>
          <w:noProof/>
        </w:rPr>
      </w:pPr>
      <w:r w:rsidRPr="00474D7D">
        <w:rPr>
          <w:noProof/>
        </w:rPr>
        <w:t>[49]</w:t>
      </w:r>
      <w:r w:rsidRPr="00474D7D">
        <w:rPr>
          <w:noProof/>
        </w:rPr>
        <w:tab/>
        <w:t>O.L. Muskens, J.G. Rivas, R.E. Algra, E.P.A.M. Bakkers, A. Lagendijk, Design of Light Scattering in Nanowire Materials for Photovoltaic Applications, Nano Lett. 8 (2008) 2638–2642. https://doi.org/10.1021/nl0808076.</w:t>
      </w:r>
    </w:p>
    <w:p w14:paraId="7ECEEBB2" w14:textId="77777777" w:rsidR="00474D7D" w:rsidRPr="00474D7D" w:rsidRDefault="00474D7D" w:rsidP="00474D7D">
      <w:pPr>
        <w:widowControl w:val="0"/>
        <w:autoSpaceDE w:val="0"/>
        <w:autoSpaceDN w:val="0"/>
        <w:adjustRightInd w:val="0"/>
        <w:ind w:left="640" w:hanging="640"/>
        <w:rPr>
          <w:noProof/>
        </w:rPr>
      </w:pPr>
      <w:r w:rsidRPr="00474D7D">
        <w:rPr>
          <w:noProof/>
        </w:rPr>
        <w:t>[50]</w:t>
      </w:r>
      <w:r w:rsidRPr="00474D7D">
        <w:rPr>
          <w:noProof/>
        </w:rPr>
        <w:tab/>
        <w:t xml:space="preserve">D. V Bageshwar, A.S. Pawar, V. V Khanvilkar, V.J. Kadam, Photoacoustic </w:t>
      </w:r>
      <w:r w:rsidRPr="00474D7D">
        <w:rPr>
          <w:noProof/>
        </w:rPr>
        <w:lastRenderedPageBreak/>
        <w:t>Spectroscopy and Its Applications – A Tutorial Review, Eurasian J. Anal. Chem. 5 (2010) 187–203. https://doi.org/10.12973/ejac.2010.00096a.</w:t>
      </w:r>
    </w:p>
    <w:p w14:paraId="63351651" w14:textId="77777777" w:rsidR="00474D7D" w:rsidRPr="00474D7D" w:rsidRDefault="00474D7D" w:rsidP="00474D7D">
      <w:pPr>
        <w:widowControl w:val="0"/>
        <w:autoSpaceDE w:val="0"/>
        <w:autoSpaceDN w:val="0"/>
        <w:adjustRightInd w:val="0"/>
        <w:ind w:left="640" w:hanging="640"/>
        <w:rPr>
          <w:noProof/>
        </w:rPr>
      </w:pPr>
      <w:r w:rsidRPr="00474D7D">
        <w:rPr>
          <w:noProof/>
        </w:rPr>
        <w:t>[51]</w:t>
      </w:r>
      <w:r w:rsidRPr="00474D7D">
        <w:rPr>
          <w:noProof/>
        </w:rPr>
        <w:tab/>
        <w:t>L.A. Skvortsov, Laser photothermal spectroscopy of light-induced absorption, Quantum Electron. 43 (2013) 1–13. https://doi.org/10.1070/QE2013v043n01ABEH014912.</w:t>
      </w:r>
    </w:p>
    <w:p w14:paraId="06A61365" w14:textId="77777777" w:rsidR="00474D7D" w:rsidRPr="00474D7D" w:rsidRDefault="00474D7D" w:rsidP="00474D7D">
      <w:pPr>
        <w:widowControl w:val="0"/>
        <w:autoSpaceDE w:val="0"/>
        <w:autoSpaceDN w:val="0"/>
        <w:adjustRightInd w:val="0"/>
        <w:ind w:left="640" w:hanging="640"/>
        <w:rPr>
          <w:noProof/>
        </w:rPr>
      </w:pPr>
      <w:r w:rsidRPr="00474D7D">
        <w:rPr>
          <w:noProof/>
        </w:rPr>
        <w:t>[52]</w:t>
      </w:r>
      <w:r w:rsidRPr="00474D7D">
        <w:rPr>
          <w:noProof/>
        </w:rPr>
        <w:tab/>
        <w:t>C.F. Ramirez-Gutierrez, J.D. Castaño-Yepes, M.E. Rodriguez-García, In situ photoacoustic characterization for porous silicon growing: Detection principles, J. Appl. Phys. 119 (2016) 185103. https://doi.org/10.1063/1.4948946.</w:t>
      </w:r>
    </w:p>
    <w:p w14:paraId="2C42C7BC" w14:textId="77777777" w:rsidR="00474D7D" w:rsidRPr="00474D7D" w:rsidRDefault="00474D7D" w:rsidP="00474D7D">
      <w:pPr>
        <w:widowControl w:val="0"/>
        <w:autoSpaceDE w:val="0"/>
        <w:autoSpaceDN w:val="0"/>
        <w:adjustRightInd w:val="0"/>
        <w:ind w:left="640" w:hanging="640"/>
        <w:rPr>
          <w:noProof/>
        </w:rPr>
      </w:pPr>
      <w:r w:rsidRPr="00474D7D">
        <w:rPr>
          <w:noProof/>
        </w:rPr>
        <w:t>[53]</w:t>
      </w:r>
      <w:r w:rsidRPr="00474D7D">
        <w:rPr>
          <w:noProof/>
        </w:rPr>
        <w:tab/>
        <w:t>Z. Huang, N. Geyer, P. Werner, J. De Boor, U. Gösele, Metal-assisted chemical etching of silicon: A review, Adv. Mater. 23 (2011) 285–308. https://doi.org/10.1002/adma.201001784.</w:t>
      </w:r>
    </w:p>
    <w:p w14:paraId="18F53A10" w14:textId="77777777" w:rsidR="00474D7D" w:rsidRPr="00474D7D" w:rsidRDefault="00474D7D" w:rsidP="00474D7D">
      <w:pPr>
        <w:widowControl w:val="0"/>
        <w:autoSpaceDE w:val="0"/>
        <w:autoSpaceDN w:val="0"/>
        <w:adjustRightInd w:val="0"/>
        <w:ind w:left="640" w:hanging="640"/>
        <w:rPr>
          <w:noProof/>
        </w:rPr>
      </w:pPr>
      <w:r w:rsidRPr="00474D7D">
        <w:rPr>
          <w:noProof/>
        </w:rPr>
        <w:t>[54]</w:t>
      </w:r>
      <w:r w:rsidRPr="00474D7D">
        <w:rPr>
          <w:noProof/>
        </w:rPr>
        <w:tab/>
        <w:t>H. Han, Z. Huang, W. Lee, Metal-assisted chemical etching of silicon and nanotechnology applications, Nano Today 9 (2014) 271–304. https://doi.org/10.1016/j.nantod.2014.04.013.</w:t>
      </w:r>
    </w:p>
    <w:p w14:paraId="12C12539" w14:textId="77777777" w:rsidR="00474D7D" w:rsidRPr="00474D7D" w:rsidRDefault="00474D7D" w:rsidP="00474D7D">
      <w:pPr>
        <w:widowControl w:val="0"/>
        <w:autoSpaceDE w:val="0"/>
        <w:autoSpaceDN w:val="0"/>
        <w:adjustRightInd w:val="0"/>
        <w:ind w:left="640" w:hanging="640"/>
        <w:rPr>
          <w:noProof/>
        </w:rPr>
      </w:pPr>
      <w:r w:rsidRPr="00474D7D">
        <w:rPr>
          <w:noProof/>
        </w:rPr>
        <w:t>[55]</w:t>
      </w:r>
      <w:r w:rsidRPr="00474D7D">
        <w:rPr>
          <w:noProof/>
        </w:rPr>
        <w:tab/>
        <w:t>Z. Dong, W. Rong, Y. Zhang, X. Deng, Light-Assisted MACE Method for the Control of Silicon Nanowire Morphology, IOP Conf. Ser. Mater. Sci. Eng. 394 (2018) 032102. https://doi.org/10.1088/1757-899X/394/3/032102.</w:t>
      </w:r>
    </w:p>
    <w:p w14:paraId="16BDB208" w14:textId="77777777" w:rsidR="00474D7D" w:rsidRPr="00474D7D" w:rsidRDefault="00474D7D" w:rsidP="00474D7D">
      <w:pPr>
        <w:widowControl w:val="0"/>
        <w:autoSpaceDE w:val="0"/>
        <w:autoSpaceDN w:val="0"/>
        <w:adjustRightInd w:val="0"/>
        <w:ind w:left="640" w:hanging="640"/>
        <w:rPr>
          <w:noProof/>
        </w:rPr>
      </w:pPr>
      <w:r w:rsidRPr="00474D7D">
        <w:rPr>
          <w:noProof/>
        </w:rPr>
        <w:t>[56]</w:t>
      </w:r>
      <w:r w:rsidRPr="00474D7D">
        <w:rPr>
          <w:noProof/>
        </w:rPr>
        <w:tab/>
        <w:t>M. Steglich, D. Lehr, S. Ratzsch, T. Käsebier, F. Schrempel, E.-B. Kley, A. Tünnermann, An ultra-black silicon absorber, Laser Photon. Rev. 8 (2014) L13–L17. https://doi.org/10.1002/lpor.201300142.</w:t>
      </w:r>
    </w:p>
    <w:p w14:paraId="0663AAD6" w14:textId="77777777" w:rsidR="00474D7D" w:rsidRPr="00474D7D" w:rsidRDefault="00474D7D" w:rsidP="00474D7D">
      <w:pPr>
        <w:widowControl w:val="0"/>
        <w:autoSpaceDE w:val="0"/>
        <w:autoSpaceDN w:val="0"/>
        <w:adjustRightInd w:val="0"/>
        <w:ind w:left="640" w:hanging="640"/>
        <w:rPr>
          <w:noProof/>
        </w:rPr>
      </w:pPr>
      <w:r w:rsidRPr="00474D7D">
        <w:rPr>
          <w:noProof/>
        </w:rPr>
        <w:t>[57]</w:t>
      </w:r>
      <w:r w:rsidRPr="00474D7D">
        <w:rPr>
          <w:noProof/>
        </w:rPr>
        <w:tab/>
        <w:t>C.-H. Hsu, J.-R. Wu, Y.-T. Lu, D.J. Flood, A.R. Barron, L.-C. Chen, Fabrication and characteristics of black silicon for solar cell applications: An overview, Mater. Sci. Semicond. Process. 25 (2014) 2–17. https://doi.org/10.1016/j.mssp.2014.02.005.</w:t>
      </w:r>
    </w:p>
    <w:p w14:paraId="389D839F" w14:textId="77777777" w:rsidR="00474D7D" w:rsidRPr="00474D7D" w:rsidRDefault="00474D7D" w:rsidP="00474D7D">
      <w:pPr>
        <w:widowControl w:val="0"/>
        <w:autoSpaceDE w:val="0"/>
        <w:autoSpaceDN w:val="0"/>
        <w:adjustRightInd w:val="0"/>
        <w:ind w:left="640" w:hanging="640"/>
        <w:rPr>
          <w:noProof/>
        </w:rPr>
      </w:pPr>
      <w:r w:rsidRPr="00474D7D">
        <w:rPr>
          <w:noProof/>
        </w:rPr>
        <w:t>[58]</w:t>
      </w:r>
      <w:r w:rsidRPr="00474D7D">
        <w:rPr>
          <w:noProof/>
        </w:rPr>
        <w:tab/>
        <w:t>A.I. Hochbaum, D. Gargas, Y.J. Hwang, P. Yang, Single Crystalline Mesoporous Silicon Nanowires, Nano Lett. 9 (2009) 3550–3554.</w:t>
      </w:r>
    </w:p>
    <w:p w14:paraId="0DCF473A" w14:textId="77777777" w:rsidR="00474D7D" w:rsidRPr="00474D7D" w:rsidRDefault="00474D7D" w:rsidP="00474D7D">
      <w:pPr>
        <w:widowControl w:val="0"/>
        <w:autoSpaceDE w:val="0"/>
        <w:autoSpaceDN w:val="0"/>
        <w:adjustRightInd w:val="0"/>
        <w:ind w:left="640" w:hanging="640"/>
        <w:rPr>
          <w:noProof/>
        </w:rPr>
      </w:pPr>
      <w:r w:rsidRPr="00474D7D">
        <w:rPr>
          <w:noProof/>
        </w:rPr>
        <w:t>[59]</w:t>
      </w:r>
      <w:r w:rsidRPr="00474D7D">
        <w:rPr>
          <w:noProof/>
        </w:rPr>
        <w:tab/>
        <w:t>X. Zhong, Y. Qu, Y.-C. Lin, L. Liao, X. Duan, Unveiling the Formation Pathway of Single Crystalline Porous Silicon Nanowires, ACS Appl. Mater. Interfaces 3 (2011) 261–270. https://doi.org/10.1021/am1009056.</w:t>
      </w:r>
    </w:p>
    <w:p w14:paraId="63EC3517" w14:textId="77777777" w:rsidR="00474D7D" w:rsidRPr="00474D7D" w:rsidRDefault="00474D7D" w:rsidP="00474D7D">
      <w:pPr>
        <w:widowControl w:val="0"/>
        <w:autoSpaceDE w:val="0"/>
        <w:autoSpaceDN w:val="0"/>
        <w:adjustRightInd w:val="0"/>
        <w:ind w:left="640" w:hanging="640"/>
        <w:rPr>
          <w:noProof/>
        </w:rPr>
      </w:pPr>
      <w:r w:rsidRPr="00474D7D">
        <w:rPr>
          <w:noProof/>
        </w:rPr>
        <w:t>[60]</w:t>
      </w:r>
      <w:r w:rsidRPr="00474D7D">
        <w:rPr>
          <w:noProof/>
        </w:rPr>
        <w:tab/>
        <w:t xml:space="preserve">N. Geyer, N. Wollschläger, B. Fuhrmann, A. Tonkikh, A. Berger, P. Werner, M. Jungmann, R. Krause-Rehberg, H.S. Leipner, Influence of the doping level on </w:t>
      </w:r>
      <w:r w:rsidRPr="00474D7D">
        <w:rPr>
          <w:noProof/>
        </w:rPr>
        <w:lastRenderedPageBreak/>
        <w:t>the porosity of silicon nanowires prepared by metal-assisted chemical etching, Nanotechnology 26 (2015) 245301. https://doi.org/10.1088/0957-4484/26/24/245301.</w:t>
      </w:r>
    </w:p>
    <w:p w14:paraId="77BD95F5" w14:textId="77777777" w:rsidR="00474D7D" w:rsidRPr="00474D7D" w:rsidRDefault="00474D7D" w:rsidP="00474D7D">
      <w:pPr>
        <w:widowControl w:val="0"/>
        <w:autoSpaceDE w:val="0"/>
        <w:autoSpaceDN w:val="0"/>
        <w:adjustRightInd w:val="0"/>
        <w:ind w:left="640" w:hanging="640"/>
        <w:rPr>
          <w:noProof/>
        </w:rPr>
      </w:pPr>
      <w:r w:rsidRPr="00474D7D">
        <w:rPr>
          <w:noProof/>
        </w:rPr>
        <w:t>[61]</w:t>
      </w:r>
      <w:r w:rsidRPr="00474D7D">
        <w:rPr>
          <w:noProof/>
        </w:rPr>
        <w:tab/>
        <w:t>W. McSweeney, C. Glynn, H. Geaney, G. Collins, J.D. Holmes, C. O’Dwyer, Mesoporosity in doped silicon nanowires from metal assisted chemical etching monitored by phonon scattering, Semicond. Sci. Technol. 31 (2016) 014003. https://doi.org/10.1088/0268-1242/31/1/014003.</w:t>
      </w:r>
    </w:p>
    <w:p w14:paraId="3F2ED9B5" w14:textId="77777777" w:rsidR="00474D7D" w:rsidRPr="00474D7D" w:rsidRDefault="00474D7D" w:rsidP="00474D7D">
      <w:pPr>
        <w:widowControl w:val="0"/>
        <w:autoSpaceDE w:val="0"/>
        <w:autoSpaceDN w:val="0"/>
        <w:adjustRightInd w:val="0"/>
        <w:ind w:left="640" w:hanging="640"/>
        <w:rPr>
          <w:noProof/>
        </w:rPr>
      </w:pPr>
      <w:r w:rsidRPr="00474D7D">
        <w:rPr>
          <w:noProof/>
        </w:rPr>
        <w:t>[62]</w:t>
      </w:r>
      <w:r w:rsidRPr="00474D7D">
        <w:rPr>
          <w:noProof/>
        </w:rPr>
        <w:tab/>
        <w:t>L. Nichols, W. Duan, F. Toor, Thermal characterization of nanoporous “black silicon” surfaces, in: A. Lakhtakia, T.G. Mackay, M. Suzuki (Eds.), 2016: p. 99290K. https://doi.org/10.1117/12.2237042.</w:t>
      </w:r>
    </w:p>
    <w:p w14:paraId="0362B86B" w14:textId="77777777" w:rsidR="00474D7D" w:rsidRPr="00474D7D" w:rsidRDefault="00474D7D" w:rsidP="00474D7D">
      <w:pPr>
        <w:widowControl w:val="0"/>
        <w:autoSpaceDE w:val="0"/>
        <w:autoSpaceDN w:val="0"/>
        <w:adjustRightInd w:val="0"/>
        <w:ind w:left="640" w:hanging="640"/>
        <w:rPr>
          <w:noProof/>
        </w:rPr>
      </w:pPr>
      <w:r w:rsidRPr="00474D7D">
        <w:rPr>
          <w:noProof/>
        </w:rPr>
        <w:t>[63]</w:t>
      </w:r>
      <w:r w:rsidRPr="00474D7D">
        <w:rPr>
          <w:noProof/>
        </w:rPr>
        <w:tab/>
        <w:t>L. Rongxia, L. Changwu, Z. Hongyan, J. Zhenhong, Depth Homogeneity of Porous Silicon Multilayer, in: 2012 Third Int. Conf. Digit. Manuf. Autom., IEEE, 2012: pp. 301–304. https://doi.org/10.1109/ICDMA.2012.73.</w:t>
      </w:r>
    </w:p>
    <w:p w14:paraId="7D49952B" w14:textId="77777777" w:rsidR="00474D7D" w:rsidRPr="00474D7D" w:rsidRDefault="00474D7D" w:rsidP="00474D7D">
      <w:pPr>
        <w:widowControl w:val="0"/>
        <w:autoSpaceDE w:val="0"/>
        <w:autoSpaceDN w:val="0"/>
        <w:adjustRightInd w:val="0"/>
        <w:ind w:left="640" w:hanging="640"/>
        <w:rPr>
          <w:noProof/>
        </w:rPr>
      </w:pPr>
      <w:r w:rsidRPr="00474D7D">
        <w:rPr>
          <w:noProof/>
        </w:rPr>
        <w:t>[64]</w:t>
      </w:r>
      <w:r w:rsidRPr="00474D7D">
        <w:rPr>
          <w:noProof/>
        </w:rPr>
        <w:tab/>
        <w:t>I.I. Ivanov, V.A. Skryshevsky, T. Nychyporuk, M. Lemiti, A. V. Makarov, N.I. Klyui, O. V. Tretyak, Porous silicon Bragg mirrors on single- and multi-crystalline silicon for solar cells, Renew. Energy 55 (2013) 79–84. https://doi.org/10.1016/j.renene.2012.12.031.</w:t>
      </w:r>
    </w:p>
    <w:p w14:paraId="0AEC8A96" w14:textId="77777777" w:rsidR="00474D7D" w:rsidRPr="00474D7D" w:rsidRDefault="00474D7D" w:rsidP="00474D7D">
      <w:pPr>
        <w:widowControl w:val="0"/>
        <w:autoSpaceDE w:val="0"/>
        <w:autoSpaceDN w:val="0"/>
        <w:adjustRightInd w:val="0"/>
        <w:ind w:left="640" w:hanging="640"/>
        <w:rPr>
          <w:noProof/>
        </w:rPr>
      </w:pPr>
      <w:r w:rsidRPr="00474D7D">
        <w:rPr>
          <w:noProof/>
        </w:rPr>
        <w:t>[65]</w:t>
      </w:r>
      <w:r w:rsidRPr="00474D7D">
        <w:rPr>
          <w:noProof/>
        </w:rPr>
        <w:tab/>
        <w:t>H.Y. Seba, T. Hadjersi, N. Zebbar, Bragg mirrors porous silicon back reflector for the light trapping in hydrogenated amorphous silicon, Appl. Surf. Sci. 350 (2015) 57–61. https://doi.org/10.1016/j.apsusc.2015.02.091.</w:t>
      </w:r>
    </w:p>
    <w:p w14:paraId="2F8D48A0" w14:textId="77777777" w:rsidR="00474D7D" w:rsidRPr="00474D7D" w:rsidRDefault="00474D7D" w:rsidP="00474D7D">
      <w:pPr>
        <w:widowControl w:val="0"/>
        <w:autoSpaceDE w:val="0"/>
        <w:autoSpaceDN w:val="0"/>
        <w:adjustRightInd w:val="0"/>
        <w:ind w:left="640" w:hanging="640"/>
        <w:rPr>
          <w:noProof/>
        </w:rPr>
      </w:pPr>
      <w:r w:rsidRPr="00474D7D">
        <w:rPr>
          <w:noProof/>
        </w:rPr>
        <w:t>[66]</w:t>
      </w:r>
      <w:r w:rsidRPr="00474D7D">
        <w:rPr>
          <w:noProof/>
        </w:rPr>
        <w:tab/>
        <w:t>K. Dubyk, L. Chepela, P. Lishchuk, A. Belarouci, D. Lacroix, M. Isaiev, Features of photothermal transformation in porous silicon based multilayered structures, Appl. Phys. Lett. 115 (2019) 021902. https://doi.org/10.1063/1.5099010.</w:t>
      </w:r>
    </w:p>
    <w:p w14:paraId="5A27FB70" w14:textId="77777777" w:rsidR="00474D7D" w:rsidRPr="00474D7D" w:rsidRDefault="00474D7D" w:rsidP="00474D7D">
      <w:pPr>
        <w:widowControl w:val="0"/>
        <w:autoSpaceDE w:val="0"/>
        <w:autoSpaceDN w:val="0"/>
        <w:adjustRightInd w:val="0"/>
        <w:ind w:left="640" w:hanging="640"/>
        <w:rPr>
          <w:noProof/>
        </w:rPr>
      </w:pPr>
      <w:r w:rsidRPr="00474D7D">
        <w:rPr>
          <w:noProof/>
        </w:rPr>
        <w:t>[67]</w:t>
      </w:r>
      <w:r w:rsidRPr="00474D7D">
        <w:rPr>
          <w:noProof/>
        </w:rPr>
        <w:tab/>
        <w:t>P. Lishchuk, A. Dekret, A. Pastushenko, A. Kuzmich, R. Burbelo, A. Belarouci, V. Lysenko, M. Isaiev, Interfacial thermal resistance between porous layers: Impact on thermal conductivity of a multilayered porous structure, Int. J. Therm. Sci. 134 (2018) 317–320. https://doi.org/10.1016/j.ijthermalsci.2018.08.015.</w:t>
      </w:r>
    </w:p>
    <w:p w14:paraId="4AE5E54F" w14:textId="77777777" w:rsidR="00474D7D" w:rsidRPr="00474D7D" w:rsidRDefault="00474D7D" w:rsidP="00474D7D">
      <w:pPr>
        <w:widowControl w:val="0"/>
        <w:autoSpaceDE w:val="0"/>
        <w:autoSpaceDN w:val="0"/>
        <w:adjustRightInd w:val="0"/>
        <w:ind w:left="640" w:hanging="640"/>
        <w:rPr>
          <w:noProof/>
        </w:rPr>
      </w:pPr>
      <w:r w:rsidRPr="00474D7D">
        <w:rPr>
          <w:noProof/>
        </w:rPr>
        <w:t>[68]</w:t>
      </w:r>
      <w:r w:rsidRPr="00474D7D">
        <w:rPr>
          <w:noProof/>
        </w:rPr>
        <w:tab/>
        <w:t>A. Dekret, A. Pastushenko, A. Kuzmich, R. Burbelo, P. Lishchuk, M. Isaiev, Features of photoacoustic transformation in multilayer silicon-based porous structures, (n.d.).</w:t>
      </w:r>
    </w:p>
    <w:p w14:paraId="709AD792" w14:textId="77777777" w:rsidR="00474D7D" w:rsidRPr="00474D7D" w:rsidRDefault="00474D7D" w:rsidP="00474D7D">
      <w:pPr>
        <w:widowControl w:val="0"/>
        <w:autoSpaceDE w:val="0"/>
        <w:autoSpaceDN w:val="0"/>
        <w:adjustRightInd w:val="0"/>
        <w:ind w:left="640" w:hanging="640"/>
        <w:rPr>
          <w:noProof/>
        </w:rPr>
      </w:pPr>
      <w:r w:rsidRPr="00474D7D">
        <w:rPr>
          <w:noProof/>
        </w:rPr>
        <w:t>[69]</w:t>
      </w:r>
      <w:r w:rsidRPr="00474D7D">
        <w:rPr>
          <w:noProof/>
        </w:rPr>
        <w:tab/>
        <w:t xml:space="preserve">D. Stroud, The effective medium approximations: Some recent developments, </w:t>
      </w:r>
      <w:r w:rsidRPr="00474D7D">
        <w:rPr>
          <w:noProof/>
        </w:rPr>
        <w:lastRenderedPageBreak/>
        <w:t>Superlattices Microstruct. 23 (1998) 567–573. https://doi.org/10.1006/spmi.1997.0524.</w:t>
      </w:r>
    </w:p>
    <w:p w14:paraId="7F4CEE00" w14:textId="77777777" w:rsidR="00474D7D" w:rsidRPr="00474D7D" w:rsidRDefault="00474D7D" w:rsidP="00474D7D">
      <w:pPr>
        <w:widowControl w:val="0"/>
        <w:autoSpaceDE w:val="0"/>
        <w:autoSpaceDN w:val="0"/>
        <w:adjustRightInd w:val="0"/>
        <w:ind w:left="640" w:hanging="640"/>
        <w:rPr>
          <w:noProof/>
        </w:rPr>
      </w:pPr>
      <w:r w:rsidRPr="00474D7D">
        <w:rPr>
          <w:noProof/>
        </w:rPr>
        <w:t>[70]</w:t>
      </w:r>
      <w:r w:rsidRPr="00474D7D">
        <w:rPr>
          <w:noProof/>
        </w:rPr>
        <w:tab/>
        <w:t>J. Anto, R.C. Thiagarajan, Coupled Electromagnetic and Heat Transfer Simulations for RF Applicator Design for Efficient Heating of Materials, Proc. COMSOL Conf. Bangalore (2012).</w:t>
      </w:r>
    </w:p>
    <w:p w14:paraId="455380D8" w14:textId="77777777" w:rsidR="00474D7D" w:rsidRPr="00474D7D" w:rsidRDefault="00474D7D" w:rsidP="00474D7D">
      <w:pPr>
        <w:widowControl w:val="0"/>
        <w:autoSpaceDE w:val="0"/>
        <w:autoSpaceDN w:val="0"/>
        <w:adjustRightInd w:val="0"/>
        <w:ind w:left="640" w:hanging="640"/>
        <w:rPr>
          <w:noProof/>
        </w:rPr>
      </w:pPr>
      <w:r w:rsidRPr="00474D7D">
        <w:rPr>
          <w:noProof/>
        </w:rPr>
        <w:t>[71]</w:t>
      </w:r>
      <w:r w:rsidRPr="00474D7D">
        <w:rPr>
          <w:noProof/>
        </w:rPr>
        <w:tab/>
        <w:t>G. Tiwari, S. Wang, J. Tang, S.L. Birla, Computer simulation model development and validation for radio frequency (RF) heating of dry food materials, J. Food Eng. 105 (2011) 48–55. https://doi.org/10.1016/j.jfoodeng.2011.01.016.</w:t>
      </w:r>
    </w:p>
    <w:p w14:paraId="2F82A846" w14:textId="77777777" w:rsidR="00474D7D" w:rsidRPr="00474D7D" w:rsidRDefault="00474D7D" w:rsidP="00474D7D">
      <w:pPr>
        <w:widowControl w:val="0"/>
        <w:autoSpaceDE w:val="0"/>
        <w:autoSpaceDN w:val="0"/>
        <w:adjustRightInd w:val="0"/>
        <w:ind w:left="640" w:hanging="640"/>
        <w:rPr>
          <w:noProof/>
        </w:rPr>
      </w:pPr>
      <w:r w:rsidRPr="00474D7D">
        <w:rPr>
          <w:noProof/>
        </w:rPr>
        <w:t>[72]</w:t>
      </w:r>
      <w:r w:rsidRPr="00474D7D">
        <w:rPr>
          <w:noProof/>
        </w:rPr>
        <w:tab/>
        <w:t>M. Asheghi, K. Kurabayashi, R. Kasnavi, K.E. Goodson, Thermal conduction in doped single-crystal silicon films, J. Appl. Phys. 91 (2002) 5079–5088. https://doi.org/10.1063/1.1458057.</w:t>
      </w:r>
    </w:p>
    <w:p w14:paraId="427E5C0C" w14:textId="77777777" w:rsidR="00474D7D" w:rsidRPr="00474D7D" w:rsidRDefault="00474D7D" w:rsidP="00474D7D">
      <w:pPr>
        <w:widowControl w:val="0"/>
        <w:autoSpaceDE w:val="0"/>
        <w:autoSpaceDN w:val="0"/>
        <w:adjustRightInd w:val="0"/>
        <w:ind w:left="640" w:hanging="640"/>
        <w:rPr>
          <w:noProof/>
        </w:rPr>
      </w:pPr>
      <w:r w:rsidRPr="00474D7D">
        <w:rPr>
          <w:noProof/>
        </w:rPr>
        <w:t>[73]</w:t>
      </w:r>
      <w:r w:rsidRPr="00474D7D">
        <w:rPr>
          <w:noProof/>
        </w:rPr>
        <w:tab/>
        <w:t>X. Hou, H. Fan, L. Xu, F. Zhang, M. Li, M. Yu, X. Wang, Pulsed anodic etching: An effective method of preparing light‐emitting porous silicon, Appl. Phys. Lett. 68 (1996) 2323–2325. https://doi.org/10.1063/1.115845.</w:t>
      </w:r>
    </w:p>
    <w:p w14:paraId="049E114E" w14:textId="77777777" w:rsidR="00474D7D" w:rsidRPr="00474D7D" w:rsidRDefault="00474D7D" w:rsidP="00474D7D">
      <w:pPr>
        <w:widowControl w:val="0"/>
        <w:autoSpaceDE w:val="0"/>
        <w:autoSpaceDN w:val="0"/>
        <w:adjustRightInd w:val="0"/>
        <w:ind w:left="640" w:hanging="640"/>
        <w:rPr>
          <w:noProof/>
        </w:rPr>
      </w:pPr>
      <w:r w:rsidRPr="00474D7D">
        <w:rPr>
          <w:noProof/>
        </w:rPr>
        <w:t>[74]</w:t>
      </w:r>
      <w:r w:rsidRPr="00474D7D">
        <w:rPr>
          <w:noProof/>
        </w:rPr>
        <w:tab/>
        <w:t>M. Isaiev, D. Andrusenko, A. Tytarenko, A. Kuzmich, V. Lysenko, R. Burbelo, Photoacoustic Signal Formation in Heterogeneous Multilayer Systems with Piezoelectric Detection, Int. J. Thermophys. 35 (2014) 2341–2351. https://doi.org/10.1007/s10765-014-1652-y.</w:t>
      </w:r>
    </w:p>
    <w:p w14:paraId="3F0A81C0" w14:textId="77777777" w:rsidR="00474D7D" w:rsidRPr="00474D7D" w:rsidRDefault="00474D7D" w:rsidP="00474D7D">
      <w:pPr>
        <w:widowControl w:val="0"/>
        <w:autoSpaceDE w:val="0"/>
        <w:autoSpaceDN w:val="0"/>
        <w:adjustRightInd w:val="0"/>
        <w:ind w:left="640" w:hanging="640"/>
        <w:rPr>
          <w:noProof/>
        </w:rPr>
      </w:pPr>
      <w:r w:rsidRPr="00474D7D">
        <w:rPr>
          <w:noProof/>
        </w:rPr>
        <w:t>[75]</w:t>
      </w:r>
      <w:r w:rsidRPr="00474D7D">
        <w:rPr>
          <w:noProof/>
        </w:rPr>
        <w:tab/>
        <w:t>P. Lishchuk, D. Andrusenko, M. Isaiev, V. Lysenko, R. Burbelo, Investigation of Thermal Transport Properties of Porous Silicon by Photoacoustic Technique, Int. J. Thermophys. 36 (2015) 2428–2433. https://doi.org/10.1007/s10765-015-1849-8.</w:t>
      </w:r>
    </w:p>
    <w:p w14:paraId="1120873B" w14:textId="77777777" w:rsidR="00474D7D" w:rsidRPr="00474D7D" w:rsidRDefault="00474D7D" w:rsidP="00474D7D">
      <w:pPr>
        <w:widowControl w:val="0"/>
        <w:autoSpaceDE w:val="0"/>
        <w:autoSpaceDN w:val="0"/>
        <w:adjustRightInd w:val="0"/>
        <w:ind w:left="640" w:hanging="640"/>
        <w:rPr>
          <w:noProof/>
        </w:rPr>
      </w:pPr>
      <w:r w:rsidRPr="00474D7D">
        <w:rPr>
          <w:noProof/>
        </w:rPr>
        <w:t>[76]</w:t>
      </w:r>
      <w:r w:rsidRPr="00474D7D">
        <w:rPr>
          <w:noProof/>
        </w:rPr>
        <w:tab/>
        <w:t>A. Ould-abbas, M. Bouchaour, N.C. Sari, Study of Thermal Conductivity of Porous Silicon Using the Micro-Raman Method, 2012 (2012) 1–6.</w:t>
      </w:r>
    </w:p>
    <w:p w14:paraId="27F0AC2A" w14:textId="77777777" w:rsidR="00474D7D" w:rsidRPr="00474D7D" w:rsidRDefault="00474D7D" w:rsidP="00474D7D">
      <w:pPr>
        <w:widowControl w:val="0"/>
        <w:autoSpaceDE w:val="0"/>
        <w:autoSpaceDN w:val="0"/>
        <w:adjustRightInd w:val="0"/>
        <w:ind w:left="640" w:hanging="640"/>
        <w:rPr>
          <w:noProof/>
        </w:rPr>
      </w:pPr>
      <w:r w:rsidRPr="00474D7D">
        <w:rPr>
          <w:noProof/>
        </w:rPr>
        <w:t>[77]</w:t>
      </w:r>
      <w:r w:rsidRPr="00474D7D">
        <w:rPr>
          <w:noProof/>
        </w:rPr>
        <w:tab/>
        <w:t>K. Dubyk, A. Pastushenko, T. Nychyporuk, R. Burbelo, M. Isaiev, V. Lysenko, Thermal conductivity of silicon nanomaterials measured using the photoacoustic technique in a piezoelectric configuration, J. Phys. Chem. Solids 126 (2019) 267–273. https://doi.org/10.1016/j.jpcs.2018.12.002.</w:t>
      </w:r>
    </w:p>
    <w:p w14:paraId="570996E8" w14:textId="77777777" w:rsidR="00474D7D" w:rsidRPr="00474D7D" w:rsidRDefault="00474D7D" w:rsidP="00474D7D">
      <w:pPr>
        <w:widowControl w:val="0"/>
        <w:autoSpaceDE w:val="0"/>
        <w:autoSpaceDN w:val="0"/>
        <w:adjustRightInd w:val="0"/>
        <w:ind w:left="640" w:hanging="640"/>
        <w:rPr>
          <w:noProof/>
        </w:rPr>
      </w:pPr>
      <w:r w:rsidRPr="00474D7D">
        <w:rPr>
          <w:noProof/>
        </w:rPr>
        <w:t>[78]</w:t>
      </w:r>
      <w:r w:rsidRPr="00474D7D">
        <w:rPr>
          <w:noProof/>
        </w:rPr>
        <w:tab/>
        <w:t xml:space="preserve">A. Cardellini, M. Fasano, M. Bozorg Bigdeli, E. Chiavazzo, P. Asinari, Thermal transport phenomena in nanoparticle suspensions, J. Phys. Condens. Matter 28 </w:t>
      </w:r>
      <w:r w:rsidRPr="00474D7D">
        <w:rPr>
          <w:noProof/>
        </w:rPr>
        <w:lastRenderedPageBreak/>
        <w:t>(2016) 483003. https://doi.org/10.1088/0953-8984/28/48/483003.</w:t>
      </w:r>
    </w:p>
    <w:p w14:paraId="25EF1F58" w14:textId="77777777" w:rsidR="00474D7D" w:rsidRPr="00474D7D" w:rsidRDefault="00474D7D" w:rsidP="00474D7D">
      <w:pPr>
        <w:widowControl w:val="0"/>
        <w:autoSpaceDE w:val="0"/>
        <w:autoSpaceDN w:val="0"/>
        <w:adjustRightInd w:val="0"/>
        <w:ind w:left="640" w:hanging="640"/>
        <w:rPr>
          <w:noProof/>
        </w:rPr>
      </w:pPr>
      <w:r w:rsidRPr="00474D7D">
        <w:rPr>
          <w:noProof/>
        </w:rPr>
        <w:t>[79]</w:t>
      </w:r>
      <w:r w:rsidRPr="00474D7D">
        <w:rPr>
          <w:noProof/>
        </w:rPr>
        <w:tab/>
        <w:t>V. Trisaksri, S. Wongwises, Critical review of heat transfer characteristics of nanofluids, Renew. Sustain. Energy Rev. 11 (2007) 512–523. https://doi.org/10.1016/j.rser.2005.01.010.</w:t>
      </w:r>
    </w:p>
    <w:p w14:paraId="61923D5F" w14:textId="77777777" w:rsidR="00474D7D" w:rsidRPr="00474D7D" w:rsidRDefault="00474D7D" w:rsidP="00474D7D">
      <w:pPr>
        <w:widowControl w:val="0"/>
        <w:autoSpaceDE w:val="0"/>
        <w:autoSpaceDN w:val="0"/>
        <w:adjustRightInd w:val="0"/>
        <w:ind w:left="640" w:hanging="640"/>
        <w:rPr>
          <w:noProof/>
        </w:rPr>
      </w:pPr>
      <w:r w:rsidRPr="00474D7D">
        <w:rPr>
          <w:noProof/>
        </w:rPr>
        <w:t>[80]</w:t>
      </w:r>
      <w:r w:rsidRPr="00474D7D">
        <w:rPr>
          <w:noProof/>
        </w:rPr>
        <w:tab/>
        <w:t>M.J. Assael, I.N. Metaxa, K. Kakosimos, D. Constantinou, Thermal conductivity of nanofluids - Experimental and theoretical, Int. J. Thermophys. 27 (2006) 999–1017. https://doi.org/10.1007/s10765-006-0078-6.</w:t>
      </w:r>
    </w:p>
    <w:p w14:paraId="42494D83" w14:textId="77777777" w:rsidR="00474D7D" w:rsidRPr="00474D7D" w:rsidRDefault="00474D7D" w:rsidP="00474D7D">
      <w:pPr>
        <w:widowControl w:val="0"/>
        <w:autoSpaceDE w:val="0"/>
        <w:autoSpaceDN w:val="0"/>
        <w:adjustRightInd w:val="0"/>
        <w:ind w:left="640" w:hanging="640"/>
        <w:rPr>
          <w:noProof/>
        </w:rPr>
      </w:pPr>
      <w:r w:rsidRPr="00474D7D">
        <w:rPr>
          <w:noProof/>
        </w:rPr>
        <w:t>[81]</w:t>
      </w:r>
      <w:r w:rsidRPr="00474D7D">
        <w:rPr>
          <w:noProof/>
        </w:rPr>
        <w:tab/>
        <w:t>F. Duan, D. Kwek, A. Crivoi, Viscosity affected by nanoparticle aggregation in Al2O3-water nanofluids, Nanoscale Res. Lett. 6 (2011) 248. https://doi.org/10.1186/1556-276X-6-248.</w:t>
      </w:r>
    </w:p>
    <w:p w14:paraId="112F78EE" w14:textId="77777777" w:rsidR="00474D7D" w:rsidRPr="00474D7D" w:rsidRDefault="00474D7D" w:rsidP="00474D7D">
      <w:pPr>
        <w:widowControl w:val="0"/>
        <w:autoSpaceDE w:val="0"/>
        <w:autoSpaceDN w:val="0"/>
        <w:adjustRightInd w:val="0"/>
        <w:ind w:left="640" w:hanging="640"/>
        <w:rPr>
          <w:noProof/>
        </w:rPr>
      </w:pPr>
      <w:r w:rsidRPr="00474D7D">
        <w:rPr>
          <w:noProof/>
        </w:rPr>
        <w:t>[82]</w:t>
      </w:r>
      <w:r w:rsidRPr="00474D7D">
        <w:rPr>
          <w:noProof/>
        </w:rPr>
        <w:tab/>
        <w:t>W. Evans, R. Prasher, J. Fish, P. Meakin, P. Phelan, P. Keblinski, Effect of aggregation and interfacial thermal resistance on thermal conductivity of nanocomposites and colloidal nanofluids, 51 (2008) 1431–1438. https://doi.org/10.1016/j.ijheatmasstransfer.2007.10.017.</w:t>
      </w:r>
    </w:p>
    <w:p w14:paraId="653EE9DF" w14:textId="77777777" w:rsidR="00474D7D" w:rsidRPr="00474D7D" w:rsidRDefault="00474D7D" w:rsidP="00474D7D">
      <w:pPr>
        <w:widowControl w:val="0"/>
        <w:autoSpaceDE w:val="0"/>
        <w:autoSpaceDN w:val="0"/>
        <w:adjustRightInd w:val="0"/>
        <w:ind w:left="640" w:hanging="640"/>
        <w:rPr>
          <w:noProof/>
        </w:rPr>
      </w:pPr>
      <w:r w:rsidRPr="00474D7D">
        <w:rPr>
          <w:noProof/>
        </w:rPr>
        <w:t>[83]</w:t>
      </w:r>
      <w:r w:rsidRPr="00474D7D">
        <w:rPr>
          <w:noProof/>
        </w:rPr>
        <w:tab/>
        <w:t>A.I. Tytarenko, D.A. Andrusenko, A.G. Kuzmich, I. V. Gavril’chenko, V.A. Skryshevskii, M. V Isaiev, R.M. Burbelo, Features of photoacoustic transformation in microporous nanocrystalline silicon, Tech. Phys. Lett. 40 (2014) 188–191. https://doi.org/10.1134/S1063785014030146.</w:t>
      </w:r>
    </w:p>
    <w:p w14:paraId="399EFEAE" w14:textId="77777777" w:rsidR="00474D7D" w:rsidRPr="00474D7D" w:rsidRDefault="00474D7D" w:rsidP="00474D7D">
      <w:pPr>
        <w:widowControl w:val="0"/>
        <w:autoSpaceDE w:val="0"/>
        <w:autoSpaceDN w:val="0"/>
        <w:adjustRightInd w:val="0"/>
        <w:ind w:left="640" w:hanging="640"/>
        <w:rPr>
          <w:noProof/>
        </w:rPr>
      </w:pPr>
      <w:r w:rsidRPr="00474D7D">
        <w:rPr>
          <w:noProof/>
        </w:rPr>
        <w:t>[84]</w:t>
      </w:r>
      <w:r w:rsidRPr="00474D7D">
        <w:rPr>
          <w:noProof/>
        </w:rPr>
        <w:tab/>
        <w:t>K. Voitenko, M. Isaiev, A. Pastushenko, D. Andrusenko, A. Kuzmich, V. Lysenko, R. Burbelo, Thermal transport study across interface “nanostructured solid surface / fluid” by photoacoustic technique, J. Phys. Conf. Ser. 785 (2017). https://doi.org/10.1088/1742-6596/785/1/012010.</w:t>
      </w:r>
    </w:p>
    <w:p w14:paraId="239D3DEB" w14:textId="77777777" w:rsidR="00474D7D" w:rsidRPr="00474D7D" w:rsidRDefault="00474D7D" w:rsidP="00474D7D">
      <w:pPr>
        <w:widowControl w:val="0"/>
        <w:autoSpaceDE w:val="0"/>
        <w:autoSpaceDN w:val="0"/>
        <w:adjustRightInd w:val="0"/>
        <w:ind w:left="640" w:hanging="640"/>
        <w:rPr>
          <w:noProof/>
        </w:rPr>
      </w:pPr>
      <w:r w:rsidRPr="00474D7D">
        <w:rPr>
          <w:noProof/>
        </w:rPr>
        <w:t>[85]</w:t>
      </w:r>
      <w:r w:rsidRPr="00474D7D">
        <w:rPr>
          <w:noProof/>
        </w:rPr>
        <w:tab/>
        <w:t>K. Voitenko, D. Andrusenko, A. Pastushenko, M. Isaiev, A.G. Kuzmich, R.M. Burbelo, Photoacoustic response formation in nanostructured composite systems «porous matrix - liquid», J. Nano- Electron. Phys. 9 (2017). https://doi.org/10.21272/jnep.9(4).04021.</w:t>
      </w:r>
    </w:p>
    <w:p w14:paraId="625D18A4" w14:textId="77777777" w:rsidR="00474D7D" w:rsidRPr="00474D7D" w:rsidRDefault="00474D7D" w:rsidP="00474D7D">
      <w:pPr>
        <w:widowControl w:val="0"/>
        <w:autoSpaceDE w:val="0"/>
        <w:autoSpaceDN w:val="0"/>
        <w:adjustRightInd w:val="0"/>
        <w:ind w:left="640" w:hanging="640"/>
        <w:rPr>
          <w:noProof/>
        </w:rPr>
      </w:pPr>
      <w:r w:rsidRPr="00474D7D">
        <w:rPr>
          <w:noProof/>
        </w:rPr>
        <w:t>[86]</w:t>
      </w:r>
      <w:r w:rsidRPr="00474D7D">
        <w:rPr>
          <w:noProof/>
        </w:rPr>
        <w:tab/>
        <w:t>J. V. Goicochea, M. Hu, B. Michel, D. Poulikakos, Surface Functionalization Mechanisms of Enhancing Heat Transfer at Solid-Liquid Interfaces, J. Heat Transfer 133 (2011) 082401. https://doi.org/10.1115/1.4003533.</w:t>
      </w:r>
    </w:p>
    <w:p w14:paraId="2887353B" w14:textId="77777777" w:rsidR="00474D7D" w:rsidRPr="00474D7D" w:rsidRDefault="00474D7D" w:rsidP="00474D7D">
      <w:pPr>
        <w:widowControl w:val="0"/>
        <w:autoSpaceDE w:val="0"/>
        <w:autoSpaceDN w:val="0"/>
        <w:adjustRightInd w:val="0"/>
        <w:ind w:left="640" w:hanging="640"/>
        <w:rPr>
          <w:noProof/>
        </w:rPr>
      </w:pPr>
      <w:r w:rsidRPr="00474D7D">
        <w:rPr>
          <w:noProof/>
        </w:rPr>
        <w:t>[87]</w:t>
      </w:r>
      <w:r w:rsidRPr="00474D7D">
        <w:rPr>
          <w:noProof/>
        </w:rPr>
        <w:tab/>
        <w:t xml:space="preserve">G. Balasubramanian, S. Banerjee, I.K. Puri, Unsteady nanoscale thermal transport across a solid-fluid interface, J. Appl. Phys. 104 (2008). </w:t>
      </w:r>
      <w:r w:rsidRPr="00474D7D">
        <w:rPr>
          <w:noProof/>
        </w:rPr>
        <w:lastRenderedPageBreak/>
        <w:t>https://doi.org/10.1063/1.2978245.</w:t>
      </w:r>
    </w:p>
    <w:p w14:paraId="6611D041" w14:textId="77777777" w:rsidR="00474D7D" w:rsidRPr="00474D7D" w:rsidRDefault="00474D7D" w:rsidP="00474D7D">
      <w:pPr>
        <w:widowControl w:val="0"/>
        <w:autoSpaceDE w:val="0"/>
        <w:autoSpaceDN w:val="0"/>
        <w:adjustRightInd w:val="0"/>
        <w:ind w:left="640" w:hanging="640"/>
        <w:rPr>
          <w:noProof/>
        </w:rPr>
      </w:pPr>
      <w:r w:rsidRPr="00474D7D">
        <w:rPr>
          <w:noProof/>
        </w:rPr>
        <w:t>[88]</w:t>
      </w:r>
      <w:r w:rsidRPr="00474D7D">
        <w:rPr>
          <w:noProof/>
        </w:rPr>
        <w:tab/>
        <w:t>B. Van Grinsven, N. Vanden Bon, H. Strauven, L. Grieten, M. Murib, S.D. Janssens, K. Haenen, M.J. Scho, K.L. Jime, V. Vermeeren, M. Ameloot, L. Michiels, R. Thoelen, W. De Ceuninck, P. Wagner, Heat-Transfer Resistance at Solid- Liquid Interfaces : A Tool for the Detection of Single-nucleotide Polymorphisms in DNA, ACS Nano (2012) 2712–2721.</w:t>
      </w:r>
    </w:p>
    <w:p w14:paraId="546F33D1" w14:textId="77777777" w:rsidR="00474D7D" w:rsidRPr="00474D7D" w:rsidRDefault="00474D7D" w:rsidP="00474D7D">
      <w:pPr>
        <w:widowControl w:val="0"/>
        <w:autoSpaceDE w:val="0"/>
        <w:autoSpaceDN w:val="0"/>
        <w:adjustRightInd w:val="0"/>
        <w:ind w:left="640" w:hanging="640"/>
        <w:rPr>
          <w:noProof/>
        </w:rPr>
      </w:pPr>
      <w:r w:rsidRPr="00474D7D">
        <w:rPr>
          <w:noProof/>
        </w:rPr>
        <w:t>[89]</w:t>
      </w:r>
      <w:r w:rsidRPr="00474D7D">
        <w:rPr>
          <w:noProof/>
        </w:rPr>
        <w:tab/>
        <w:t>J.A.E. P.Keblinski, S.R. Phillpot, S.U.S. Choi, Mechanisms of Heat Flow in Suspensions of Nano-Sized Particles ( Nano Fluids ), Int. J. Heat Mass Transf. 45 (2002) 855–863. https://doi.org/10.1016/S0017-9310(01)00175-2.</w:t>
      </w:r>
    </w:p>
    <w:p w14:paraId="4923A979" w14:textId="77777777" w:rsidR="00474D7D" w:rsidRPr="00474D7D" w:rsidRDefault="00474D7D" w:rsidP="00474D7D">
      <w:pPr>
        <w:widowControl w:val="0"/>
        <w:autoSpaceDE w:val="0"/>
        <w:autoSpaceDN w:val="0"/>
        <w:adjustRightInd w:val="0"/>
        <w:ind w:left="640" w:hanging="640"/>
        <w:rPr>
          <w:noProof/>
        </w:rPr>
      </w:pPr>
      <w:r w:rsidRPr="00474D7D">
        <w:rPr>
          <w:noProof/>
        </w:rPr>
        <w:t>[90]</w:t>
      </w:r>
      <w:r w:rsidRPr="00474D7D">
        <w:rPr>
          <w:noProof/>
        </w:rPr>
        <w:tab/>
        <w:t xml:space="preserve">J. Zhong, S. Yang, X. Zheng, T. Zhou, D. Xing, </w:t>
      </w:r>
      <w:r w:rsidRPr="00474D7D">
        <w:rPr>
          <w:i/>
          <w:iCs/>
          <w:noProof/>
        </w:rPr>
        <w:t>In vivo</w:t>
      </w:r>
      <w:r w:rsidRPr="00474D7D">
        <w:rPr>
          <w:noProof/>
        </w:rPr>
        <w:t xml:space="preserve"> photoacoustic therapy with cancer-targeted indocyanine green-containing nanoparticles, Nanomedicine 8 (2013) 903–919. https://doi.org/10.2217/nnm.12.123.</w:t>
      </w:r>
    </w:p>
    <w:p w14:paraId="78296AE9" w14:textId="77777777" w:rsidR="00474D7D" w:rsidRPr="00474D7D" w:rsidRDefault="00474D7D" w:rsidP="00474D7D">
      <w:pPr>
        <w:widowControl w:val="0"/>
        <w:autoSpaceDE w:val="0"/>
        <w:autoSpaceDN w:val="0"/>
        <w:adjustRightInd w:val="0"/>
        <w:ind w:left="640" w:hanging="640"/>
        <w:rPr>
          <w:noProof/>
        </w:rPr>
      </w:pPr>
      <w:r w:rsidRPr="00474D7D">
        <w:rPr>
          <w:noProof/>
        </w:rPr>
        <w:t>[91]</w:t>
      </w:r>
      <w:r w:rsidRPr="00474D7D">
        <w:rPr>
          <w:noProof/>
        </w:rPr>
        <w:tab/>
        <w:t>Y. V Ryabchikov, I.A. Belogorokhov, M.B. Gongalskii, L.A. Osminkina, V.Y. Timoshenko, Photosensitized generation of singlet oxygen in powders and aqueous suspensions of silicon nanocrystals, Semicond. Sci. Technol. 45 (2011) 1090–1094. https://doi.org/10.1134/S106378261108015X.</w:t>
      </w:r>
    </w:p>
    <w:p w14:paraId="67F75252" w14:textId="77777777" w:rsidR="00474D7D" w:rsidRPr="00474D7D" w:rsidRDefault="00474D7D" w:rsidP="00474D7D">
      <w:pPr>
        <w:widowControl w:val="0"/>
        <w:autoSpaceDE w:val="0"/>
        <w:autoSpaceDN w:val="0"/>
        <w:adjustRightInd w:val="0"/>
        <w:ind w:left="640" w:hanging="640"/>
        <w:rPr>
          <w:noProof/>
        </w:rPr>
      </w:pPr>
      <w:r w:rsidRPr="00474D7D">
        <w:rPr>
          <w:noProof/>
        </w:rPr>
        <w:t>[92]</w:t>
      </w:r>
      <w:r w:rsidRPr="00474D7D">
        <w:rPr>
          <w:noProof/>
        </w:rPr>
        <w:tab/>
        <w:t>T. Tanaka, L.S. Mangala, P.E. Vivas-Mejia, R. Nieves-Alicea, A.P. Mann, E. Mora, H.-D. Han, M.M.K. Shahzad, X. Liu, R. Bhavane, J. Gu, J.R. Fakhoury, C. Chiappini, C. Lu, K. Matsuo, B. Godin, R.L. Stone, A.M. Nick, G. Lopez-Berestein, A.K. Sood, M. Ferrari, Sustained Small Interfering RNA Delivery by Mesoporous Silicon Particles, Cancer Res. 70 (2010) 3687–3696. https://doi.org/10.1158/0008-5472.CAN-09-3931.</w:t>
      </w:r>
    </w:p>
    <w:p w14:paraId="161E005D" w14:textId="77777777" w:rsidR="00474D7D" w:rsidRPr="00474D7D" w:rsidRDefault="00474D7D" w:rsidP="00474D7D">
      <w:pPr>
        <w:widowControl w:val="0"/>
        <w:autoSpaceDE w:val="0"/>
        <w:autoSpaceDN w:val="0"/>
        <w:adjustRightInd w:val="0"/>
        <w:ind w:left="640" w:hanging="640"/>
        <w:rPr>
          <w:noProof/>
        </w:rPr>
      </w:pPr>
      <w:r w:rsidRPr="00474D7D">
        <w:rPr>
          <w:noProof/>
        </w:rPr>
        <w:t>[93]</w:t>
      </w:r>
      <w:r w:rsidRPr="00474D7D">
        <w:rPr>
          <w:noProof/>
        </w:rPr>
        <w:tab/>
        <w:t>C.-C. Wu, M.J. Sailor, Selective Functionalization of the Internal and the External Surfaces of Mesoporous Silicon by Liquid Masking, ACS Nano 7 (2013) 3158–3167. https://doi.org/10.1021/nn305574e.</w:t>
      </w:r>
    </w:p>
    <w:p w14:paraId="1800AAD5" w14:textId="77777777" w:rsidR="00474D7D" w:rsidRPr="00474D7D" w:rsidRDefault="00474D7D" w:rsidP="00474D7D">
      <w:pPr>
        <w:widowControl w:val="0"/>
        <w:autoSpaceDE w:val="0"/>
        <w:autoSpaceDN w:val="0"/>
        <w:adjustRightInd w:val="0"/>
        <w:ind w:left="640" w:hanging="640"/>
        <w:rPr>
          <w:noProof/>
        </w:rPr>
      </w:pPr>
      <w:r w:rsidRPr="00474D7D">
        <w:rPr>
          <w:noProof/>
        </w:rPr>
        <w:t>[94]</w:t>
      </w:r>
      <w:r w:rsidRPr="00474D7D">
        <w:rPr>
          <w:noProof/>
        </w:rPr>
        <w:tab/>
        <w:t>F. Wang, T.J. Barnes, C.A. Prestidge, Celecoxib confinement within mesoporous silicon for enhanced oral bioavailability, Mesoporous Biomater. 1 (2014) 1–16. https://doi.org/10.2478/mesbi-2013-0001.</w:t>
      </w:r>
    </w:p>
    <w:p w14:paraId="6CA665F3" w14:textId="77777777" w:rsidR="00474D7D" w:rsidRPr="00474D7D" w:rsidRDefault="00474D7D" w:rsidP="00474D7D">
      <w:pPr>
        <w:widowControl w:val="0"/>
        <w:autoSpaceDE w:val="0"/>
        <w:autoSpaceDN w:val="0"/>
        <w:adjustRightInd w:val="0"/>
        <w:ind w:left="640" w:hanging="640"/>
        <w:rPr>
          <w:noProof/>
        </w:rPr>
      </w:pPr>
      <w:r w:rsidRPr="00474D7D">
        <w:rPr>
          <w:noProof/>
        </w:rPr>
        <w:t>[95]</w:t>
      </w:r>
      <w:r w:rsidRPr="00474D7D">
        <w:rPr>
          <w:noProof/>
        </w:rPr>
        <w:tab/>
        <w:t xml:space="preserve">S. Näkki, J. Rytkönen, T. Nissinen, C. Florea, J. Riikonen, P. Ek, H. Zhang, H.A. Santos, A. Närvänen, W. Xu, V.-P. Lehto, Improved stability and biocompatibility of nanostructured silicon drug carrier for intravenous </w:t>
      </w:r>
      <w:r w:rsidRPr="00474D7D">
        <w:rPr>
          <w:noProof/>
        </w:rPr>
        <w:lastRenderedPageBreak/>
        <w:t>administration, Acta Biomater. 13 (2015) 207–215. https://doi.org/http://dx.doi.org/10.1016/j.actbio.2014.11.019.</w:t>
      </w:r>
    </w:p>
    <w:p w14:paraId="46A1FA70" w14:textId="77777777" w:rsidR="00474D7D" w:rsidRPr="00474D7D" w:rsidRDefault="00474D7D" w:rsidP="00474D7D">
      <w:pPr>
        <w:widowControl w:val="0"/>
        <w:autoSpaceDE w:val="0"/>
        <w:autoSpaceDN w:val="0"/>
        <w:adjustRightInd w:val="0"/>
        <w:ind w:left="640" w:hanging="640"/>
        <w:rPr>
          <w:noProof/>
        </w:rPr>
      </w:pPr>
      <w:r w:rsidRPr="00474D7D">
        <w:rPr>
          <w:noProof/>
        </w:rPr>
        <w:t>[96]</w:t>
      </w:r>
      <w:r w:rsidRPr="00474D7D">
        <w:rPr>
          <w:noProof/>
        </w:rPr>
        <w:tab/>
        <w:t>J. Riikonen, W. Xu, V.-P. Lehto, Porous Silicon in Drug Delivery Applications, in: D. Losic, A. Santos (Eds.), Electrochem. Eng. Nanoporous Mater. Methods, Prop. Appl., Springer International Publishing, Cham, 2015: pp. 163–185. https://doi.org/10.1007/978-3-319-20346-1_6.</w:t>
      </w:r>
    </w:p>
    <w:p w14:paraId="4F11688A" w14:textId="77777777" w:rsidR="00474D7D" w:rsidRPr="00474D7D" w:rsidRDefault="00474D7D" w:rsidP="00474D7D">
      <w:pPr>
        <w:widowControl w:val="0"/>
        <w:autoSpaceDE w:val="0"/>
        <w:autoSpaceDN w:val="0"/>
        <w:adjustRightInd w:val="0"/>
        <w:ind w:left="640" w:hanging="640"/>
        <w:rPr>
          <w:noProof/>
        </w:rPr>
      </w:pPr>
      <w:r w:rsidRPr="00474D7D">
        <w:rPr>
          <w:noProof/>
        </w:rPr>
        <w:t>[97]</w:t>
      </w:r>
      <w:r w:rsidRPr="00474D7D">
        <w:rPr>
          <w:noProof/>
        </w:rPr>
        <w:tab/>
        <w:t>J. Funkhouser, Reintroducing pharma: Theranostic revolution, Curr. Drug Discov. 2 (2002) 17–19.</w:t>
      </w:r>
    </w:p>
    <w:p w14:paraId="69E44568" w14:textId="77777777" w:rsidR="00474D7D" w:rsidRPr="00474D7D" w:rsidRDefault="00474D7D" w:rsidP="00474D7D">
      <w:pPr>
        <w:widowControl w:val="0"/>
        <w:autoSpaceDE w:val="0"/>
        <w:autoSpaceDN w:val="0"/>
        <w:adjustRightInd w:val="0"/>
        <w:ind w:left="640" w:hanging="640"/>
        <w:rPr>
          <w:noProof/>
        </w:rPr>
      </w:pPr>
      <w:r w:rsidRPr="00474D7D">
        <w:rPr>
          <w:noProof/>
        </w:rPr>
        <w:t>[98]</w:t>
      </w:r>
      <w:r w:rsidRPr="00474D7D">
        <w:rPr>
          <w:noProof/>
        </w:rPr>
        <w:tab/>
        <w:t>T. Kim, G.B. Braun, Z. She, S. Hussain, E. Ruoslahti, M.J. Sailor, Composite Porous Silicon–Silver Nanoparticles as Theranostic Antibacterial Agents, ACS Appl. Mater. Interfaces 8 (2016) 30449–30457. https://doi.org/10.1021/acsami.6b09518.</w:t>
      </w:r>
    </w:p>
    <w:p w14:paraId="7547875C" w14:textId="77777777" w:rsidR="00474D7D" w:rsidRPr="00474D7D" w:rsidRDefault="00474D7D" w:rsidP="00474D7D">
      <w:pPr>
        <w:widowControl w:val="0"/>
        <w:autoSpaceDE w:val="0"/>
        <w:autoSpaceDN w:val="0"/>
        <w:adjustRightInd w:val="0"/>
        <w:ind w:left="640" w:hanging="640"/>
        <w:rPr>
          <w:noProof/>
        </w:rPr>
      </w:pPr>
      <w:r w:rsidRPr="00474D7D">
        <w:rPr>
          <w:noProof/>
        </w:rPr>
        <w:t>[99]</w:t>
      </w:r>
      <w:r w:rsidRPr="00474D7D">
        <w:rPr>
          <w:noProof/>
        </w:rPr>
        <w:tab/>
        <w:t>C.F. Wang, M.P. Sarparanta, E.M. Makila, M.L.K. Hyvonen, P.M. Laakkonen, J.J. Salonen, J.T. Hirvonen, A.J. Airaksinen, H.A. Santos, Multifunctional porous silicon nanoparticles for cancer theranostics, Biomaterials 48 (2015) 108.</w:t>
      </w:r>
    </w:p>
    <w:p w14:paraId="5420D9CB" w14:textId="77777777" w:rsidR="00474D7D" w:rsidRPr="00474D7D" w:rsidRDefault="00474D7D" w:rsidP="00474D7D">
      <w:pPr>
        <w:widowControl w:val="0"/>
        <w:autoSpaceDE w:val="0"/>
        <w:autoSpaceDN w:val="0"/>
        <w:adjustRightInd w:val="0"/>
        <w:ind w:left="640" w:hanging="640"/>
        <w:rPr>
          <w:noProof/>
        </w:rPr>
      </w:pPr>
      <w:r w:rsidRPr="00474D7D">
        <w:rPr>
          <w:noProof/>
        </w:rPr>
        <w:t>[100]</w:t>
      </w:r>
      <w:r w:rsidRPr="00474D7D">
        <w:rPr>
          <w:noProof/>
        </w:rPr>
        <w:tab/>
        <w:t>D. Liu, H. Zhang, E. Mäkilä, J. Fan, B. Herranz-Blanco, C.F. Wang, R. Rosa, A.J. Ribeiro, J. Salonen, J. Hirvonen, H.A. Santos, Microfluidic assisted one-step fabrication of porous silicon@acetalated dextran nanocomposites for precisely controlled combination chemotherapy, Biomaterials 39 (2015) 249–259. https://doi.org/10.1016/j.biomaterials.2014.10.079.</w:t>
      </w:r>
    </w:p>
    <w:p w14:paraId="0B5026E0" w14:textId="77777777" w:rsidR="00474D7D" w:rsidRPr="00474D7D" w:rsidRDefault="00474D7D" w:rsidP="00474D7D">
      <w:pPr>
        <w:widowControl w:val="0"/>
        <w:autoSpaceDE w:val="0"/>
        <w:autoSpaceDN w:val="0"/>
        <w:adjustRightInd w:val="0"/>
        <w:ind w:left="640" w:hanging="640"/>
        <w:rPr>
          <w:noProof/>
        </w:rPr>
      </w:pPr>
      <w:r w:rsidRPr="00474D7D">
        <w:rPr>
          <w:noProof/>
        </w:rPr>
        <w:t>[101]</w:t>
      </w:r>
      <w:r w:rsidRPr="00474D7D">
        <w:rPr>
          <w:noProof/>
        </w:rPr>
        <w:tab/>
        <w:t>M.A. Tolli, M.P.A. Ferreira, S.M. Kinnunen, J. Rysa, E.M. Makila, Z. Szab??, R.E. Serpi, P.J. Ohukainen, M.J. Valimaki, A.M.R. Correia, J.J. Salonen, J.T. Hirvonen, H.J. Ruskoaho, H.A. Santos, In vivo biocompatibility of porous silicon biomaterials for drug delivery to the heart, Biomaterials 35 (2014) 8394–8405. https://doi.org/10.1016/j.biomaterials.2014.05.078.</w:t>
      </w:r>
    </w:p>
    <w:p w14:paraId="1CF028F5" w14:textId="77777777" w:rsidR="00474D7D" w:rsidRPr="00474D7D" w:rsidRDefault="00474D7D" w:rsidP="00474D7D">
      <w:pPr>
        <w:widowControl w:val="0"/>
        <w:autoSpaceDE w:val="0"/>
        <w:autoSpaceDN w:val="0"/>
        <w:adjustRightInd w:val="0"/>
        <w:ind w:left="640" w:hanging="640"/>
        <w:rPr>
          <w:noProof/>
        </w:rPr>
      </w:pPr>
      <w:r w:rsidRPr="00474D7D">
        <w:rPr>
          <w:noProof/>
        </w:rPr>
        <w:t>[102]</w:t>
      </w:r>
      <w:r w:rsidRPr="00474D7D">
        <w:rPr>
          <w:noProof/>
        </w:rPr>
        <w:tab/>
        <w:t>M.B. Gongalsky, A.Y. Kharin, L.A. Osminkina, V.Y. Timoshenko, J. Jeong, H. Lee, B.H. Chung, Enhanced photoluminescence of porous silicon nanoparticles coated by bioresorbable polymers, Nanoscale Res. Lett. 7 (2012) 1. https://doi.org/10.1186/1556-276X-7-446.</w:t>
      </w:r>
    </w:p>
    <w:p w14:paraId="446000B7" w14:textId="77777777" w:rsidR="00474D7D" w:rsidRPr="00474D7D" w:rsidRDefault="00474D7D" w:rsidP="00474D7D">
      <w:pPr>
        <w:widowControl w:val="0"/>
        <w:autoSpaceDE w:val="0"/>
        <w:autoSpaceDN w:val="0"/>
        <w:adjustRightInd w:val="0"/>
        <w:ind w:left="640" w:hanging="640"/>
        <w:rPr>
          <w:noProof/>
        </w:rPr>
      </w:pPr>
      <w:r w:rsidRPr="00474D7D">
        <w:rPr>
          <w:noProof/>
        </w:rPr>
        <w:t>[103]</w:t>
      </w:r>
      <w:r w:rsidRPr="00474D7D">
        <w:rPr>
          <w:noProof/>
        </w:rPr>
        <w:tab/>
        <w:t>V. Lehmann, R. Stengl, A. Luigart, On the morphology and the electrochemical formation mechanism of mesoporous silicon, 70 (2000) 11–22.</w:t>
      </w:r>
    </w:p>
    <w:p w14:paraId="320851C9"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[104]</w:t>
      </w:r>
      <w:r w:rsidRPr="00474D7D">
        <w:rPr>
          <w:noProof/>
        </w:rPr>
        <w:tab/>
        <w:t>M.M. Orosco, C. Pacholski, M.J. Sailor, Real-time monitoring of enzyme activity in a mesoporous silicon double layer, Nat. Nanotechnol. 4 (2009) 255–258. https://doi.org/10.1038/nnano.2009.11.</w:t>
      </w:r>
    </w:p>
    <w:p w14:paraId="043655AE" w14:textId="77777777" w:rsidR="00474D7D" w:rsidRPr="00474D7D" w:rsidRDefault="00474D7D" w:rsidP="00474D7D">
      <w:pPr>
        <w:widowControl w:val="0"/>
        <w:autoSpaceDE w:val="0"/>
        <w:autoSpaceDN w:val="0"/>
        <w:adjustRightInd w:val="0"/>
        <w:ind w:left="640" w:hanging="640"/>
        <w:rPr>
          <w:noProof/>
        </w:rPr>
      </w:pPr>
      <w:r w:rsidRPr="00474D7D">
        <w:rPr>
          <w:noProof/>
        </w:rPr>
        <w:t>[105]</w:t>
      </w:r>
      <w:r w:rsidRPr="00474D7D">
        <w:rPr>
          <w:noProof/>
        </w:rPr>
        <w:tab/>
        <w:t>D. Andrusenko, M. Isaiev, A. Kuzmich, V. Lysenko, R. Burbelo, Photoacoustic effects in nanocomposite structure “porous silicon-liquid,” Nanoscale Res. Lett. 7 (2012) 1–5. https://doi.org/10.1186/1556-276X-7-411.</w:t>
      </w:r>
    </w:p>
    <w:p w14:paraId="33819687" w14:textId="77777777" w:rsidR="00474D7D" w:rsidRPr="00474D7D" w:rsidRDefault="00474D7D" w:rsidP="00474D7D">
      <w:pPr>
        <w:widowControl w:val="0"/>
        <w:autoSpaceDE w:val="0"/>
        <w:autoSpaceDN w:val="0"/>
        <w:adjustRightInd w:val="0"/>
        <w:ind w:left="640" w:hanging="640"/>
        <w:rPr>
          <w:noProof/>
        </w:rPr>
      </w:pPr>
      <w:r w:rsidRPr="00474D7D">
        <w:rPr>
          <w:noProof/>
        </w:rPr>
        <w:t>[106]</w:t>
      </w:r>
      <w:r w:rsidRPr="00474D7D">
        <w:rPr>
          <w:noProof/>
        </w:rPr>
        <w:tab/>
        <w:t>G. Korotcenkov, ed., Porous Silicon: From Formation to Application: Formation and Properties, Volume One, CRC Press, Boca Raton, 2015.</w:t>
      </w:r>
    </w:p>
    <w:p w14:paraId="0D789A3A" w14:textId="77777777" w:rsidR="00474D7D" w:rsidRPr="00474D7D" w:rsidRDefault="00474D7D" w:rsidP="00474D7D">
      <w:pPr>
        <w:widowControl w:val="0"/>
        <w:autoSpaceDE w:val="0"/>
        <w:autoSpaceDN w:val="0"/>
        <w:adjustRightInd w:val="0"/>
        <w:ind w:left="640" w:hanging="640"/>
        <w:rPr>
          <w:noProof/>
        </w:rPr>
      </w:pPr>
      <w:r w:rsidRPr="00474D7D">
        <w:rPr>
          <w:noProof/>
        </w:rPr>
        <w:t>[107]</w:t>
      </w:r>
      <w:r w:rsidRPr="00474D7D">
        <w:rPr>
          <w:noProof/>
        </w:rPr>
        <w:tab/>
        <w:t>D.M. Todorović, P.M. Nikolić, M.D. Dramićanin, D.G. Vasiljević, Z.D. Ristovski, Photoacoustic frequency heat-transmission technique: Thermal and carrier transport parameters measurements in silicon, J. Appl. Phys. 78 (1995) 5750–5755. https://doi.org/10.1063/1.359637.</w:t>
      </w:r>
    </w:p>
    <w:p w14:paraId="66C16D19" w14:textId="77777777" w:rsidR="00474D7D" w:rsidRPr="00474D7D" w:rsidRDefault="00474D7D" w:rsidP="00474D7D">
      <w:pPr>
        <w:widowControl w:val="0"/>
        <w:autoSpaceDE w:val="0"/>
        <w:autoSpaceDN w:val="0"/>
        <w:adjustRightInd w:val="0"/>
        <w:ind w:left="640" w:hanging="640"/>
        <w:rPr>
          <w:noProof/>
        </w:rPr>
      </w:pPr>
      <w:r w:rsidRPr="00474D7D">
        <w:rPr>
          <w:noProof/>
        </w:rPr>
        <w:t>[108]</w:t>
      </w:r>
      <w:r w:rsidRPr="00474D7D">
        <w:rPr>
          <w:noProof/>
        </w:rPr>
        <w:tab/>
        <w:t>T. Ichibayashi, S. Tanaka, J. Kanasaki, K. Tanimura, T. Fauster, Ultrafast relaxation of highly excited hot electrons in Si : Roles of the L − X intervalley scattering, Phys. Rev. B 84 (2011) 1–11. https://doi.org/10.1103/PhysRevB.84.235210.</w:t>
      </w:r>
    </w:p>
    <w:p w14:paraId="2583439B" w14:textId="77777777" w:rsidR="00474D7D" w:rsidRPr="00474D7D" w:rsidRDefault="00474D7D" w:rsidP="00474D7D">
      <w:pPr>
        <w:widowControl w:val="0"/>
        <w:autoSpaceDE w:val="0"/>
        <w:autoSpaceDN w:val="0"/>
        <w:adjustRightInd w:val="0"/>
        <w:ind w:left="640" w:hanging="640"/>
        <w:rPr>
          <w:noProof/>
        </w:rPr>
      </w:pPr>
      <w:r w:rsidRPr="00474D7D">
        <w:rPr>
          <w:noProof/>
        </w:rPr>
        <w:t>[109]</w:t>
      </w:r>
      <w:r w:rsidRPr="00474D7D">
        <w:rPr>
          <w:noProof/>
        </w:rPr>
        <w:tab/>
        <w:t>L. Canham, Properties of Porous Silicon, INSPEC, Th, 1997.</w:t>
      </w:r>
    </w:p>
    <w:p w14:paraId="37C55DE3" w14:textId="77777777" w:rsidR="00474D7D" w:rsidRPr="00474D7D" w:rsidRDefault="00474D7D" w:rsidP="00474D7D">
      <w:pPr>
        <w:widowControl w:val="0"/>
        <w:autoSpaceDE w:val="0"/>
        <w:autoSpaceDN w:val="0"/>
        <w:adjustRightInd w:val="0"/>
        <w:ind w:left="640" w:hanging="640"/>
        <w:rPr>
          <w:noProof/>
        </w:rPr>
      </w:pPr>
      <w:r w:rsidRPr="00474D7D">
        <w:rPr>
          <w:noProof/>
        </w:rPr>
        <w:t>[110]</w:t>
      </w:r>
      <w:r w:rsidRPr="00474D7D">
        <w:rPr>
          <w:noProof/>
        </w:rPr>
        <w:tab/>
        <w:t>S. Kato, Y. Kurokawa, S. Miyajima, Y. Watanabe, A. Yamada, Y. Ohta, Y. Niwa, M. Hirota, Improvement of carrier diffusion length in silicon nanowire arrays using atomic layer deposition, Nanoscale Res. Lett. 8 (2013) 361. https://doi.org/10.1186/1556-276X-8-361.</w:t>
      </w:r>
    </w:p>
    <w:p w14:paraId="29AF995E" w14:textId="77777777" w:rsidR="00474D7D" w:rsidRPr="00474D7D" w:rsidRDefault="00474D7D" w:rsidP="00474D7D">
      <w:pPr>
        <w:widowControl w:val="0"/>
        <w:autoSpaceDE w:val="0"/>
        <w:autoSpaceDN w:val="0"/>
        <w:adjustRightInd w:val="0"/>
        <w:ind w:left="640" w:hanging="640"/>
        <w:rPr>
          <w:noProof/>
        </w:rPr>
      </w:pPr>
      <w:r w:rsidRPr="00474D7D">
        <w:rPr>
          <w:noProof/>
        </w:rPr>
        <w:t>[111]</w:t>
      </w:r>
      <w:r w:rsidRPr="00474D7D">
        <w:rPr>
          <w:noProof/>
        </w:rPr>
        <w:tab/>
        <w:t>S. Aouida, R. Benabderrahmane Zaghouani, N. Bachtouli, B. Bessais, Hydrogen passivation of silicon nanowire structures, Appl. Surf. Sci. 370 (2016) 49–52. https://doi.org/https://doi.org/10.1016/j.apsusc.2016.02.116.</w:t>
      </w:r>
    </w:p>
    <w:p w14:paraId="509B8510" w14:textId="77777777" w:rsidR="00474D7D" w:rsidRPr="00474D7D" w:rsidRDefault="00474D7D" w:rsidP="00474D7D">
      <w:pPr>
        <w:widowControl w:val="0"/>
        <w:autoSpaceDE w:val="0"/>
        <w:autoSpaceDN w:val="0"/>
        <w:adjustRightInd w:val="0"/>
        <w:ind w:left="640" w:hanging="640"/>
        <w:rPr>
          <w:noProof/>
        </w:rPr>
      </w:pPr>
      <w:r w:rsidRPr="00474D7D">
        <w:rPr>
          <w:noProof/>
        </w:rPr>
        <w:t>[112]</w:t>
      </w:r>
      <w:r w:rsidRPr="00474D7D">
        <w:rPr>
          <w:noProof/>
        </w:rPr>
        <w:tab/>
        <w:t>J. Boor, D.S. Kim, X. Ao, M. Becker, N.F. Hinsche, I. Mertig, P. Zahn, V. Schmidt, Thermoelectric properties of porous silicon, Appl. Phys. A 107 (2012) 789–794. https://doi.org/10.1007/s00339-012-6879-5.</w:t>
      </w:r>
    </w:p>
    <w:p w14:paraId="794C8F73" w14:textId="77777777" w:rsidR="00474D7D" w:rsidRPr="00474D7D" w:rsidRDefault="00474D7D" w:rsidP="00474D7D">
      <w:pPr>
        <w:widowControl w:val="0"/>
        <w:autoSpaceDE w:val="0"/>
        <w:autoSpaceDN w:val="0"/>
        <w:adjustRightInd w:val="0"/>
        <w:ind w:left="640" w:hanging="640"/>
        <w:rPr>
          <w:noProof/>
        </w:rPr>
      </w:pPr>
      <w:r w:rsidRPr="00474D7D">
        <w:rPr>
          <w:noProof/>
        </w:rPr>
        <w:t>[113]</w:t>
      </w:r>
      <w:r w:rsidRPr="00474D7D">
        <w:rPr>
          <w:noProof/>
        </w:rPr>
        <w:tab/>
        <w:t>Y.M. Brovman, J.P. Small, Y. Hu, Y. Fang, C.M. Lieber, P. Kim, Electric field effect thermoelectric transport in individual silicon and germanium/silicon nanowires, J. Appl. Phys. 119 (2016) 1–4. https://doi.org/10.1063/1.4953818.</w:t>
      </w:r>
    </w:p>
    <w:p w14:paraId="09282A6A" w14:textId="77777777" w:rsidR="00474D7D" w:rsidRPr="00474D7D" w:rsidRDefault="00474D7D" w:rsidP="00474D7D">
      <w:pPr>
        <w:widowControl w:val="0"/>
        <w:autoSpaceDE w:val="0"/>
        <w:autoSpaceDN w:val="0"/>
        <w:adjustRightInd w:val="0"/>
        <w:ind w:left="640" w:hanging="640"/>
        <w:rPr>
          <w:noProof/>
        </w:rPr>
      </w:pPr>
      <w:r w:rsidRPr="00474D7D">
        <w:rPr>
          <w:noProof/>
        </w:rPr>
        <w:t>[114]</w:t>
      </w:r>
      <w:r w:rsidRPr="00474D7D">
        <w:rPr>
          <w:noProof/>
        </w:rPr>
        <w:tab/>
        <w:t>L. Liu, J. Lyu, T. Li, T. Zhao, Well-constructed silicon-based materials as high-</w:t>
      </w:r>
      <w:r w:rsidRPr="00474D7D">
        <w:rPr>
          <w:noProof/>
        </w:rPr>
        <w:lastRenderedPageBreak/>
        <w:t>performance lithium-ion battery anodes, Nanoscale 8 (2015) 701–722. https://doi.org/10.1039/C5NR06278K.</w:t>
      </w:r>
    </w:p>
    <w:p w14:paraId="64EFCCE4" w14:textId="77777777" w:rsidR="00474D7D" w:rsidRPr="00474D7D" w:rsidRDefault="00474D7D" w:rsidP="00474D7D">
      <w:pPr>
        <w:widowControl w:val="0"/>
        <w:autoSpaceDE w:val="0"/>
        <w:autoSpaceDN w:val="0"/>
        <w:adjustRightInd w:val="0"/>
        <w:ind w:left="640" w:hanging="640"/>
        <w:rPr>
          <w:noProof/>
        </w:rPr>
      </w:pPr>
      <w:r w:rsidRPr="00474D7D">
        <w:rPr>
          <w:noProof/>
        </w:rPr>
        <w:t>[115]</w:t>
      </w:r>
      <w:r w:rsidRPr="00474D7D">
        <w:rPr>
          <w:noProof/>
        </w:rPr>
        <w:tab/>
        <w:t>Y. Nakamura, M. Isogawa, T. Ueda, S. Yamasaka, H. Matsui, J. Kikkawa, S. Ikeuchi, T. Oyake, T. Hori, J. Shiomi, A. Sakai, Anomalous reduction of thermal conductivity in coherent nanocrystal architecture for silicon thermoelectric material, Nano Energy 12 (2015) 845–851. https://doi.org/10.1016/j.nanoen.2014.11.029.</w:t>
      </w:r>
    </w:p>
    <w:p w14:paraId="5E94435B" w14:textId="77777777" w:rsidR="00474D7D" w:rsidRPr="00474D7D" w:rsidRDefault="00474D7D" w:rsidP="00474D7D">
      <w:pPr>
        <w:widowControl w:val="0"/>
        <w:autoSpaceDE w:val="0"/>
        <w:autoSpaceDN w:val="0"/>
        <w:adjustRightInd w:val="0"/>
        <w:ind w:left="640" w:hanging="640"/>
        <w:rPr>
          <w:noProof/>
        </w:rPr>
      </w:pPr>
      <w:r w:rsidRPr="00474D7D">
        <w:rPr>
          <w:noProof/>
        </w:rPr>
        <w:t>[116]</w:t>
      </w:r>
      <w:r w:rsidRPr="00474D7D">
        <w:rPr>
          <w:noProof/>
        </w:rPr>
        <w:tab/>
        <w:t>A.I. Hochbaum, R. Chen, R.D. Delgado, W. Liang, E.C. Garnett, M. Najarian, A. Majumdar, P. Yang, Enhanced thermoelectric performance of rough silicon nanowires, Nature 451 (2008) 163–167. https://doi.org/10.1038/nature06381.</w:t>
      </w:r>
    </w:p>
    <w:p w14:paraId="78E8F5E9" w14:textId="77777777" w:rsidR="00474D7D" w:rsidRPr="00474D7D" w:rsidRDefault="00474D7D" w:rsidP="00474D7D">
      <w:pPr>
        <w:widowControl w:val="0"/>
        <w:autoSpaceDE w:val="0"/>
        <w:autoSpaceDN w:val="0"/>
        <w:adjustRightInd w:val="0"/>
        <w:ind w:left="640" w:hanging="640"/>
        <w:rPr>
          <w:noProof/>
        </w:rPr>
      </w:pPr>
      <w:r w:rsidRPr="00474D7D">
        <w:rPr>
          <w:noProof/>
        </w:rPr>
        <w:t>[117]</w:t>
      </w:r>
      <w:r w:rsidRPr="00474D7D">
        <w:rPr>
          <w:noProof/>
        </w:rPr>
        <w:tab/>
        <w:t>A.M. Polomska-Harlick, G.T. Andrews, Systematic Brillouin light scattering study of the elastic properties of porous silicon superlattices, J. Phys. D. Appl. Phys. 45 (2012) 075302. https://doi.org/10.1088/0022-3727/45/7/075302.</w:t>
      </w:r>
    </w:p>
    <w:p w14:paraId="1C2EF584" w14:textId="77777777" w:rsidR="00474D7D" w:rsidRPr="00474D7D" w:rsidRDefault="00474D7D" w:rsidP="00474D7D">
      <w:pPr>
        <w:widowControl w:val="0"/>
        <w:autoSpaceDE w:val="0"/>
        <w:autoSpaceDN w:val="0"/>
        <w:adjustRightInd w:val="0"/>
        <w:ind w:left="640" w:hanging="640"/>
        <w:rPr>
          <w:noProof/>
        </w:rPr>
      </w:pPr>
      <w:r w:rsidRPr="00474D7D">
        <w:rPr>
          <w:noProof/>
        </w:rPr>
        <w:t>[118]</w:t>
      </w:r>
      <w:r w:rsidRPr="00474D7D">
        <w:rPr>
          <w:noProof/>
        </w:rPr>
        <w:tab/>
        <w:t>L. Gilles, Chapter 8: Optical Properties of Porous Silicon, in: Porous Silicon From Form. to Appl. Porous Silicon Form. Prop. Vol. One, CRC Press Taylor &amp; Francis Group, 2016: pp. 217–236.</w:t>
      </w:r>
    </w:p>
    <w:p w14:paraId="508D84D2" w14:textId="77777777" w:rsidR="00474D7D" w:rsidRPr="00474D7D" w:rsidRDefault="00474D7D" w:rsidP="00474D7D">
      <w:pPr>
        <w:widowControl w:val="0"/>
        <w:autoSpaceDE w:val="0"/>
        <w:autoSpaceDN w:val="0"/>
        <w:adjustRightInd w:val="0"/>
        <w:ind w:left="640" w:hanging="640"/>
        <w:rPr>
          <w:noProof/>
        </w:rPr>
      </w:pPr>
      <w:r w:rsidRPr="00474D7D">
        <w:rPr>
          <w:noProof/>
        </w:rPr>
        <w:t>[119]</w:t>
      </w:r>
      <w:r w:rsidRPr="00474D7D">
        <w:rPr>
          <w:noProof/>
        </w:rPr>
        <w:tab/>
        <w:t>C. Faivre, D. Bellet, G. Dolino, X-ray diffraction investigation of the low temperature thermal expansion of porous silicon of porous silicon, J. Appl. Phys. 87 (2000) 2131–2136. https://doi.org/10.1063/1.372151.</w:t>
      </w:r>
    </w:p>
    <w:p w14:paraId="602D4B26" w14:textId="77777777" w:rsidR="00474D7D" w:rsidRPr="00474D7D" w:rsidRDefault="00474D7D" w:rsidP="00474D7D">
      <w:pPr>
        <w:widowControl w:val="0"/>
        <w:autoSpaceDE w:val="0"/>
        <w:autoSpaceDN w:val="0"/>
        <w:adjustRightInd w:val="0"/>
        <w:ind w:left="640" w:hanging="640"/>
        <w:rPr>
          <w:noProof/>
        </w:rPr>
      </w:pPr>
      <w:r w:rsidRPr="00474D7D">
        <w:rPr>
          <w:noProof/>
        </w:rPr>
        <w:t>[120]</w:t>
      </w:r>
      <w:r w:rsidRPr="00474D7D">
        <w:rPr>
          <w:noProof/>
        </w:rPr>
        <w:tab/>
        <w:t>A.E. Pap, K. Kordás, J. Vähäkangas, A. Uusimäki, S. Leppävuori, L. Pilon, S. Szatmári, Optical properties of porous silicon. Part III: Comparison of experimental and theoretical results, Opt. Mater. (Amst). 28 (2006) 506–513. https://doi.org/10.1016/j.optmat.2005.02.006.</w:t>
      </w:r>
    </w:p>
    <w:p w14:paraId="44A8C8FF" w14:textId="77777777" w:rsidR="00474D7D" w:rsidRPr="00474D7D" w:rsidRDefault="00474D7D" w:rsidP="00474D7D">
      <w:pPr>
        <w:widowControl w:val="0"/>
        <w:autoSpaceDE w:val="0"/>
        <w:autoSpaceDN w:val="0"/>
        <w:adjustRightInd w:val="0"/>
        <w:ind w:left="640" w:hanging="640"/>
        <w:rPr>
          <w:noProof/>
        </w:rPr>
      </w:pPr>
      <w:r w:rsidRPr="00474D7D">
        <w:rPr>
          <w:noProof/>
        </w:rPr>
        <w:t>[121]</w:t>
      </w:r>
      <w:r w:rsidRPr="00474D7D">
        <w:rPr>
          <w:noProof/>
        </w:rPr>
        <w:tab/>
        <w:t>A. Wolf, R. Brendel, Thermal conductivity of sintered porous silicon films, Thin Solid Films 513 (2006) 385–390. https://doi.org/10.1016/j.tsf.2006.01.073.</w:t>
      </w:r>
    </w:p>
    <w:p w14:paraId="1A33B076" w14:textId="77777777" w:rsidR="00474D7D" w:rsidRPr="00474D7D" w:rsidRDefault="00474D7D" w:rsidP="00474D7D">
      <w:pPr>
        <w:widowControl w:val="0"/>
        <w:autoSpaceDE w:val="0"/>
        <w:autoSpaceDN w:val="0"/>
        <w:adjustRightInd w:val="0"/>
        <w:ind w:left="640" w:hanging="640"/>
        <w:rPr>
          <w:noProof/>
        </w:rPr>
      </w:pPr>
      <w:r w:rsidRPr="00474D7D">
        <w:rPr>
          <w:noProof/>
        </w:rPr>
        <w:t>[122]</w:t>
      </w:r>
      <w:r w:rsidRPr="00474D7D">
        <w:rPr>
          <w:noProof/>
        </w:rPr>
        <w:tab/>
        <w:t>Y.S. Touloukian, R.W. Powell, C.Y. Ho, P.G. Klemens, Thermophysical Properties of Matter - The TPRC Data Series. Volume 1. Thermal Conductivity - Metallic Elements and Alloys, IFI/Plenum, New York, 1970.</w:t>
      </w:r>
    </w:p>
    <w:p w14:paraId="4C055FD4" w14:textId="77777777" w:rsidR="00474D7D" w:rsidRPr="00474D7D" w:rsidRDefault="00474D7D" w:rsidP="00474D7D">
      <w:pPr>
        <w:widowControl w:val="0"/>
        <w:autoSpaceDE w:val="0"/>
        <w:autoSpaceDN w:val="0"/>
        <w:adjustRightInd w:val="0"/>
        <w:ind w:left="640" w:hanging="640"/>
        <w:rPr>
          <w:noProof/>
        </w:rPr>
      </w:pPr>
      <w:r w:rsidRPr="00474D7D">
        <w:rPr>
          <w:noProof/>
        </w:rPr>
        <w:t>[123]</w:t>
      </w:r>
      <w:r w:rsidRPr="00474D7D">
        <w:rPr>
          <w:noProof/>
        </w:rPr>
        <w:tab/>
        <w:t>P.J. Newby, Thermal Properties of Porous Silicon, in: G. Korotcenkov (Ed.), Porous Silicon From Form. to Appl. Form. Prop. Vol. One, CRC Press, 2016: pp. 237–250. https://doi.org/doi:10.1201/b19342-9.</w:t>
      </w:r>
    </w:p>
    <w:p w14:paraId="053A345E"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[124]</w:t>
      </w:r>
      <w:r w:rsidRPr="00474D7D">
        <w:rPr>
          <w:noProof/>
        </w:rPr>
        <w:tab/>
        <w:t>Y. Pan, G. Hong, S.N. Raja, S. Zimmermann, M.K. Tiwari, D. Poulikakos, Significant thermal conductivity reduction of silicon nanowire forests through discrete surface doping of germanium, Appl. Phys. Lett. 106 (2015) 1–5. https://doi.org/10.1063/1.4913879.</w:t>
      </w:r>
    </w:p>
    <w:p w14:paraId="24F7A04A" w14:textId="77777777" w:rsidR="00474D7D" w:rsidRPr="00474D7D" w:rsidRDefault="00474D7D" w:rsidP="00474D7D">
      <w:pPr>
        <w:widowControl w:val="0"/>
        <w:autoSpaceDE w:val="0"/>
        <w:autoSpaceDN w:val="0"/>
        <w:adjustRightInd w:val="0"/>
        <w:ind w:left="640" w:hanging="640"/>
        <w:rPr>
          <w:noProof/>
        </w:rPr>
      </w:pPr>
      <w:r w:rsidRPr="00474D7D">
        <w:rPr>
          <w:noProof/>
        </w:rPr>
        <w:t>[125]</w:t>
      </w:r>
      <w:r w:rsidRPr="00474D7D">
        <w:rPr>
          <w:noProof/>
        </w:rPr>
        <w:tab/>
        <w:t>V. Lysenko, L. Boarino, M. Bertola, B. Remaki, A. Dittmar, G. Amato, D. Barbier, Theoretical and experimental study of heat conduction in as-prepared and oxidized meso-porous silicon, Microelectronics J. 30 (1999) 1141–1147.</w:t>
      </w:r>
    </w:p>
    <w:p w14:paraId="4ACCFBD1" w14:textId="77777777" w:rsidR="00474D7D" w:rsidRPr="00474D7D" w:rsidRDefault="00474D7D" w:rsidP="00474D7D">
      <w:pPr>
        <w:widowControl w:val="0"/>
        <w:autoSpaceDE w:val="0"/>
        <w:autoSpaceDN w:val="0"/>
        <w:adjustRightInd w:val="0"/>
        <w:ind w:left="640" w:hanging="640"/>
        <w:rPr>
          <w:noProof/>
        </w:rPr>
      </w:pPr>
      <w:r w:rsidRPr="00474D7D">
        <w:rPr>
          <w:noProof/>
        </w:rPr>
        <w:t>[126]</w:t>
      </w:r>
      <w:r w:rsidRPr="00474D7D">
        <w:rPr>
          <w:noProof/>
        </w:rPr>
        <w:tab/>
        <w:t>T.M. Tritt, Thermal Conductivity Theory, Properties, and Applications, Kluwer Aca, Plenum Publishers, New York 233 Spring Street, New York, New York 10013, 2004.</w:t>
      </w:r>
    </w:p>
    <w:p w14:paraId="34E55EF6" w14:textId="77777777" w:rsidR="00474D7D" w:rsidRPr="00474D7D" w:rsidRDefault="00474D7D" w:rsidP="00474D7D">
      <w:pPr>
        <w:widowControl w:val="0"/>
        <w:autoSpaceDE w:val="0"/>
        <w:autoSpaceDN w:val="0"/>
        <w:adjustRightInd w:val="0"/>
        <w:ind w:left="640" w:hanging="640"/>
        <w:rPr>
          <w:noProof/>
        </w:rPr>
      </w:pPr>
      <w:r w:rsidRPr="00474D7D">
        <w:rPr>
          <w:noProof/>
        </w:rPr>
        <w:t>[127]</w:t>
      </w:r>
      <w:r w:rsidRPr="00474D7D">
        <w:rPr>
          <w:noProof/>
        </w:rPr>
        <w:tab/>
        <w:t>C. Chiritescu, Ultralow Thermal Conductivity in Disordered, Layered WSe2 Crystals, Science (80-. ). 315 (2007) 351–353. https://doi.org/10.1126/science.1136494.</w:t>
      </w:r>
    </w:p>
    <w:p w14:paraId="5E78DBA2" w14:textId="77777777" w:rsidR="00474D7D" w:rsidRPr="00474D7D" w:rsidRDefault="00474D7D" w:rsidP="00474D7D">
      <w:pPr>
        <w:widowControl w:val="0"/>
        <w:autoSpaceDE w:val="0"/>
        <w:autoSpaceDN w:val="0"/>
        <w:adjustRightInd w:val="0"/>
        <w:ind w:left="640" w:hanging="640"/>
        <w:rPr>
          <w:noProof/>
        </w:rPr>
      </w:pPr>
      <w:r w:rsidRPr="00474D7D">
        <w:rPr>
          <w:noProof/>
        </w:rPr>
        <w:t>[128]</w:t>
      </w:r>
      <w:r w:rsidRPr="00474D7D">
        <w:rPr>
          <w:noProof/>
        </w:rPr>
        <w:tab/>
        <w:t>G. Chen, Particularities of heat conduction in nanostructures, J. Nanoparticle Res. 2 (2000) 199–204. https://doi.org/10.1023/A:1010003718481.</w:t>
      </w:r>
    </w:p>
    <w:p w14:paraId="5D8EAEA4" w14:textId="77777777" w:rsidR="00474D7D" w:rsidRPr="00474D7D" w:rsidRDefault="00474D7D" w:rsidP="00474D7D">
      <w:pPr>
        <w:widowControl w:val="0"/>
        <w:autoSpaceDE w:val="0"/>
        <w:autoSpaceDN w:val="0"/>
        <w:adjustRightInd w:val="0"/>
        <w:ind w:left="640" w:hanging="640"/>
        <w:rPr>
          <w:noProof/>
        </w:rPr>
      </w:pPr>
      <w:r w:rsidRPr="00474D7D">
        <w:rPr>
          <w:noProof/>
        </w:rPr>
        <w:t>[129]</w:t>
      </w:r>
      <w:r w:rsidRPr="00474D7D">
        <w:rPr>
          <w:noProof/>
        </w:rPr>
        <w:tab/>
        <w:t>K. Termentzidis, Nanostructured Semiconductors: Amorphization and Thermal Properties, Pan Stanford, 2017.</w:t>
      </w:r>
    </w:p>
    <w:p w14:paraId="45CEACC8" w14:textId="77777777" w:rsidR="00474D7D" w:rsidRPr="00474D7D" w:rsidRDefault="00474D7D" w:rsidP="00474D7D">
      <w:pPr>
        <w:widowControl w:val="0"/>
        <w:autoSpaceDE w:val="0"/>
        <w:autoSpaceDN w:val="0"/>
        <w:adjustRightInd w:val="0"/>
        <w:ind w:left="640" w:hanging="640"/>
        <w:rPr>
          <w:noProof/>
        </w:rPr>
      </w:pPr>
      <w:r w:rsidRPr="00474D7D">
        <w:rPr>
          <w:noProof/>
        </w:rPr>
        <w:t>[130]</w:t>
      </w:r>
      <w:r w:rsidRPr="00474D7D">
        <w:rPr>
          <w:noProof/>
        </w:rPr>
        <w:tab/>
        <w:t>H.S. Carslaw, J.C. Jaeger, Conduction of Heat in Solids, 2nd ed., Clarendor Press, Oxford, 1959.</w:t>
      </w:r>
    </w:p>
    <w:p w14:paraId="24C76161" w14:textId="77777777" w:rsidR="00474D7D" w:rsidRPr="00474D7D" w:rsidRDefault="00474D7D" w:rsidP="00474D7D">
      <w:pPr>
        <w:widowControl w:val="0"/>
        <w:autoSpaceDE w:val="0"/>
        <w:autoSpaceDN w:val="0"/>
        <w:adjustRightInd w:val="0"/>
        <w:ind w:left="640" w:hanging="640"/>
        <w:rPr>
          <w:noProof/>
        </w:rPr>
      </w:pPr>
      <w:r w:rsidRPr="00474D7D">
        <w:rPr>
          <w:noProof/>
        </w:rPr>
        <w:t>[131]</w:t>
      </w:r>
      <w:r w:rsidRPr="00474D7D">
        <w:rPr>
          <w:noProof/>
        </w:rPr>
        <w:tab/>
        <w:t>A.A.R. A.I. Gusev, Chapter 5.3. Phonon Spectrum and Heat Capacity, in: Nanocrystalline Mater., 1st editio, Cambridge International Science Publishing Ltd;, Cambridge, 2004: pp. 177–190.</w:t>
      </w:r>
    </w:p>
    <w:p w14:paraId="0FEF8F39" w14:textId="77777777" w:rsidR="00474D7D" w:rsidRPr="00474D7D" w:rsidRDefault="00474D7D" w:rsidP="00474D7D">
      <w:pPr>
        <w:widowControl w:val="0"/>
        <w:autoSpaceDE w:val="0"/>
        <w:autoSpaceDN w:val="0"/>
        <w:adjustRightInd w:val="0"/>
        <w:ind w:left="640" w:hanging="640"/>
        <w:rPr>
          <w:noProof/>
        </w:rPr>
      </w:pPr>
      <w:r w:rsidRPr="00474D7D">
        <w:rPr>
          <w:noProof/>
        </w:rPr>
        <w:t>[132]</w:t>
      </w:r>
      <w:r w:rsidRPr="00474D7D">
        <w:rPr>
          <w:noProof/>
        </w:rPr>
        <w:tab/>
        <w:t>R. Burbelo, D. Andrusenko, M. Isaiev, A. Kuzmich, Laser photoacoustic diagnostics of advanced materials with different structure and dimensions, Arch. Met. Mater. 56 (2011) 1157–1162.</w:t>
      </w:r>
    </w:p>
    <w:p w14:paraId="74562E08" w14:textId="77777777" w:rsidR="00474D7D" w:rsidRPr="00474D7D" w:rsidRDefault="00474D7D" w:rsidP="00474D7D">
      <w:pPr>
        <w:widowControl w:val="0"/>
        <w:autoSpaceDE w:val="0"/>
        <w:autoSpaceDN w:val="0"/>
        <w:adjustRightInd w:val="0"/>
        <w:ind w:left="640" w:hanging="640"/>
        <w:rPr>
          <w:noProof/>
        </w:rPr>
      </w:pPr>
      <w:r w:rsidRPr="00474D7D">
        <w:rPr>
          <w:noProof/>
        </w:rPr>
        <w:t>[133]</w:t>
      </w:r>
      <w:r w:rsidRPr="00474D7D">
        <w:rPr>
          <w:noProof/>
        </w:rPr>
        <w:tab/>
        <w:t>R.M. Christensen, Mechanics of composite materials, Mineola, NY : Dover Publ., 2005., 2005.</w:t>
      </w:r>
    </w:p>
    <w:p w14:paraId="2930EF2E" w14:textId="77777777" w:rsidR="00474D7D" w:rsidRPr="00474D7D" w:rsidRDefault="00474D7D" w:rsidP="00474D7D">
      <w:pPr>
        <w:widowControl w:val="0"/>
        <w:autoSpaceDE w:val="0"/>
        <w:autoSpaceDN w:val="0"/>
        <w:adjustRightInd w:val="0"/>
        <w:ind w:left="640" w:hanging="640"/>
        <w:rPr>
          <w:noProof/>
        </w:rPr>
      </w:pPr>
      <w:r w:rsidRPr="00474D7D">
        <w:rPr>
          <w:noProof/>
        </w:rPr>
        <w:t>[134]</w:t>
      </w:r>
      <w:r w:rsidRPr="00474D7D">
        <w:rPr>
          <w:noProof/>
        </w:rPr>
        <w:tab/>
        <w:t>P. Lishchuk, A. Vashchuk, S. Rogalsky, L. Chepela, M. Borovyi, D. Lacroix, M. Isaiev, Thermal transport properties of porous silicon filled by ionic liquid nanocomposite system, Sci. Rep. 13 (2023) 5889. https://doi.org/10.1038/s41598-023-32834-8.</w:t>
      </w:r>
    </w:p>
    <w:p w14:paraId="55547E5E"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[135]</w:t>
      </w:r>
      <w:r w:rsidRPr="00474D7D">
        <w:rPr>
          <w:noProof/>
        </w:rPr>
        <w:tab/>
        <w:t>P. Simon, Y. Gogotsi, Confined water controls capacitance, Nature 20 (2021) 1597–1598. https://doi.org/10.1038/s41563-021-01164-3.</w:t>
      </w:r>
    </w:p>
    <w:p w14:paraId="2580C101" w14:textId="77777777" w:rsidR="00474D7D" w:rsidRPr="00474D7D" w:rsidRDefault="00474D7D" w:rsidP="00474D7D">
      <w:pPr>
        <w:widowControl w:val="0"/>
        <w:autoSpaceDE w:val="0"/>
        <w:autoSpaceDN w:val="0"/>
        <w:adjustRightInd w:val="0"/>
        <w:ind w:left="640" w:hanging="640"/>
        <w:rPr>
          <w:noProof/>
        </w:rPr>
      </w:pPr>
      <w:r w:rsidRPr="00474D7D">
        <w:rPr>
          <w:noProof/>
        </w:rPr>
        <w:t>[136]</w:t>
      </w:r>
      <w:r w:rsidRPr="00474D7D">
        <w:rPr>
          <w:noProof/>
        </w:rPr>
        <w:tab/>
        <w:t>P. Simon, Y. Gogotsi, Materials for electrochemical capacitors, Nat. Mater. 7 (2008) 845–854.</w:t>
      </w:r>
    </w:p>
    <w:p w14:paraId="57790992" w14:textId="77777777" w:rsidR="00474D7D" w:rsidRPr="00474D7D" w:rsidRDefault="00474D7D" w:rsidP="00474D7D">
      <w:pPr>
        <w:widowControl w:val="0"/>
        <w:autoSpaceDE w:val="0"/>
        <w:autoSpaceDN w:val="0"/>
        <w:adjustRightInd w:val="0"/>
        <w:ind w:left="640" w:hanging="640"/>
        <w:rPr>
          <w:noProof/>
        </w:rPr>
      </w:pPr>
      <w:r w:rsidRPr="00474D7D">
        <w:rPr>
          <w:noProof/>
        </w:rPr>
        <w:t>[137]</w:t>
      </w:r>
      <w:r w:rsidRPr="00474D7D">
        <w:rPr>
          <w:noProof/>
        </w:rPr>
        <w:tab/>
        <w:t>N. V. Plechkova, K.R. Seddon, Applications of ionic liquids in the chemical industry, Chem. Soc. Rev. 37 (2008) 123–150. https://doi.org/10.1039/B006677J.</w:t>
      </w:r>
    </w:p>
    <w:p w14:paraId="59710772" w14:textId="77777777" w:rsidR="00474D7D" w:rsidRPr="00474D7D" w:rsidRDefault="00474D7D" w:rsidP="00474D7D">
      <w:pPr>
        <w:widowControl w:val="0"/>
        <w:autoSpaceDE w:val="0"/>
        <w:autoSpaceDN w:val="0"/>
        <w:adjustRightInd w:val="0"/>
        <w:ind w:left="640" w:hanging="640"/>
        <w:rPr>
          <w:noProof/>
        </w:rPr>
      </w:pPr>
      <w:r w:rsidRPr="00474D7D">
        <w:rPr>
          <w:noProof/>
        </w:rPr>
        <w:t>[138]</w:t>
      </w:r>
      <w:r w:rsidRPr="00474D7D">
        <w:rPr>
          <w:noProof/>
        </w:rPr>
        <w:tab/>
        <w:t>C. Feldmann, Ionic Liquids ؊ Designer Solvents for the Synthesis of New Compounds, (2017) 2017. https://doi.org/10.1002/zaac.201710001.</w:t>
      </w:r>
    </w:p>
    <w:p w14:paraId="60377F59" w14:textId="77777777" w:rsidR="00474D7D" w:rsidRPr="00474D7D" w:rsidRDefault="00474D7D" w:rsidP="00474D7D">
      <w:pPr>
        <w:widowControl w:val="0"/>
        <w:autoSpaceDE w:val="0"/>
        <w:autoSpaceDN w:val="0"/>
        <w:adjustRightInd w:val="0"/>
        <w:ind w:left="640" w:hanging="640"/>
        <w:rPr>
          <w:noProof/>
        </w:rPr>
      </w:pPr>
      <w:r w:rsidRPr="00474D7D">
        <w:rPr>
          <w:noProof/>
        </w:rPr>
        <w:t>[139]</w:t>
      </w:r>
      <w:r w:rsidRPr="00474D7D">
        <w:rPr>
          <w:noProof/>
        </w:rPr>
        <w:tab/>
        <w:t>I. Newington, J.M. Perez-Arlandis, T. Welton, Ionic liquids as designer solvents for nucleophilic aromatic substitutions, Org. Lett. 9 (2007) 5247–5250. https://doi.org/10.1021/ol702435f.</w:t>
      </w:r>
    </w:p>
    <w:p w14:paraId="4C1D587E" w14:textId="77777777" w:rsidR="00474D7D" w:rsidRPr="00474D7D" w:rsidRDefault="00474D7D" w:rsidP="00474D7D">
      <w:pPr>
        <w:widowControl w:val="0"/>
        <w:autoSpaceDE w:val="0"/>
        <w:autoSpaceDN w:val="0"/>
        <w:adjustRightInd w:val="0"/>
        <w:ind w:left="640" w:hanging="640"/>
        <w:rPr>
          <w:noProof/>
        </w:rPr>
      </w:pPr>
      <w:r w:rsidRPr="00474D7D">
        <w:rPr>
          <w:noProof/>
        </w:rPr>
        <w:t>[140]</w:t>
      </w:r>
      <w:r w:rsidRPr="00474D7D">
        <w:rPr>
          <w:noProof/>
        </w:rPr>
        <w:tab/>
        <w:t>A. Triolo, O. Russina, H.-J. Bleif, E. Di Cola, Nanoscale Segregation in Room Temperature Ionic Liquids, J. Phys. Chem. B 111 (2007) 4641–4644. https://doi.org/10.1021/jp067705t.</w:t>
      </w:r>
    </w:p>
    <w:p w14:paraId="1CD8A77A" w14:textId="77777777" w:rsidR="00474D7D" w:rsidRPr="00474D7D" w:rsidRDefault="00474D7D" w:rsidP="00474D7D">
      <w:pPr>
        <w:widowControl w:val="0"/>
        <w:autoSpaceDE w:val="0"/>
        <w:autoSpaceDN w:val="0"/>
        <w:adjustRightInd w:val="0"/>
        <w:ind w:left="640" w:hanging="640"/>
        <w:rPr>
          <w:noProof/>
        </w:rPr>
      </w:pPr>
      <w:r w:rsidRPr="00474D7D">
        <w:rPr>
          <w:noProof/>
        </w:rPr>
        <w:t>[141]</w:t>
      </w:r>
      <w:r w:rsidRPr="00474D7D">
        <w:rPr>
          <w:noProof/>
        </w:rPr>
        <w:tab/>
        <w:t>A.A. Minea, State of the Art in PEG-Based Heat Transfer Fluids and Their Suspensions with Nanoparticles, Nanomaterials 11 (2021) 86. https://doi.org/10.3390/nano11010086.</w:t>
      </w:r>
    </w:p>
    <w:p w14:paraId="3E9DB4A8" w14:textId="77777777" w:rsidR="00474D7D" w:rsidRPr="00474D7D" w:rsidRDefault="00474D7D" w:rsidP="00474D7D">
      <w:pPr>
        <w:widowControl w:val="0"/>
        <w:autoSpaceDE w:val="0"/>
        <w:autoSpaceDN w:val="0"/>
        <w:adjustRightInd w:val="0"/>
        <w:ind w:left="640" w:hanging="640"/>
        <w:rPr>
          <w:noProof/>
        </w:rPr>
      </w:pPr>
      <w:r w:rsidRPr="00474D7D">
        <w:rPr>
          <w:noProof/>
        </w:rPr>
        <w:t>[142]</w:t>
      </w:r>
      <w:r w:rsidRPr="00474D7D">
        <w:rPr>
          <w:noProof/>
        </w:rPr>
        <w:tab/>
        <w:t>R. Hamidova, I. Kul, J. Safarov, A. Shahverdiyev, E. Hassel, Thermophysical properties of 1-butyl-3-methylimidazolium bis(trifluoromethylsulfonyl)imide at high temperatures and pressures, Brazilian J. Chem. Eng. 32 (2015) 303–316. https://doi.org/10.1590/0104-6632.20150321s00003120.</w:t>
      </w:r>
    </w:p>
    <w:p w14:paraId="432879DB" w14:textId="77777777" w:rsidR="00474D7D" w:rsidRPr="00474D7D" w:rsidRDefault="00474D7D" w:rsidP="00474D7D">
      <w:pPr>
        <w:widowControl w:val="0"/>
        <w:autoSpaceDE w:val="0"/>
        <w:autoSpaceDN w:val="0"/>
        <w:adjustRightInd w:val="0"/>
        <w:ind w:left="640" w:hanging="640"/>
        <w:rPr>
          <w:noProof/>
        </w:rPr>
      </w:pPr>
      <w:r w:rsidRPr="00474D7D">
        <w:rPr>
          <w:noProof/>
        </w:rPr>
        <w:t>[143]</w:t>
      </w:r>
      <w:r w:rsidRPr="00474D7D">
        <w:rPr>
          <w:noProof/>
        </w:rPr>
        <w:tab/>
        <w:t>D. Waliszewski, I. Stȩpniak, H. Piekarski, A. Lewandowski, Heat capacities of ionic liquids and their heats of solution in molecular liquids, Thermochim. Acta 433 (2005) 149–152. https://doi.org/10.1016/j.tca.2005.03.001.</w:t>
      </w:r>
    </w:p>
    <w:p w14:paraId="02D7A4D3" w14:textId="77777777" w:rsidR="00474D7D" w:rsidRPr="00474D7D" w:rsidRDefault="00474D7D" w:rsidP="00474D7D">
      <w:pPr>
        <w:widowControl w:val="0"/>
        <w:autoSpaceDE w:val="0"/>
        <w:autoSpaceDN w:val="0"/>
        <w:adjustRightInd w:val="0"/>
        <w:ind w:left="640" w:hanging="640"/>
        <w:rPr>
          <w:noProof/>
        </w:rPr>
      </w:pPr>
      <w:r w:rsidRPr="00474D7D">
        <w:rPr>
          <w:noProof/>
        </w:rPr>
        <w:t>[144]</w:t>
      </w:r>
      <w:r w:rsidRPr="00474D7D">
        <w:rPr>
          <w:noProof/>
        </w:rPr>
        <w:tab/>
        <w:t>K. Dubyk, M. Isaiev, S. Alekseev, R. Burbelo, V. Lysenko, Thermal conductivity of nanofluids formed by carbon flurooxide mesoparticles, SN Appl. Sci. 1 (2019) 1–7. https://doi.org/10.1007/s42452-019-1498-9.</w:t>
      </w:r>
    </w:p>
    <w:p w14:paraId="25DAD319" w14:textId="77777777" w:rsidR="00474D7D" w:rsidRPr="00474D7D" w:rsidRDefault="00474D7D" w:rsidP="00474D7D">
      <w:pPr>
        <w:widowControl w:val="0"/>
        <w:autoSpaceDE w:val="0"/>
        <w:autoSpaceDN w:val="0"/>
        <w:adjustRightInd w:val="0"/>
        <w:ind w:left="640" w:hanging="640"/>
        <w:rPr>
          <w:noProof/>
        </w:rPr>
      </w:pPr>
      <w:r w:rsidRPr="00474D7D">
        <w:rPr>
          <w:noProof/>
        </w:rPr>
        <w:t>[145]</w:t>
      </w:r>
      <w:r w:rsidRPr="00474D7D">
        <w:rPr>
          <w:noProof/>
        </w:rPr>
        <w:tab/>
        <w:t>D. Tomida, Thermal Conductivity of Ionic Liquids, in: Impact Therm. Conduct. Energy Technol., InTech, 2018: pp. 17–31. https://doi.org/10.5772/intechopen.76559.</w:t>
      </w:r>
    </w:p>
    <w:p w14:paraId="56E13283"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[146]</w:t>
      </w:r>
      <w:r w:rsidRPr="00474D7D">
        <w:rPr>
          <w:noProof/>
        </w:rPr>
        <w:tab/>
        <w:t>E.A. Saverina, D.Y. Zinchenko, S.D. Farafonova, S. Galushko, A.A. Novikov, M. V Gorbachevskii, P. Valentine, Porous silicon preparation by electrochemical etching in ionic liquids, ACS Sustain. Chem. Eng. (2020) 1–34. https://doi.org/10.1021/acssuschemeng.0c03133.</w:t>
      </w:r>
    </w:p>
    <w:p w14:paraId="185BA090" w14:textId="77777777" w:rsidR="00474D7D" w:rsidRPr="00474D7D" w:rsidRDefault="00474D7D" w:rsidP="00474D7D">
      <w:pPr>
        <w:widowControl w:val="0"/>
        <w:autoSpaceDE w:val="0"/>
        <w:autoSpaceDN w:val="0"/>
        <w:adjustRightInd w:val="0"/>
        <w:ind w:left="640" w:hanging="640"/>
        <w:rPr>
          <w:noProof/>
        </w:rPr>
      </w:pPr>
      <w:r w:rsidRPr="00474D7D">
        <w:rPr>
          <w:noProof/>
        </w:rPr>
        <w:t>[147]</w:t>
      </w:r>
      <w:r w:rsidRPr="00474D7D">
        <w:rPr>
          <w:noProof/>
        </w:rPr>
        <w:tab/>
        <w:t>S. Trivedi, S.G. Coombs, D. V Wagle, N. Bhawawet, G.A. Baker, F. V Bright, Ionic Liquids Can Permanently Modify Porous Silicon Surface Chemistry, Anal. Chem. Ion. 22 (2016) 11677–11684. https://doi.org/10.1002/chem.201601839.</w:t>
      </w:r>
    </w:p>
    <w:p w14:paraId="0E2B670B" w14:textId="77777777" w:rsidR="00474D7D" w:rsidRPr="00474D7D" w:rsidRDefault="00474D7D" w:rsidP="00474D7D">
      <w:pPr>
        <w:widowControl w:val="0"/>
        <w:autoSpaceDE w:val="0"/>
        <w:autoSpaceDN w:val="0"/>
        <w:adjustRightInd w:val="0"/>
        <w:ind w:left="640" w:hanging="640"/>
        <w:rPr>
          <w:noProof/>
        </w:rPr>
      </w:pPr>
      <w:r w:rsidRPr="00474D7D">
        <w:rPr>
          <w:noProof/>
        </w:rPr>
        <w:t>[148]</w:t>
      </w:r>
      <w:r w:rsidRPr="00474D7D">
        <w:rPr>
          <w:noProof/>
        </w:rPr>
        <w:tab/>
        <w:t>M. Isaiev, G. Mussabek, P. Lishchuk, K. Dubyk, N. Zhylkybayeva, G. Yar-Mukhamedova, D. Lacroix, V. Lysenko, Application of the Photoacoustic Approach in the Characterization of Nanostructured Materials, Nanomaterials 12 (2022) 708. https://doi.org/10.3390/nano12040708.</w:t>
      </w:r>
    </w:p>
    <w:p w14:paraId="321CC359" w14:textId="77777777" w:rsidR="00474D7D" w:rsidRPr="00474D7D" w:rsidRDefault="00474D7D" w:rsidP="00474D7D">
      <w:pPr>
        <w:widowControl w:val="0"/>
        <w:autoSpaceDE w:val="0"/>
        <w:autoSpaceDN w:val="0"/>
        <w:adjustRightInd w:val="0"/>
        <w:ind w:left="640" w:hanging="640"/>
        <w:rPr>
          <w:noProof/>
        </w:rPr>
      </w:pPr>
      <w:r w:rsidRPr="00474D7D">
        <w:rPr>
          <w:noProof/>
        </w:rPr>
        <w:t>[149]</w:t>
      </w:r>
      <w:r w:rsidRPr="00474D7D">
        <w:rPr>
          <w:noProof/>
        </w:rPr>
        <w:tab/>
        <w:t>M. Isaiev, X. Wang, K. Termentzidis, D. Lacroix, Thermal transport enhancement of hybrid nanocomposites; impact of confined water inside nanoporous silicon, Appl. Phys. Lett. 117 (2020) 033701. https://doi.org/10.1063/5.0014680.</w:t>
      </w:r>
    </w:p>
    <w:p w14:paraId="147F0992" w14:textId="77777777" w:rsidR="00474D7D" w:rsidRPr="00474D7D" w:rsidRDefault="00474D7D" w:rsidP="00474D7D">
      <w:pPr>
        <w:widowControl w:val="0"/>
        <w:autoSpaceDE w:val="0"/>
        <w:autoSpaceDN w:val="0"/>
        <w:adjustRightInd w:val="0"/>
        <w:ind w:left="640" w:hanging="640"/>
        <w:rPr>
          <w:noProof/>
        </w:rPr>
      </w:pPr>
      <w:r w:rsidRPr="00474D7D">
        <w:rPr>
          <w:noProof/>
        </w:rPr>
        <w:t>[150]</w:t>
      </w:r>
      <w:r w:rsidRPr="00474D7D">
        <w:rPr>
          <w:noProof/>
        </w:rPr>
        <w:tab/>
        <w:t>Şafak Doğan, Nihan Akın, Ceren Başköse, Tarık Asar, Tofig Memmedli, Süleyman Özçelik, Porous Silicon: Volume-Specific Surface Area Determination from AFM Measurement Data, J. Mater. Sci. Eng. B 3 (2013). https://doi.org/10.17265/2161-6221/2013.08.006.</w:t>
      </w:r>
    </w:p>
    <w:p w14:paraId="689EF084" w14:textId="77777777" w:rsidR="00474D7D" w:rsidRPr="00474D7D" w:rsidRDefault="00474D7D" w:rsidP="00474D7D">
      <w:pPr>
        <w:widowControl w:val="0"/>
        <w:autoSpaceDE w:val="0"/>
        <w:autoSpaceDN w:val="0"/>
        <w:adjustRightInd w:val="0"/>
        <w:ind w:left="640" w:hanging="640"/>
        <w:rPr>
          <w:noProof/>
        </w:rPr>
      </w:pPr>
      <w:r w:rsidRPr="00474D7D">
        <w:rPr>
          <w:noProof/>
        </w:rPr>
        <w:t>[151]</w:t>
      </w:r>
      <w:r w:rsidRPr="00474D7D">
        <w:rPr>
          <w:noProof/>
        </w:rPr>
        <w:tab/>
        <w:t>M. du Plessis, Relationship between specific surface area and pore dimension of high porosity nanoporous silicon - Model and experiment, Phys. Status Solidi 204 (2007) 2319–2328. https://doi.org/10.1002/pssa.200622237.</w:t>
      </w:r>
    </w:p>
    <w:p w14:paraId="347DE6EC" w14:textId="77777777" w:rsidR="00474D7D" w:rsidRPr="00474D7D" w:rsidRDefault="00474D7D" w:rsidP="00474D7D">
      <w:pPr>
        <w:widowControl w:val="0"/>
        <w:autoSpaceDE w:val="0"/>
        <w:autoSpaceDN w:val="0"/>
        <w:adjustRightInd w:val="0"/>
        <w:ind w:left="640" w:hanging="640"/>
        <w:rPr>
          <w:noProof/>
        </w:rPr>
      </w:pPr>
      <w:r w:rsidRPr="00474D7D">
        <w:rPr>
          <w:noProof/>
        </w:rPr>
        <w:t>[152]</w:t>
      </w:r>
      <w:r w:rsidRPr="00474D7D">
        <w:rPr>
          <w:noProof/>
        </w:rPr>
        <w:tab/>
        <w:t>E.S.C. Ferreira, C.M. Pereira, M.N.D.S. Cordeiro, D.J.V.A. dos Santos, Molecular Dynamics Study of the Gold/Ionic Liquids Interface, J. Phys. Chem. B 119 (2015) 9883–9892. https://doi.org/10.1021/acs.jpcb.5b04505.</w:t>
      </w:r>
    </w:p>
    <w:p w14:paraId="5D10C5F2" w14:textId="77777777" w:rsidR="00474D7D" w:rsidRPr="00474D7D" w:rsidRDefault="00474D7D" w:rsidP="00474D7D">
      <w:pPr>
        <w:widowControl w:val="0"/>
        <w:autoSpaceDE w:val="0"/>
        <w:autoSpaceDN w:val="0"/>
        <w:adjustRightInd w:val="0"/>
        <w:ind w:left="640" w:hanging="640"/>
        <w:rPr>
          <w:noProof/>
        </w:rPr>
      </w:pPr>
      <w:r w:rsidRPr="00474D7D">
        <w:rPr>
          <w:noProof/>
        </w:rPr>
        <w:t>[153]</w:t>
      </w:r>
      <w:r w:rsidRPr="00474D7D">
        <w:rPr>
          <w:noProof/>
        </w:rPr>
        <w:tab/>
        <w:t>N. Vučemilović-Alagić, R.D. Banhatti, R. Stepić, C.R. Wick, D. Berger, M.U. Gaimann, A. Baer, J. Harting, D.M. Smith, A.-S. Smith, Insights from molecular dynamics simulations on structural organization and diffusive dynamics of an ionic liquid at solid and vacuum interfaces, J. Colloid Interface Sci. 553 (2019) 350–363. https://doi.org/10.1016/j.jcis.2019.06.017.</w:t>
      </w:r>
    </w:p>
    <w:p w14:paraId="6786C96D" w14:textId="77777777" w:rsidR="00474D7D" w:rsidRPr="00474D7D" w:rsidRDefault="00474D7D" w:rsidP="00474D7D">
      <w:pPr>
        <w:widowControl w:val="0"/>
        <w:autoSpaceDE w:val="0"/>
        <w:autoSpaceDN w:val="0"/>
        <w:adjustRightInd w:val="0"/>
        <w:ind w:left="640" w:hanging="640"/>
        <w:rPr>
          <w:noProof/>
        </w:rPr>
      </w:pPr>
      <w:r w:rsidRPr="00474D7D">
        <w:rPr>
          <w:noProof/>
        </w:rPr>
        <w:t>[154]</w:t>
      </w:r>
      <w:r w:rsidRPr="00474D7D">
        <w:rPr>
          <w:noProof/>
        </w:rPr>
        <w:tab/>
        <w:t xml:space="preserve">M. Oksanen, J. Wu, Prediction of the temporal shape of an ultrasonic pulse in a </w:t>
      </w:r>
      <w:r w:rsidRPr="00474D7D">
        <w:rPr>
          <w:noProof/>
        </w:rPr>
        <w:lastRenderedPageBreak/>
        <w:t>photoacoustic sensing application, Ultrasonics 32 (1994) 43–46. https://doi.org/https://doi.org/10.1016/0041-624X(94)90079-5.</w:t>
      </w:r>
    </w:p>
    <w:p w14:paraId="38EA45BF" w14:textId="77777777" w:rsidR="00474D7D" w:rsidRPr="00474D7D" w:rsidRDefault="00474D7D" w:rsidP="00474D7D">
      <w:pPr>
        <w:widowControl w:val="0"/>
        <w:autoSpaceDE w:val="0"/>
        <w:autoSpaceDN w:val="0"/>
        <w:adjustRightInd w:val="0"/>
        <w:ind w:left="640" w:hanging="640"/>
        <w:rPr>
          <w:noProof/>
        </w:rPr>
      </w:pPr>
      <w:r w:rsidRPr="00474D7D">
        <w:rPr>
          <w:noProof/>
        </w:rPr>
        <w:t>[155]</w:t>
      </w:r>
      <w:r w:rsidRPr="00474D7D">
        <w:rPr>
          <w:noProof/>
        </w:rPr>
        <w:tab/>
        <w:t>T.P.M. Blonskii I.V., Eliseev E.A., The Photogeneration of Sound by the Ensemble of Nanoclusters Incorporated in a Dielectric Matrix, Ukr. J. Phys. 45 (2000) 1110–1120.</w:t>
      </w:r>
    </w:p>
    <w:p w14:paraId="0E82807D" w14:textId="77777777" w:rsidR="00474D7D" w:rsidRPr="00474D7D" w:rsidRDefault="00474D7D" w:rsidP="00474D7D">
      <w:pPr>
        <w:widowControl w:val="0"/>
        <w:autoSpaceDE w:val="0"/>
        <w:autoSpaceDN w:val="0"/>
        <w:adjustRightInd w:val="0"/>
        <w:ind w:left="640" w:hanging="640"/>
        <w:rPr>
          <w:noProof/>
        </w:rPr>
      </w:pPr>
      <w:r w:rsidRPr="00474D7D">
        <w:rPr>
          <w:noProof/>
        </w:rPr>
        <w:t>[156]</w:t>
      </w:r>
      <w:r w:rsidRPr="00474D7D">
        <w:rPr>
          <w:noProof/>
        </w:rPr>
        <w:tab/>
        <w:t>B. Hsieh, J. Kim, J. Zhu, S. Li, X. Zhang, X. Jiang, A laser ultrasound transducer using carbon nanofibers – polydimethylsiloxane A laser ultrasound transducer using carbon nanofibers – polydimethylsiloxane composite thin film, Appl Phys Lett 021902 (2015) 2–7. https://doi.org/10.1063/1.4905659.</w:t>
      </w:r>
    </w:p>
    <w:p w14:paraId="3F87F58E" w14:textId="77777777" w:rsidR="00474D7D" w:rsidRPr="00474D7D" w:rsidRDefault="00474D7D" w:rsidP="00474D7D">
      <w:pPr>
        <w:widowControl w:val="0"/>
        <w:autoSpaceDE w:val="0"/>
        <w:autoSpaceDN w:val="0"/>
        <w:adjustRightInd w:val="0"/>
        <w:ind w:left="640" w:hanging="640"/>
        <w:rPr>
          <w:noProof/>
        </w:rPr>
      </w:pPr>
      <w:r w:rsidRPr="00474D7D">
        <w:rPr>
          <w:noProof/>
        </w:rPr>
        <w:t>[157]</w:t>
      </w:r>
      <w:r w:rsidRPr="00474D7D">
        <w:rPr>
          <w:noProof/>
        </w:rPr>
        <w:tab/>
        <w:t>R.J. Colchester, C.A. Mosse, D.S. Bhachu, J.C. Bear, C.J. Carmalt, I.P. Parkin, B.E. Treeby, I. Papakonstantinou, A.E. Desjardins, R.J. Colchester, C.A. Mosse, D.S. Bhachu, J.C. Bear, C.J. Carmalt, I.P. Parkin, B.E. Treeby, I. Papakonstantinou, A.E. Desjardins, composite coatings Laser-generated ultrasound with optical fibres using functionalised carbon nanotube composite coatings, Appl Phys Lett 173502 (2014). https://doi.org/10.1063/1.4873678.</w:t>
      </w:r>
    </w:p>
    <w:p w14:paraId="5DE420A0" w14:textId="77777777" w:rsidR="00474D7D" w:rsidRPr="00474D7D" w:rsidRDefault="00474D7D" w:rsidP="00474D7D">
      <w:pPr>
        <w:widowControl w:val="0"/>
        <w:autoSpaceDE w:val="0"/>
        <w:autoSpaceDN w:val="0"/>
        <w:adjustRightInd w:val="0"/>
        <w:ind w:left="640" w:hanging="640"/>
        <w:rPr>
          <w:noProof/>
        </w:rPr>
      </w:pPr>
      <w:r w:rsidRPr="00474D7D">
        <w:rPr>
          <w:noProof/>
        </w:rPr>
        <w:t>[158]</w:t>
      </w:r>
      <w:r w:rsidRPr="00474D7D">
        <w:rPr>
          <w:noProof/>
        </w:rPr>
        <w:tab/>
        <w:t>H.W. Baac, J.G. Ok, H.J. Park, T. Ling, S. Chen, A.J. Hart, L.J. Guo, H.W. Baac, J.G. Ok, H.J. Park, T. Ling, S. Chen, Carbon nanotube composite optoacoustic transmitters for strong and high frequency ultrasound generation Carbon nanotube composite optoacoustic transmitters for strong and high, Appl Phys Lett 97 (2010) 1–4. https://doi.org/10.1063/1.3522833.</w:t>
      </w:r>
    </w:p>
    <w:p w14:paraId="13C48460" w14:textId="77777777" w:rsidR="00474D7D" w:rsidRPr="00474D7D" w:rsidRDefault="00474D7D" w:rsidP="00474D7D">
      <w:pPr>
        <w:widowControl w:val="0"/>
        <w:autoSpaceDE w:val="0"/>
        <w:autoSpaceDN w:val="0"/>
        <w:adjustRightInd w:val="0"/>
        <w:ind w:left="640" w:hanging="640"/>
        <w:rPr>
          <w:noProof/>
        </w:rPr>
      </w:pPr>
      <w:r w:rsidRPr="00474D7D">
        <w:rPr>
          <w:noProof/>
        </w:rPr>
        <w:t>[159]</w:t>
      </w:r>
      <w:r w:rsidRPr="00474D7D">
        <w:rPr>
          <w:noProof/>
        </w:rPr>
        <w:tab/>
        <w:t>Y. Hou, J. Kim, S. Ashkenazi, M.O. Donnell, L.J. Guo, Optical generation of high frequency ultrasound using two-dimensional gold nanostructure, Appl Phys Lett 89 (2006) 15–17. https://doi.org/10.1063/1.2344929.</w:t>
      </w:r>
    </w:p>
    <w:p w14:paraId="75172014" w14:textId="77777777" w:rsidR="00474D7D" w:rsidRPr="00474D7D" w:rsidRDefault="00474D7D" w:rsidP="00474D7D">
      <w:pPr>
        <w:widowControl w:val="0"/>
        <w:autoSpaceDE w:val="0"/>
        <w:autoSpaceDN w:val="0"/>
        <w:adjustRightInd w:val="0"/>
        <w:ind w:left="640" w:hanging="640"/>
        <w:rPr>
          <w:noProof/>
        </w:rPr>
      </w:pPr>
      <w:r w:rsidRPr="00474D7D">
        <w:rPr>
          <w:noProof/>
        </w:rPr>
        <w:t>[160]</w:t>
      </w:r>
      <w:r w:rsidRPr="00474D7D">
        <w:rPr>
          <w:noProof/>
        </w:rPr>
        <w:tab/>
        <w:t>R.J. von Gutfeld, Thermoelastic generation of elastic waves for non-destructive testing and medical diagnostics, Ultrasonics 18 (1980) 175–181. https://doi.org/https://doi.org/10.1016/0041-624X(80)90084-0.</w:t>
      </w:r>
    </w:p>
    <w:p w14:paraId="13368ADE" w14:textId="77777777" w:rsidR="00474D7D" w:rsidRPr="00474D7D" w:rsidRDefault="00474D7D" w:rsidP="00474D7D">
      <w:pPr>
        <w:widowControl w:val="0"/>
        <w:autoSpaceDE w:val="0"/>
        <w:autoSpaceDN w:val="0"/>
        <w:adjustRightInd w:val="0"/>
        <w:ind w:left="640" w:hanging="640"/>
        <w:rPr>
          <w:noProof/>
        </w:rPr>
      </w:pPr>
      <w:r w:rsidRPr="00474D7D">
        <w:rPr>
          <w:noProof/>
        </w:rPr>
        <w:t>[161]</w:t>
      </w:r>
      <w:r w:rsidRPr="00474D7D">
        <w:rPr>
          <w:noProof/>
        </w:rPr>
        <w:tab/>
        <w:t>D.A. Hutchins, R.J. Dewhurst, S.B. Palmer, Laser generated ultrasound at modified metal surfaces, Ultrasonics 19 (1981) 103–108. https://doi.org/10.1016/0041-624X(81)90078-0.</w:t>
      </w:r>
    </w:p>
    <w:p w14:paraId="2E7A13D5" w14:textId="77777777" w:rsidR="00474D7D" w:rsidRPr="00474D7D" w:rsidRDefault="00474D7D" w:rsidP="00474D7D">
      <w:pPr>
        <w:widowControl w:val="0"/>
        <w:autoSpaceDE w:val="0"/>
        <w:autoSpaceDN w:val="0"/>
        <w:adjustRightInd w:val="0"/>
        <w:ind w:left="640" w:hanging="640"/>
        <w:rPr>
          <w:noProof/>
        </w:rPr>
      </w:pPr>
      <w:r w:rsidRPr="00474D7D">
        <w:rPr>
          <w:noProof/>
        </w:rPr>
        <w:t>[162]</w:t>
      </w:r>
      <w:r w:rsidRPr="00474D7D">
        <w:rPr>
          <w:noProof/>
        </w:rPr>
        <w:tab/>
        <w:t xml:space="preserve">P. Hess, A.M. Lomonosov, A.P. Mayer, Laser-based linear and nonlinear guided elastic waves at surfaces (2D) and wedges (1D), Ultrasonics 54 (2014) 39–55. </w:t>
      </w:r>
      <w:r w:rsidRPr="00474D7D">
        <w:rPr>
          <w:noProof/>
        </w:rPr>
        <w:lastRenderedPageBreak/>
        <w:t>https://doi.org/10.1016/j.ultras.2013.05.013.</w:t>
      </w:r>
    </w:p>
    <w:p w14:paraId="1C579A2A" w14:textId="77777777" w:rsidR="00474D7D" w:rsidRPr="00474D7D" w:rsidRDefault="00474D7D" w:rsidP="00474D7D">
      <w:pPr>
        <w:widowControl w:val="0"/>
        <w:autoSpaceDE w:val="0"/>
        <w:autoSpaceDN w:val="0"/>
        <w:adjustRightInd w:val="0"/>
        <w:ind w:left="640" w:hanging="640"/>
        <w:rPr>
          <w:noProof/>
        </w:rPr>
      </w:pPr>
      <w:r w:rsidRPr="00474D7D">
        <w:rPr>
          <w:noProof/>
        </w:rPr>
        <w:t>[163]</w:t>
      </w:r>
      <w:r w:rsidRPr="00474D7D">
        <w:rPr>
          <w:noProof/>
        </w:rPr>
        <w:tab/>
        <w:t>O. Matsuda, M.C. Larciprete, R. Li Voti, O.B. Wright, Fundamentals of picosecond laser ultrasonics, Ultrasonics 56 (2015) 3–20. https://doi.org/10.1016/j.ultras.2014.06.005.</w:t>
      </w:r>
    </w:p>
    <w:p w14:paraId="67C1F12E" w14:textId="77777777" w:rsidR="00474D7D" w:rsidRPr="00474D7D" w:rsidRDefault="00474D7D" w:rsidP="00474D7D">
      <w:pPr>
        <w:widowControl w:val="0"/>
        <w:autoSpaceDE w:val="0"/>
        <w:autoSpaceDN w:val="0"/>
        <w:adjustRightInd w:val="0"/>
        <w:ind w:left="640" w:hanging="640"/>
        <w:rPr>
          <w:noProof/>
        </w:rPr>
      </w:pPr>
      <w:r w:rsidRPr="00474D7D">
        <w:rPr>
          <w:noProof/>
        </w:rPr>
        <w:t>[164]</w:t>
      </w:r>
      <w:r w:rsidRPr="00474D7D">
        <w:rPr>
          <w:noProof/>
        </w:rPr>
        <w:tab/>
        <w:t>P.J.S. Van Capel, E. P??ronne, J.I. Dijkhuis, Nonlinear ultrafast acoustics at the nano scale, Ultrasonics 56 (2015) 36–51. https://doi.org/10.1016/j.ultras.2014.09.021.</w:t>
      </w:r>
    </w:p>
    <w:p w14:paraId="164E6D32" w14:textId="77777777" w:rsidR="00474D7D" w:rsidRPr="00474D7D" w:rsidRDefault="00474D7D" w:rsidP="00474D7D">
      <w:pPr>
        <w:widowControl w:val="0"/>
        <w:autoSpaceDE w:val="0"/>
        <w:autoSpaceDN w:val="0"/>
        <w:adjustRightInd w:val="0"/>
        <w:ind w:left="640" w:hanging="640"/>
        <w:rPr>
          <w:noProof/>
        </w:rPr>
      </w:pPr>
      <w:r w:rsidRPr="00474D7D">
        <w:rPr>
          <w:noProof/>
        </w:rPr>
        <w:t>[165]</w:t>
      </w:r>
      <w:r w:rsidRPr="00474D7D">
        <w:rPr>
          <w:noProof/>
        </w:rPr>
        <w:tab/>
        <w:t>R. Burbelo, M. Isaiev, A. Kuzmich, Evolution of temperature distribution in implanted Si-based structures: Pulse mode of laser irradiation, Ukr. J. Phys. 55 (2010) 317–321.</w:t>
      </w:r>
    </w:p>
    <w:p w14:paraId="59BFD7D3" w14:textId="77777777" w:rsidR="00474D7D" w:rsidRPr="00474D7D" w:rsidRDefault="00474D7D" w:rsidP="00474D7D">
      <w:pPr>
        <w:widowControl w:val="0"/>
        <w:autoSpaceDE w:val="0"/>
        <w:autoSpaceDN w:val="0"/>
        <w:adjustRightInd w:val="0"/>
        <w:ind w:left="640" w:hanging="640"/>
        <w:rPr>
          <w:noProof/>
        </w:rPr>
      </w:pPr>
      <w:r w:rsidRPr="00474D7D">
        <w:rPr>
          <w:noProof/>
        </w:rPr>
        <w:t>[166]</w:t>
      </w:r>
      <w:r w:rsidRPr="00474D7D">
        <w:rPr>
          <w:noProof/>
        </w:rPr>
        <w:tab/>
        <w:t>A. Baidullaeva, V.P. Veleshchuk, O.I. Vlasenko, V.A. Gnatyuk, B.K. Dauletmuratov, S.M. Levyts’kyi, T. Aoki, Mechanisms of mass transfer of indium in CdTe under nanosecond laser irradiation, Ukr. J. Phys. 56 (2011) 168–174.</w:t>
      </w:r>
    </w:p>
    <w:p w14:paraId="2FC7B07D" w14:textId="77777777" w:rsidR="00474D7D" w:rsidRPr="00474D7D" w:rsidRDefault="00474D7D" w:rsidP="00474D7D">
      <w:pPr>
        <w:widowControl w:val="0"/>
        <w:autoSpaceDE w:val="0"/>
        <w:autoSpaceDN w:val="0"/>
        <w:adjustRightInd w:val="0"/>
        <w:ind w:left="640" w:hanging="640"/>
        <w:rPr>
          <w:noProof/>
        </w:rPr>
      </w:pPr>
      <w:r w:rsidRPr="00474D7D">
        <w:rPr>
          <w:noProof/>
        </w:rPr>
        <w:t>[167]</w:t>
      </w:r>
      <w:r w:rsidRPr="00474D7D">
        <w:rPr>
          <w:noProof/>
        </w:rPr>
        <w:tab/>
        <w:t>A.I. Vlasenko, V.P. Veleshchuk, V.A. Gnatyuk, S.N. Levitskii, Z.K. Vlasenko, G.D. Ivlev, E.I. Gatskevich, Acoustic Response to the Action of Nanosecond Laser Pulses on an In/CdTe Thin-Film Heterostructure, Phys. Solid State 57 (2015) 1089–1094. https://doi.org/10.1134/S1063783415060347.</w:t>
      </w:r>
    </w:p>
    <w:p w14:paraId="1ACA8866" w14:textId="77777777" w:rsidR="00474D7D" w:rsidRPr="00474D7D" w:rsidRDefault="00474D7D" w:rsidP="00474D7D">
      <w:pPr>
        <w:widowControl w:val="0"/>
        <w:autoSpaceDE w:val="0"/>
        <w:autoSpaceDN w:val="0"/>
        <w:adjustRightInd w:val="0"/>
        <w:ind w:left="640" w:hanging="640"/>
        <w:rPr>
          <w:noProof/>
        </w:rPr>
      </w:pPr>
      <w:r w:rsidRPr="00474D7D">
        <w:rPr>
          <w:noProof/>
        </w:rPr>
        <w:t>[168]</w:t>
      </w:r>
      <w:r w:rsidRPr="00474D7D">
        <w:rPr>
          <w:noProof/>
        </w:rPr>
        <w:tab/>
        <w:t>T. Požar, A. Babnik, J. Možina, From laser ultrasonics to optical manipulation, Opt. Express 23 (2015) 7978. https://doi.org/10.1364/OE.23.007978.</w:t>
      </w:r>
    </w:p>
    <w:p w14:paraId="66DF747D" w14:textId="77777777" w:rsidR="00474D7D" w:rsidRPr="00474D7D" w:rsidRDefault="00474D7D" w:rsidP="00474D7D">
      <w:pPr>
        <w:widowControl w:val="0"/>
        <w:autoSpaceDE w:val="0"/>
        <w:autoSpaceDN w:val="0"/>
        <w:adjustRightInd w:val="0"/>
        <w:ind w:left="640" w:hanging="640"/>
        <w:rPr>
          <w:noProof/>
        </w:rPr>
      </w:pPr>
      <w:r w:rsidRPr="00474D7D">
        <w:rPr>
          <w:noProof/>
        </w:rPr>
        <w:t>[169]</w:t>
      </w:r>
      <w:r w:rsidRPr="00474D7D">
        <w:rPr>
          <w:noProof/>
        </w:rPr>
        <w:tab/>
        <w:t>Ісаєв М. В., Особливості фототермічного та фотоакустичного перетворення в неоднорідних структурах на основі кремнію, дис. ... канд.фіз.-мат.наук : 01.04.07. Київ, 2014. 146 с., 2014.</w:t>
      </w:r>
    </w:p>
    <w:p w14:paraId="2584CB89" w14:textId="77777777" w:rsidR="00474D7D" w:rsidRPr="00474D7D" w:rsidRDefault="00474D7D" w:rsidP="00474D7D">
      <w:pPr>
        <w:widowControl w:val="0"/>
        <w:autoSpaceDE w:val="0"/>
        <w:autoSpaceDN w:val="0"/>
        <w:adjustRightInd w:val="0"/>
        <w:ind w:left="640" w:hanging="640"/>
        <w:rPr>
          <w:noProof/>
        </w:rPr>
      </w:pPr>
      <w:r w:rsidRPr="00474D7D">
        <w:rPr>
          <w:noProof/>
        </w:rPr>
        <w:t>[170]</w:t>
      </w:r>
      <w:r w:rsidRPr="00474D7D">
        <w:rPr>
          <w:noProof/>
        </w:rPr>
        <w:tab/>
        <w:t>H.J. McSkimin, Measurement of elastic constants at low temperatures by means of ultrasonic waves-data for silicon and germanium single crystals, and for fused silica, J. Appl. Phys. 24 (1953) 988–997. https://doi.org/10.1063/1.1721449.</w:t>
      </w:r>
    </w:p>
    <w:p w14:paraId="7280FE5D" w14:textId="77777777" w:rsidR="00474D7D" w:rsidRPr="00474D7D" w:rsidRDefault="00474D7D" w:rsidP="00474D7D">
      <w:pPr>
        <w:widowControl w:val="0"/>
        <w:autoSpaceDE w:val="0"/>
        <w:autoSpaceDN w:val="0"/>
        <w:adjustRightInd w:val="0"/>
        <w:ind w:left="640" w:hanging="640"/>
        <w:rPr>
          <w:noProof/>
        </w:rPr>
      </w:pPr>
      <w:r w:rsidRPr="00474D7D">
        <w:rPr>
          <w:noProof/>
        </w:rPr>
        <w:t>[171]</w:t>
      </w:r>
      <w:r w:rsidRPr="00474D7D">
        <w:rPr>
          <w:noProof/>
        </w:rPr>
        <w:tab/>
        <w:t>D. Royer, E. Dieulesaint, Elastic Waves in Solids II, Springer Berlin Heidelberg, 2000.</w:t>
      </w:r>
    </w:p>
    <w:p w14:paraId="59AB2D72" w14:textId="77777777" w:rsidR="00474D7D" w:rsidRPr="00474D7D" w:rsidRDefault="00474D7D" w:rsidP="00474D7D">
      <w:pPr>
        <w:widowControl w:val="0"/>
        <w:autoSpaceDE w:val="0"/>
        <w:autoSpaceDN w:val="0"/>
        <w:adjustRightInd w:val="0"/>
        <w:ind w:left="640" w:hanging="640"/>
        <w:rPr>
          <w:noProof/>
        </w:rPr>
      </w:pPr>
      <w:r w:rsidRPr="00474D7D">
        <w:rPr>
          <w:noProof/>
        </w:rPr>
        <w:t>[172]</w:t>
      </w:r>
      <w:r w:rsidRPr="00474D7D">
        <w:rPr>
          <w:noProof/>
        </w:rPr>
        <w:tab/>
        <w:t>Y. Okada, Y. Tokumaru, Precise determination of lattice parameter and thermal expansion coefficient of silicon between 300 and 1500 K, J. Appl. Phys. 56 (1984) 314–320. https://doi.org/10.1063/1.333965.</w:t>
      </w:r>
    </w:p>
    <w:p w14:paraId="16FB4B67" w14:textId="77777777" w:rsidR="00474D7D" w:rsidRPr="00474D7D" w:rsidRDefault="00474D7D" w:rsidP="00474D7D">
      <w:pPr>
        <w:widowControl w:val="0"/>
        <w:autoSpaceDE w:val="0"/>
        <w:autoSpaceDN w:val="0"/>
        <w:adjustRightInd w:val="0"/>
        <w:ind w:left="640" w:hanging="640"/>
        <w:rPr>
          <w:noProof/>
        </w:rPr>
      </w:pPr>
      <w:r w:rsidRPr="00474D7D">
        <w:rPr>
          <w:noProof/>
        </w:rPr>
        <w:lastRenderedPageBreak/>
        <w:t>[173]</w:t>
      </w:r>
      <w:r w:rsidRPr="00474D7D">
        <w:rPr>
          <w:noProof/>
        </w:rPr>
        <w:tab/>
        <w:t>D.L. Kwong, D.M. Kim, Pulsed laser heating of silicon: The coupling of optical absorption and thermal conduction during irradiation, J. Appl. Phys. 54 (1983) 366–373. https://doi.org/10.1063/1.331711.</w:t>
      </w:r>
    </w:p>
    <w:p w14:paraId="418871DB" w14:textId="77777777" w:rsidR="00474D7D" w:rsidRPr="00474D7D" w:rsidRDefault="00474D7D" w:rsidP="00474D7D">
      <w:pPr>
        <w:widowControl w:val="0"/>
        <w:autoSpaceDE w:val="0"/>
        <w:autoSpaceDN w:val="0"/>
        <w:adjustRightInd w:val="0"/>
        <w:ind w:left="640" w:hanging="640"/>
        <w:rPr>
          <w:noProof/>
        </w:rPr>
      </w:pPr>
      <w:r w:rsidRPr="00474D7D">
        <w:rPr>
          <w:noProof/>
        </w:rPr>
        <w:t>[174]</w:t>
      </w:r>
      <w:r w:rsidRPr="00474D7D">
        <w:rPr>
          <w:noProof/>
        </w:rPr>
        <w:tab/>
        <w:t>C.J. Glassbrenner, G.A. Slack, Thermal Conductivity of Silicon and Germanium from 3°K to the Melting Point, Phys. Rev. 134 (1964) A1058–A1069. https://doi.org/10.1103/PhysRev.134.A1058.</w:t>
      </w:r>
    </w:p>
    <w:p w14:paraId="2A84A452" w14:textId="77777777" w:rsidR="00474D7D" w:rsidRPr="00474D7D" w:rsidRDefault="00474D7D" w:rsidP="00474D7D">
      <w:pPr>
        <w:widowControl w:val="0"/>
        <w:autoSpaceDE w:val="0"/>
        <w:autoSpaceDN w:val="0"/>
        <w:adjustRightInd w:val="0"/>
        <w:ind w:left="640" w:hanging="640"/>
        <w:rPr>
          <w:noProof/>
        </w:rPr>
      </w:pPr>
      <w:r w:rsidRPr="00474D7D">
        <w:rPr>
          <w:noProof/>
        </w:rPr>
        <w:t>[175]</w:t>
      </w:r>
      <w:r w:rsidRPr="00474D7D">
        <w:rPr>
          <w:noProof/>
        </w:rPr>
        <w:tab/>
        <w:t>M. Xu, L. V. Wang, Photoacoustic imaging in biomedicine, Rev. Sci. Instrum. 77 (2006). https://doi.org/10.1063/1.2195024.</w:t>
      </w:r>
    </w:p>
    <w:p w14:paraId="3DA09563" w14:textId="77777777" w:rsidR="00474D7D" w:rsidRPr="00474D7D" w:rsidRDefault="00474D7D" w:rsidP="00474D7D">
      <w:pPr>
        <w:widowControl w:val="0"/>
        <w:autoSpaceDE w:val="0"/>
        <w:autoSpaceDN w:val="0"/>
        <w:adjustRightInd w:val="0"/>
        <w:ind w:left="640" w:hanging="640"/>
        <w:rPr>
          <w:noProof/>
        </w:rPr>
      </w:pPr>
      <w:r w:rsidRPr="00474D7D">
        <w:rPr>
          <w:noProof/>
        </w:rPr>
        <w:t>[176]</w:t>
      </w:r>
      <w:r w:rsidRPr="00474D7D">
        <w:rPr>
          <w:noProof/>
        </w:rPr>
        <w:tab/>
        <w:t>I. V. Blonskij, M.S. Brodyn, V.A. Tkhoryk, A.G. Filin, J.P. Piryatinskij, The photoacoustic effect in porous silicon: Peculiarities of its manifestation and its application to the investigation of optical and thermal properties of materials, Semicond. Sci. Technol. 12 (1997) 11–18. https://doi.org/10.1088/0268-1242/12/1/003.</w:t>
      </w:r>
    </w:p>
    <w:p w14:paraId="548FC843" w14:textId="77777777" w:rsidR="00474D7D" w:rsidRPr="00474D7D" w:rsidRDefault="00474D7D" w:rsidP="00474D7D">
      <w:pPr>
        <w:widowControl w:val="0"/>
        <w:autoSpaceDE w:val="0"/>
        <w:autoSpaceDN w:val="0"/>
        <w:adjustRightInd w:val="0"/>
        <w:ind w:left="640" w:hanging="640"/>
        <w:rPr>
          <w:noProof/>
        </w:rPr>
      </w:pPr>
      <w:r w:rsidRPr="00474D7D">
        <w:rPr>
          <w:noProof/>
        </w:rPr>
        <w:t>[177]</w:t>
      </w:r>
      <w:r w:rsidRPr="00474D7D">
        <w:rPr>
          <w:noProof/>
        </w:rPr>
        <w:tab/>
        <w:t>Z. Zhao and R. Myllyla, Pulsed photoacoustic investigations in liquid and tissue, Mol. Quantum Acoust. 23 (2002) 451–462.</w:t>
      </w:r>
    </w:p>
    <w:p w14:paraId="2B028F41" w14:textId="77777777" w:rsidR="00474D7D" w:rsidRPr="00474D7D" w:rsidRDefault="00474D7D" w:rsidP="00474D7D">
      <w:pPr>
        <w:widowControl w:val="0"/>
        <w:autoSpaceDE w:val="0"/>
        <w:autoSpaceDN w:val="0"/>
        <w:adjustRightInd w:val="0"/>
        <w:ind w:left="640" w:hanging="640"/>
        <w:rPr>
          <w:noProof/>
        </w:rPr>
      </w:pPr>
      <w:r w:rsidRPr="00474D7D">
        <w:rPr>
          <w:noProof/>
        </w:rPr>
        <w:t>[178]</w:t>
      </w:r>
      <w:r w:rsidRPr="00474D7D">
        <w:rPr>
          <w:noProof/>
        </w:rPr>
        <w:tab/>
        <w:t>S.R. Ravishankar, B.E. Jones, Laser generated acoustic emission in water, NDT E Int. 40 (2007) 602–608. https://doi.org/10.1016/j.ndteint.2007.05.005.</w:t>
      </w:r>
    </w:p>
    <w:p w14:paraId="1C3E6D15" w14:textId="77777777" w:rsidR="00474D7D" w:rsidRPr="00474D7D" w:rsidRDefault="00474D7D" w:rsidP="00474D7D">
      <w:pPr>
        <w:widowControl w:val="0"/>
        <w:autoSpaceDE w:val="0"/>
        <w:autoSpaceDN w:val="0"/>
        <w:adjustRightInd w:val="0"/>
        <w:ind w:left="640" w:hanging="640"/>
        <w:rPr>
          <w:noProof/>
        </w:rPr>
      </w:pPr>
      <w:r w:rsidRPr="00474D7D">
        <w:rPr>
          <w:noProof/>
        </w:rPr>
        <w:t>[179]</w:t>
      </w:r>
      <w:r w:rsidRPr="00474D7D">
        <w:rPr>
          <w:noProof/>
        </w:rPr>
        <w:tab/>
        <w:t>P.O. Gentsar, O.I. Vlasenko, M.. Vuychik, M.V. Isaiev, P.O. Lischuk, Optical properties of porous silicon p-Si (100), in: Mater. VI Int. Sci. - Pract. Conf. Struct. Relax. Solids, 2018: p. 47.</w:t>
      </w:r>
    </w:p>
    <w:p w14:paraId="21EB8883" w14:textId="77777777" w:rsidR="00474D7D" w:rsidRPr="00474D7D" w:rsidRDefault="00474D7D" w:rsidP="00474D7D">
      <w:pPr>
        <w:widowControl w:val="0"/>
        <w:autoSpaceDE w:val="0"/>
        <w:autoSpaceDN w:val="0"/>
        <w:adjustRightInd w:val="0"/>
        <w:ind w:left="640" w:hanging="640"/>
        <w:rPr>
          <w:noProof/>
        </w:rPr>
      </w:pPr>
      <w:r w:rsidRPr="00474D7D">
        <w:rPr>
          <w:noProof/>
        </w:rPr>
        <w:t>[180]</w:t>
      </w:r>
      <w:r w:rsidRPr="00474D7D">
        <w:rPr>
          <w:noProof/>
        </w:rPr>
        <w:tab/>
        <w:t>E. Garnett, P. Yang, Light Trapping in Silicon Nanowire Solar Cells, Nano Lett. 10 (2010) 1082–1087. https://doi.org/10.1021/nl100161z.</w:t>
      </w:r>
    </w:p>
    <w:p w14:paraId="63E0C0CF" w14:textId="1DF80356" w:rsidR="00474D7D" w:rsidRDefault="00474D7D" w:rsidP="00474D7D">
      <w:pPr>
        <w:widowControl w:val="0"/>
        <w:autoSpaceDE w:val="0"/>
        <w:autoSpaceDN w:val="0"/>
        <w:adjustRightInd w:val="0"/>
        <w:ind w:left="640" w:hanging="640"/>
        <w:rPr>
          <w:noProof/>
        </w:rPr>
      </w:pPr>
      <w:r w:rsidRPr="00474D7D">
        <w:rPr>
          <w:noProof/>
        </w:rPr>
        <w:t>[181]</w:t>
      </w:r>
      <w:r w:rsidRPr="00474D7D">
        <w:rPr>
          <w:noProof/>
        </w:rPr>
        <w:tab/>
        <w:t>V.M. Aroutiounian, K.R. Maroutyan, A.L. Zatikyan, K.J. Touryan, Calculations of the reflectance of porous silicon and other antireflection coating to silicon solar cells, Thin Solid Films 404 (2002) 517–521.</w:t>
      </w:r>
    </w:p>
    <w:p w14:paraId="4EA4CE63" w14:textId="238E8522" w:rsidR="007C6839" w:rsidRDefault="007C6839" w:rsidP="00474D7D">
      <w:pPr>
        <w:widowControl w:val="0"/>
        <w:autoSpaceDE w:val="0"/>
        <w:autoSpaceDN w:val="0"/>
        <w:adjustRightInd w:val="0"/>
        <w:ind w:left="640" w:hanging="640"/>
        <w:rPr>
          <w:noProof/>
        </w:rPr>
      </w:pPr>
    </w:p>
    <w:p w14:paraId="2D9622AC" w14:textId="49D7D5C7" w:rsidR="007C6839" w:rsidRDefault="007C6839">
      <w:pPr>
        <w:ind w:firstLine="567"/>
        <w:rPr>
          <w:noProof/>
        </w:rPr>
      </w:pPr>
      <w:r>
        <w:rPr>
          <w:noProof/>
        </w:rPr>
        <w:br w:type="page"/>
      </w:r>
    </w:p>
    <w:p w14:paraId="188B84E7" w14:textId="05DCB28F" w:rsidR="007C6839" w:rsidRDefault="007C6839" w:rsidP="007C6839">
      <w:pPr>
        <w:pStyle w:val="afff1"/>
        <w:spacing w:before="240"/>
      </w:pPr>
      <w:r w:rsidRPr="007C6839">
        <w:rPr>
          <w:b/>
        </w:rPr>
        <w:lastRenderedPageBreak/>
        <w:t>Ліщук</w:t>
      </w:r>
      <w:r w:rsidRPr="00F40E8D">
        <w:t xml:space="preserve"> П</w:t>
      </w:r>
      <w:r>
        <w:t>авло Олександрович</w:t>
      </w:r>
    </w:p>
    <w:p w14:paraId="42C70B92" w14:textId="4BB9366B" w:rsidR="007C6839" w:rsidRDefault="007C6839" w:rsidP="007C6839">
      <w:pPr>
        <w:pStyle w:val="afff1"/>
        <w:spacing w:before="240"/>
      </w:pPr>
      <w:r w:rsidRPr="007C6839">
        <w:rPr>
          <w:b/>
        </w:rPr>
        <w:t>Дубик</w:t>
      </w:r>
      <w:r w:rsidRPr="00F40E8D">
        <w:t xml:space="preserve"> </w:t>
      </w:r>
      <w:r>
        <w:t xml:space="preserve">Катерина </w:t>
      </w:r>
      <w:r w:rsidRPr="00F40E8D">
        <w:t>В</w:t>
      </w:r>
      <w:r>
        <w:t>олодимирівна</w:t>
      </w:r>
    </w:p>
    <w:p w14:paraId="35A374D7" w14:textId="6812D8CD" w:rsidR="007C6839" w:rsidRDefault="007C6839" w:rsidP="007C6839">
      <w:pPr>
        <w:pStyle w:val="afff1"/>
        <w:spacing w:before="240"/>
      </w:pPr>
      <w:r w:rsidRPr="007C6839">
        <w:rPr>
          <w:b/>
        </w:rPr>
        <w:t>Чепела</w:t>
      </w:r>
      <w:r w:rsidRPr="00F40E8D">
        <w:t xml:space="preserve"> Л</w:t>
      </w:r>
      <w:r>
        <w:t xml:space="preserve">еся </w:t>
      </w:r>
      <w:r w:rsidRPr="00F40E8D">
        <w:t>І</w:t>
      </w:r>
      <w:r>
        <w:t>горівна</w:t>
      </w:r>
    </w:p>
    <w:p w14:paraId="0C9B057C" w14:textId="40490107" w:rsidR="007C6839" w:rsidRPr="00F40E8D" w:rsidRDefault="007C6839" w:rsidP="007C6839">
      <w:pPr>
        <w:pStyle w:val="afff1"/>
        <w:spacing w:before="240"/>
      </w:pPr>
      <w:r w:rsidRPr="007C6839">
        <w:rPr>
          <w:b/>
        </w:rPr>
        <w:t>Ісаєв</w:t>
      </w:r>
      <w:r w:rsidRPr="00F40E8D">
        <w:t xml:space="preserve"> М</w:t>
      </w:r>
      <w:r>
        <w:t xml:space="preserve">икола </w:t>
      </w:r>
      <w:r w:rsidRPr="00F40E8D">
        <w:t>В</w:t>
      </w:r>
      <w:r>
        <w:t>ікторович</w:t>
      </w:r>
    </w:p>
    <w:p w14:paraId="322E1AB9" w14:textId="77777777" w:rsidR="007C6839" w:rsidRPr="00F40E8D" w:rsidRDefault="007C6839" w:rsidP="007C6839">
      <w:pPr>
        <w:pStyle w:val="afff1"/>
        <w:spacing w:before="240"/>
      </w:pPr>
    </w:p>
    <w:p w14:paraId="2DC3F949" w14:textId="77777777" w:rsidR="007C6839" w:rsidRPr="00F40E8D" w:rsidRDefault="007C6839" w:rsidP="007C6839">
      <w:pPr>
        <w:pStyle w:val="affc"/>
        <w:rPr>
          <w:lang w:eastAsia="ru-RU" w:bidi="en-US"/>
        </w:rPr>
      </w:pPr>
    </w:p>
    <w:p w14:paraId="523F2356" w14:textId="77777777" w:rsidR="007C6839" w:rsidRPr="00F40E8D" w:rsidRDefault="007C6839" w:rsidP="007C6839">
      <w:pPr>
        <w:rPr>
          <w:lang w:eastAsia="ru-RU"/>
        </w:rPr>
      </w:pPr>
    </w:p>
    <w:p w14:paraId="5B3B6E76" w14:textId="77777777" w:rsidR="007C6839" w:rsidRPr="007C6839" w:rsidRDefault="007C6839" w:rsidP="007C6839">
      <w:pPr>
        <w:pStyle w:val="afff3"/>
        <w:spacing w:before="240"/>
        <w:rPr>
          <w:b/>
        </w:rPr>
      </w:pPr>
      <w:r w:rsidRPr="007C6839">
        <w:rPr>
          <w:b/>
        </w:rPr>
        <w:t xml:space="preserve">Фотоакустичні методи дослідження теплових процесів </w:t>
      </w:r>
      <w:r w:rsidRPr="007C6839">
        <w:rPr>
          <w:b/>
        </w:rPr>
        <w:br/>
        <w:t xml:space="preserve">у нанокомпозитних системах на основі </w:t>
      </w:r>
      <w:r w:rsidRPr="007C6839">
        <w:rPr>
          <w:b/>
        </w:rPr>
        <w:br/>
        <w:t>поруватого кремнію</w:t>
      </w:r>
    </w:p>
    <w:p w14:paraId="12098501" w14:textId="77777777" w:rsidR="007C6839" w:rsidRPr="00F40E8D" w:rsidRDefault="007C6839" w:rsidP="007C6839"/>
    <w:p w14:paraId="12402C91" w14:textId="77777777" w:rsidR="007C6839" w:rsidRPr="00F40E8D" w:rsidRDefault="007C6839" w:rsidP="007C6839"/>
    <w:p w14:paraId="42FA68CE" w14:textId="77777777" w:rsidR="007C6839" w:rsidRPr="00F40E8D" w:rsidRDefault="007C6839" w:rsidP="007C6839"/>
    <w:p w14:paraId="1B936E2C" w14:textId="77777777" w:rsidR="007C6839" w:rsidRPr="00F40E8D" w:rsidRDefault="007C6839" w:rsidP="007C6839"/>
    <w:p w14:paraId="01F63E78" w14:textId="77777777" w:rsidR="007C6839" w:rsidRPr="00F40E8D" w:rsidRDefault="007C6839" w:rsidP="007C6839">
      <w:pPr>
        <w:ind w:firstLine="0"/>
        <w:jc w:val="center"/>
      </w:pPr>
      <w:r w:rsidRPr="00F40E8D">
        <w:t>Наукова монографія</w:t>
      </w:r>
    </w:p>
    <w:p w14:paraId="78310BB5" w14:textId="77777777" w:rsidR="007C6839" w:rsidRDefault="007C6839" w:rsidP="00474D7D">
      <w:pPr>
        <w:widowControl w:val="0"/>
        <w:autoSpaceDE w:val="0"/>
        <w:autoSpaceDN w:val="0"/>
        <w:adjustRightInd w:val="0"/>
        <w:ind w:left="640" w:hanging="640"/>
        <w:rPr>
          <w:noProof/>
        </w:rPr>
      </w:pPr>
    </w:p>
    <w:p w14:paraId="3399F6CD" w14:textId="349DDBA2" w:rsidR="007C6839" w:rsidRDefault="007C6839" w:rsidP="00474D7D">
      <w:pPr>
        <w:widowControl w:val="0"/>
        <w:autoSpaceDE w:val="0"/>
        <w:autoSpaceDN w:val="0"/>
        <w:adjustRightInd w:val="0"/>
        <w:ind w:left="640" w:hanging="640"/>
        <w:rPr>
          <w:noProof/>
        </w:rPr>
      </w:pPr>
    </w:p>
    <w:p w14:paraId="26FFA26E" w14:textId="380721DD" w:rsidR="007C6839" w:rsidRDefault="007C6839" w:rsidP="00474D7D">
      <w:pPr>
        <w:widowControl w:val="0"/>
        <w:autoSpaceDE w:val="0"/>
        <w:autoSpaceDN w:val="0"/>
        <w:adjustRightInd w:val="0"/>
        <w:ind w:left="640" w:hanging="640"/>
        <w:rPr>
          <w:noProof/>
        </w:rPr>
      </w:pPr>
    </w:p>
    <w:p w14:paraId="04AAF534" w14:textId="2D8D7E2B" w:rsidR="007C6839" w:rsidRDefault="007C6839" w:rsidP="00474D7D">
      <w:pPr>
        <w:widowControl w:val="0"/>
        <w:autoSpaceDE w:val="0"/>
        <w:autoSpaceDN w:val="0"/>
        <w:adjustRightInd w:val="0"/>
        <w:ind w:left="640" w:hanging="640"/>
        <w:rPr>
          <w:noProof/>
        </w:rPr>
      </w:pPr>
    </w:p>
    <w:p w14:paraId="282E0CE4" w14:textId="09B1556E" w:rsidR="007C6839" w:rsidRDefault="007C6839" w:rsidP="00474D7D">
      <w:pPr>
        <w:widowControl w:val="0"/>
        <w:autoSpaceDE w:val="0"/>
        <w:autoSpaceDN w:val="0"/>
        <w:adjustRightInd w:val="0"/>
        <w:ind w:left="640" w:hanging="640"/>
        <w:rPr>
          <w:noProof/>
        </w:rPr>
      </w:pPr>
    </w:p>
    <w:p w14:paraId="73272530" w14:textId="77777777" w:rsidR="007C6839" w:rsidRPr="00474D7D" w:rsidRDefault="007C6839" w:rsidP="00474D7D">
      <w:pPr>
        <w:widowControl w:val="0"/>
        <w:autoSpaceDE w:val="0"/>
        <w:autoSpaceDN w:val="0"/>
        <w:adjustRightInd w:val="0"/>
        <w:ind w:left="640" w:hanging="640"/>
        <w:rPr>
          <w:noProof/>
        </w:rPr>
      </w:pPr>
    </w:p>
    <w:p w14:paraId="4C58A455" w14:textId="339339E5" w:rsidR="00AA71F9" w:rsidRDefault="004C4BD9" w:rsidP="00C26B2F">
      <w:r>
        <w:fldChar w:fldCharType="end"/>
      </w:r>
    </w:p>
    <w:sectPr w:rsidR="00AA71F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E8F76" w14:textId="77777777" w:rsidR="00385741" w:rsidRDefault="00385741" w:rsidP="007004FA">
      <w:pPr>
        <w:spacing w:line="240" w:lineRule="auto"/>
      </w:pPr>
      <w:r>
        <w:separator/>
      </w:r>
    </w:p>
  </w:endnote>
  <w:endnote w:type="continuationSeparator" w:id="0">
    <w:p w14:paraId="118188A2" w14:textId="77777777" w:rsidR="00385741" w:rsidRDefault="00385741" w:rsidP="007004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CLFHM+TimesNew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entury Schoolbook">
    <w:charset w:val="00"/>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sto MT">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46EE1" w14:textId="77777777" w:rsidR="00385741" w:rsidRDefault="00385741" w:rsidP="007004FA">
      <w:pPr>
        <w:spacing w:line="240" w:lineRule="auto"/>
      </w:pPr>
      <w:r>
        <w:separator/>
      </w:r>
    </w:p>
  </w:footnote>
  <w:footnote w:type="continuationSeparator" w:id="0">
    <w:p w14:paraId="4EDDD478" w14:textId="77777777" w:rsidR="00385741" w:rsidRDefault="00385741" w:rsidP="007004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9032C"/>
    <w:multiLevelType w:val="multilevel"/>
    <w:tmpl w:val="A194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47A44"/>
    <w:multiLevelType w:val="multilevel"/>
    <w:tmpl w:val="9686FA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134204"/>
    <w:multiLevelType w:val="multilevel"/>
    <w:tmpl w:val="C590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571E53"/>
    <w:multiLevelType w:val="multilevel"/>
    <w:tmpl w:val="0F78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B87373"/>
    <w:multiLevelType w:val="hybridMultilevel"/>
    <w:tmpl w:val="AC78E87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32F36091"/>
    <w:multiLevelType w:val="multilevel"/>
    <w:tmpl w:val="E7C066DC"/>
    <w:lvl w:ilvl="0">
      <w:start w:val="1"/>
      <w:numFmt w:val="decimal"/>
      <w:pStyle w:val="1"/>
      <w:lvlText w:val="%1"/>
      <w:lvlJc w:val="left"/>
      <w:pPr>
        <w:ind w:left="432" w:hanging="432"/>
      </w:pPr>
      <w:rPr>
        <w:rFonts w:hint="default"/>
        <w:color w:val="FFFFFF" w:themeColor="background1"/>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36CC77F7"/>
    <w:multiLevelType w:val="multilevel"/>
    <w:tmpl w:val="331C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3175B3"/>
    <w:multiLevelType w:val="multilevel"/>
    <w:tmpl w:val="66C88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D54344"/>
    <w:multiLevelType w:val="multilevel"/>
    <w:tmpl w:val="86281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7200C8"/>
    <w:multiLevelType w:val="multilevel"/>
    <w:tmpl w:val="411E9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213AF8"/>
    <w:multiLevelType w:val="multilevel"/>
    <w:tmpl w:val="E5A0D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1E9C"/>
    <w:multiLevelType w:val="multilevel"/>
    <w:tmpl w:val="B09CF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4803A4"/>
    <w:multiLevelType w:val="multilevel"/>
    <w:tmpl w:val="331CFE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8860A0"/>
    <w:multiLevelType w:val="multilevel"/>
    <w:tmpl w:val="410A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6F3F3D"/>
    <w:multiLevelType w:val="hybridMultilevel"/>
    <w:tmpl w:val="037632AA"/>
    <w:lvl w:ilvl="0" w:tplc="FF063300">
      <w:start w:val="9"/>
      <w:numFmt w:val="bullet"/>
      <w:lvlText w:val="-"/>
      <w:lvlJc w:val="left"/>
      <w:pPr>
        <w:ind w:left="1097" w:hanging="360"/>
      </w:pPr>
      <w:rPr>
        <w:rFonts w:ascii="Times New Roman" w:eastAsiaTheme="minorEastAsia" w:hAnsi="Times New Roman" w:cs="Times New Roman" w:hint="default"/>
      </w:rPr>
    </w:lvl>
    <w:lvl w:ilvl="1" w:tplc="04220003" w:tentative="1">
      <w:start w:val="1"/>
      <w:numFmt w:val="bullet"/>
      <w:lvlText w:val="o"/>
      <w:lvlJc w:val="left"/>
      <w:pPr>
        <w:ind w:left="1817" w:hanging="360"/>
      </w:pPr>
      <w:rPr>
        <w:rFonts w:ascii="Courier New" w:hAnsi="Courier New" w:cs="Courier New" w:hint="default"/>
      </w:rPr>
    </w:lvl>
    <w:lvl w:ilvl="2" w:tplc="04220005" w:tentative="1">
      <w:start w:val="1"/>
      <w:numFmt w:val="bullet"/>
      <w:lvlText w:val=""/>
      <w:lvlJc w:val="left"/>
      <w:pPr>
        <w:ind w:left="2537" w:hanging="360"/>
      </w:pPr>
      <w:rPr>
        <w:rFonts w:ascii="Wingdings" w:hAnsi="Wingdings" w:hint="default"/>
      </w:rPr>
    </w:lvl>
    <w:lvl w:ilvl="3" w:tplc="04220001" w:tentative="1">
      <w:start w:val="1"/>
      <w:numFmt w:val="bullet"/>
      <w:lvlText w:val=""/>
      <w:lvlJc w:val="left"/>
      <w:pPr>
        <w:ind w:left="3257" w:hanging="360"/>
      </w:pPr>
      <w:rPr>
        <w:rFonts w:ascii="Symbol" w:hAnsi="Symbol" w:hint="default"/>
      </w:rPr>
    </w:lvl>
    <w:lvl w:ilvl="4" w:tplc="04220003" w:tentative="1">
      <w:start w:val="1"/>
      <w:numFmt w:val="bullet"/>
      <w:lvlText w:val="o"/>
      <w:lvlJc w:val="left"/>
      <w:pPr>
        <w:ind w:left="3977" w:hanging="360"/>
      </w:pPr>
      <w:rPr>
        <w:rFonts w:ascii="Courier New" w:hAnsi="Courier New" w:cs="Courier New" w:hint="default"/>
      </w:rPr>
    </w:lvl>
    <w:lvl w:ilvl="5" w:tplc="04220005" w:tentative="1">
      <w:start w:val="1"/>
      <w:numFmt w:val="bullet"/>
      <w:lvlText w:val=""/>
      <w:lvlJc w:val="left"/>
      <w:pPr>
        <w:ind w:left="4697" w:hanging="360"/>
      </w:pPr>
      <w:rPr>
        <w:rFonts w:ascii="Wingdings" w:hAnsi="Wingdings" w:hint="default"/>
      </w:rPr>
    </w:lvl>
    <w:lvl w:ilvl="6" w:tplc="04220001" w:tentative="1">
      <w:start w:val="1"/>
      <w:numFmt w:val="bullet"/>
      <w:lvlText w:val=""/>
      <w:lvlJc w:val="left"/>
      <w:pPr>
        <w:ind w:left="5417" w:hanging="360"/>
      </w:pPr>
      <w:rPr>
        <w:rFonts w:ascii="Symbol" w:hAnsi="Symbol" w:hint="default"/>
      </w:rPr>
    </w:lvl>
    <w:lvl w:ilvl="7" w:tplc="04220003" w:tentative="1">
      <w:start w:val="1"/>
      <w:numFmt w:val="bullet"/>
      <w:lvlText w:val="o"/>
      <w:lvlJc w:val="left"/>
      <w:pPr>
        <w:ind w:left="6137" w:hanging="360"/>
      </w:pPr>
      <w:rPr>
        <w:rFonts w:ascii="Courier New" w:hAnsi="Courier New" w:cs="Courier New" w:hint="default"/>
      </w:rPr>
    </w:lvl>
    <w:lvl w:ilvl="8" w:tplc="04220005" w:tentative="1">
      <w:start w:val="1"/>
      <w:numFmt w:val="bullet"/>
      <w:lvlText w:val=""/>
      <w:lvlJc w:val="left"/>
      <w:pPr>
        <w:ind w:left="6857" w:hanging="360"/>
      </w:pPr>
      <w:rPr>
        <w:rFonts w:ascii="Wingdings" w:hAnsi="Wingdings" w:hint="default"/>
      </w:rPr>
    </w:lvl>
  </w:abstractNum>
  <w:abstractNum w:abstractNumId="15" w15:restartNumberingAfterBreak="0">
    <w:nsid w:val="6B9C0080"/>
    <w:multiLevelType w:val="multilevel"/>
    <w:tmpl w:val="A816C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8F3AB6"/>
    <w:multiLevelType w:val="hybridMultilevel"/>
    <w:tmpl w:val="CBA61498"/>
    <w:lvl w:ilvl="0" w:tplc="6EE254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4FC3C3A"/>
    <w:multiLevelType w:val="hybridMultilevel"/>
    <w:tmpl w:val="770A19E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16"/>
  </w:num>
  <w:num w:numId="2">
    <w:abstractNumId w:val="7"/>
  </w:num>
  <w:num w:numId="3">
    <w:abstractNumId w:val="5"/>
  </w:num>
  <w:num w:numId="4">
    <w:abstractNumId w:val="14"/>
  </w:num>
  <w:num w:numId="5">
    <w:abstractNumId w:val="11"/>
  </w:num>
  <w:num w:numId="6">
    <w:abstractNumId w:val="8"/>
  </w:num>
  <w:num w:numId="7">
    <w:abstractNumId w:val="1"/>
  </w:num>
  <w:num w:numId="8">
    <w:abstractNumId w:val="10"/>
  </w:num>
  <w:num w:numId="9">
    <w:abstractNumId w:val="17"/>
  </w:num>
  <w:num w:numId="10">
    <w:abstractNumId w:val="9"/>
  </w:num>
  <w:num w:numId="11">
    <w:abstractNumId w:val="4"/>
  </w:num>
  <w:num w:numId="12">
    <w:abstractNumId w:val="13"/>
  </w:num>
  <w:num w:numId="13">
    <w:abstractNumId w:val="15"/>
  </w:num>
  <w:num w:numId="14">
    <w:abstractNumId w:val="2"/>
  </w:num>
  <w:num w:numId="15">
    <w:abstractNumId w:val="3"/>
  </w:num>
  <w:num w:numId="16">
    <w:abstractNumId w:val="6"/>
  </w:num>
  <w:num w:numId="17">
    <w:abstractNumId w:val="0"/>
  </w:num>
  <w:num w:numId="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BED"/>
    <w:rsid w:val="000154FC"/>
    <w:rsid w:val="000163EA"/>
    <w:rsid w:val="00020D15"/>
    <w:rsid w:val="0002251C"/>
    <w:rsid w:val="00023167"/>
    <w:rsid w:val="00026226"/>
    <w:rsid w:val="0003143A"/>
    <w:rsid w:val="00033480"/>
    <w:rsid w:val="00033791"/>
    <w:rsid w:val="00034422"/>
    <w:rsid w:val="000367D4"/>
    <w:rsid w:val="00040E00"/>
    <w:rsid w:val="000435DF"/>
    <w:rsid w:val="00047C32"/>
    <w:rsid w:val="00050DE7"/>
    <w:rsid w:val="000529A4"/>
    <w:rsid w:val="00060638"/>
    <w:rsid w:val="00062418"/>
    <w:rsid w:val="00066CB4"/>
    <w:rsid w:val="0007670C"/>
    <w:rsid w:val="00080C3C"/>
    <w:rsid w:val="0008198F"/>
    <w:rsid w:val="000875A8"/>
    <w:rsid w:val="000933A3"/>
    <w:rsid w:val="000A0A2B"/>
    <w:rsid w:val="000B2E41"/>
    <w:rsid w:val="000B63F4"/>
    <w:rsid w:val="000C0711"/>
    <w:rsid w:val="000C3272"/>
    <w:rsid w:val="000C539E"/>
    <w:rsid w:val="000D0427"/>
    <w:rsid w:val="000D4605"/>
    <w:rsid w:val="000D4B5D"/>
    <w:rsid w:val="000D7156"/>
    <w:rsid w:val="000E26C8"/>
    <w:rsid w:val="000E3B6A"/>
    <w:rsid w:val="000E61B7"/>
    <w:rsid w:val="000E6B5B"/>
    <w:rsid w:val="000F0FB1"/>
    <w:rsid w:val="000F361C"/>
    <w:rsid w:val="000F38F9"/>
    <w:rsid w:val="000F5E26"/>
    <w:rsid w:val="000F7928"/>
    <w:rsid w:val="00100938"/>
    <w:rsid w:val="001026F8"/>
    <w:rsid w:val="00104373"/>
    <w:rsid w:val="00115DA4"/>
    <w:rsid w:val="00140BED"/>
    <w:rsid w:val="00146992"/>
    <w:rsid w:val="00155053"/>
    <w:rsid w:val="001569BC"/>
    <w:rsid w:val="00157699"/>
    <w:rsid w:val="0016582D"/>
    <w:rsid w:val="001708F6"/>
    <w:rsid w:val="001732A5"/>
    <w:rsid w:val="001752A6"/>
    <w:rsid w:val="001811CD"/>
    <w:rsid w:val="0019131D"/>
    <w:rsid w:val="001B25B7"/>
    <w:rsid w:val="001B3471"/>
    <w:rsid w:val="001B5C8B"/>
    <w:rsid w:val="001C003D"/>
    <w:rsid w:val="001C4F0A"/>
    <w:rsid w:val="001C7FB4"/>
    <w:rsid w:val="001D00E4"/>
    <w:rsid w:val="001D0978"/>
    <w:rsid w:val="001D32A3"/>
    <w:rsid w:val="001D3E19"/>
    <w:rsid w:val="001D7920"/>
    <w:rsid w:val="001E39C8"/>
    <w:rsid w:val="001E6655"/>
    <w:rsid w:val="001E6F18"/>
    <w:rsid w:val="001E6F19"/>
    <w:rsid w:val="001E6FBA"/>
    <w:rsid w:val="001E7D05"/>
    <w:rsid w:val="001F2400"/>
    <w:rsid w:val="00214948"/>
    <w:rsid w:val="002210CB"/>
    <w:rsid w:val="0022734F"/>
    <w:rsid w:val="00230B2B"/>
    <w:rsid w:val="00233341"/>
    <w:rsid w:val="00233CCD"/>
    <w:rsid w:val="0024625F"/>
    <w:rsid w:val="002476CC"/>
    <w:rsid w:val="00247890"/>
    <w:rsid w:val="00257CBA"/>
    <w:rsid w:val="002636E8"/>
    <w:rsid w:val="00273592"/>
    <w:rsid w:val="00277542"/>
    <w:rsid w:val="00280244"/>
    <w:rsid w:val="00281E9C"/>
    <w:rsid w:val="0028321A"/>
    <w:rsid w:val="002848C4"/>
    <w:rsid w:val="00294624"/>
    <w:rsid w:val="002A5366"/>
    <w:rsid w:val="002A5FFE"/>
    <w:rsid w:val="002B062D"/>
    <w:rsid w:val="002B0FE3"/>
    <w:rsid w:val="002B76AD"/>
    <w:rsid w:val="002C15D6"/>
    <w:rsid w:val="002C7DE5"/>
    <w:rsid w:val="002D2FC6"/>
    <w:rsid w:val="002D3A16"/>
    <w:rsid w:val="002D3CFD"/>
    <w:rsid w:val="002D5A6D"/>
    <w:rsid w:val="002D6CF1"/>
    <w:rsid w:val="002E6118"/>
    <w:rsid w:val="002E69FE"/>
    <w:rsid w:val="002F528C"/>
    <w:rsid w:val="002F5CAA"/>
    <w:rsid w:val="002F6C77"/>
    <w:rsid w:val="003047E6"/>
    <w:rsid w:val="00306C0D"/>
    <w:rsid w:val="00307CDC"/>
    <w:rsid w:val="003109B9"/>
    <w:rsid w:val="00313319"/>
    <w:rsid w:val="0032121C"/>
    <w:rsid w:val="00321CD5"/>
    <w:rsid w:val="00331013"/>
    <w:rsid w:val="003312EB"/>
    <w:rsid w:val="00333653"/>
    <w:rsid w:val="0033767B"/>
    <w:rsid w:val="0034518B"/>
    <w:rsid w:val="00346CC8"/>
    <w:rsid w:val="00347D0C"/>
    <w:rsid w:val="003504E5"/>
    <w:rsid w:val="0035233D"/>
    <w:rsid w:val="0035665E"/>
    <w:rsid w:val="00362961"/>
    <w:rsid w:val="003647F4"/>
    <w:rsid w:val="00366EA5"/>
    <w:rsid w:val="003670DF"/>
    <w:rsid w:val="00367880"/>
    <w:rsid w:val="003718A0"/>
    <w:rsid w:val="00371F2C"/>
    <w:rsid w:val="003725AA"/>
    <w:rsid w:val="00373455"/>
    <w:rsid w:val="00373519"/>
    <w:rsid w:val="00385741"/>
    <w:rsid w:val="00386151"/>
    <w:rsid w:val="0039171A"/>
    <w:rsid w:val="00394140"/>
    <w:rsid w:val="00395B5A"/>
    <w:rsid w:val="003A0336"/>
    <w:rsid w:val="003A16D6"/>
    <w:rsid w:val="003A29CE"/>
    <w:rsid w:val="003A7655"/>
    <w:rsid w:val="003B067F"/>
    <w:rsid w:val="003B0AAA"/>
    <w:rsid w:val="003B11FE"/>
    <w:rsid w:val="003C2E35"/>
    <w:rsid w:val="003C6159"/>
    <w:rsid w:val="003C630B"/>
    <w:rsid w:val="003C75DC"/>
    <w:rsid w:val="003D5B20"/>
    <w:rsid w:val="003D775D"/>
    <w:rsid w:val="003E3093"/>
    <w:rsid w:val="003E3E9A"/>
    <w:rsid w:val="003E4CA7"/>
    <w:rsid w:val="003E708B"/>
    <w:rsid w:val="003E7ACC"/>
    <w:rsid w:val="003F01B9"/>
    <w:rsid w:val="003F0B29"/>
    <w:rsid w:val="003F48AD"/>
    <w:rsid w:val="003F7777"/>
    <w:rsid w:val="00404C44"/>
    <w:rsid w:val="00404D51"/>
    <w:rsid w:val="00410DCB"/>
    <w:rsid w:val="00431E00"/>
    <w:rsid w:val="00433335"/>
    <w:rsid w:val="00453815"/>
    <w:rsid w:val="00456025"/>
    <w:rsid w:val="00456841"/>
    <w:rsid w:val="004634A5"/>
    <w:rsid w:val="00464854"/>
    <w:rsid w:val="00474D7D"/>
    <w:rsid w:val="004901EE"/>
    <w:rsid w:val="004910D5"/>
    <w:rsid w:val="004978C3"/>
    <w:rsid w:val="004A069C"/>
    <w:rsid w:val="004A2041"/>
    <w:rsid w:val="004A4395"/>
    <w:rsid w:val="004A49CF"/>
    <w:rsid w:val="004A5864"/>
    <w:rsid w:val="004B05D5"/>
    <w:rsid w:val="004B626F"/>
    <w:rsid w:val="004C237F"/>
    <w:rsid w:val="004C4BD9"/>
    <w:rsid w:val="004D1B90"/>
    <w:rsid w:val="004D1DFF"/>
    <w:rsid w:val="004D2F48"/>
    <w:rsid w:val="004D723F"/>
    <w:rsid w:val="004E2510"/>
    <w:rsid w:val="004E39E8"/>
    <w:rsid w:val="004E49D9"/>
    <w:rsid w:val="004E6BC8"/>
    <w:rsid w:val="004F63E4"/>
    <w:rsid w:val="00503383"/>
    <w:rsid w:val="00513234"/>
    <w:rsid w:val="00513673"/>
    <w:rsid w:val="0051798B"/>
    <w:rsid w:val="00524D99"/>
    <w:rsid w:val="00525FA3"/>
    <w:rsid w:val="00530FD1"/>
    <w:rsid w:val="0053512A"/>
    <w:rsid w:val="00536CA7"/>
    <w:rsid w:val="00537ECE"/>
    <w:rsid w:val="005410EE"/>
    <w:rsid w:val="00544E67"/>
    <w:rsid w:val="005530C9"/>
    <w:rsid w:val="00553EFF"/>
    <w:rsid w:val="00554C67"/>
    <w:rsid w:val="0056075A"/>
    <w:rsid w:val="005628F8"/>
    <w:rsid w:val="005763F3"/>
    <w:rsid w:val="00580111"/>
    <w:rsid w:val="005806EE"/>
    <w:rsid w:val="00581E42"/>
    <w:rsid w:val="0058382D"/>
    <w:rsid w:val="00585B57"/>
    <w:rsid w:val="005A0445"/>
    <w:rsid w:val="005A1448"/>
    <w:rsid w:val="005A1588"/>
    <w:rsid w:val="005A4FB5"/>
    <w:rsid w:val="005B089C"/>
    <w:rsid w:val="005B12E4"/>
    <w:rsid w:val="005B2F60"/>
    <w:rsid w:val="005B59A0"/>
    <w:rsid w:val="005B6733"/>
    <w:rsid w:val="005B70EF"/>
    <w:rsid w:val="005C09EE"/>
    <w:rsid w:val="005C143A"/>
    <w:rsid w:val="005C3346"/>
    <w:rsid w:val="005C3A76"/>
    <w:rsid w:val="005C6012"/>
    <w:rsid w:val="005C6525"/>
    <w:rsid w:val="005D18A4"/>
    <w:rsid w:val="005E43ED"/>
    <w:rsid w:val="005E68A3"/>
    <w:rsid w:val="005F2EF9"/>
    <w:rsid w:val="006012D3"/>
    <w:rsid w:val="00601FED"/>
    <w:rsid w:val="00604E9D"/>
    <w:rsid w:val="006160C6"/>
    <w:rsid w:val="0062207A"/>
    <w:rsid w:val="00625059"/>
    <w:rsid w:val="006477C2"/>
    <w:rsid w:val="00655C26"/>
    <w:rsid w:val="00661671"/>
    <w:rsid w:val="006622A1"/>
    <w:rsid w:val="00666135"/>
    <w:rsid w:val="006703AE"/>
    <w:rsid w:val="00672015"/>
    <w:rsid w:val="00674DCA"/>
    <w:rsid w:val="00680D95"/>
    <w:rsid w:val="00691EBF"/>
    <w:rsid w:val="006963E0"/>
    <w:rsid w:val="006974A1"/>
    <w:rsid w:val="006A1365"/>
    <w:rsid w:val="006A2B07"/>
    <w:rsid w:val="006B5C3E"/>
    <w:rsid w:val="006B5F11"/>
    <w:rsid w:val="006B6030"/>
    <w:rsid w:val="006C2EE7"/>
    <w:rsid w:val="006C631A"/>
    <w:rsid w:val="006C7828"/>
    <w:rsid w:val="006E163A"/>
    <w:rsid w:val="006E62F6"/>
    <w:rsid w:val="006F2B58"/>
    <w:rsid w:val="006F78DA"/>
    <w:rsid w:val="007004FA"/>
    <w:rsid w:val="00700ABC"/>
    <w:rsid w:val="00702837"/>
    <w:rsid w:val="00702DE2"/>
    <w:rsid w:val="00705A61"/>
    <w:rsid w:val="00713319"/>
    <w:rsid w:val="007175BE"/>
    <w:rsid w:val="00723B53"/>
    <w:rsid w:val="00734E08"/>
    <w:rsid w:val="00736EB8"/>
    <w:rsid w:val="0074154C"/>
    <w:rsid w:val="00744846"/>
    <w:rsid w:val="00745C52"/>
    <w:rsid w:val="00750D28"/>
    <w:rsid w:val="00751C4A"/>
    <w:rsid w:val="00751D79"/>
    <w:rsid w:val="007573C1"/>
    <w:rsid w:val="00761C4F"/>
    <w:rsid w:val="00762865"/>
    <w:rsid w:val="00764C16"/>
    <w:rsid w:val="00764E8C"/>
    <w:rsid w:val="007723CB"/>
    <w:rsid w:val="0077365F"/>
    <w:rsid w:val="00785FB8"/>
    <w:rsid w:val="00794F5C"/>
    <w:rsid w:val="00797898"/>
    <w:rsid w:val="007A217F"/>
    <w:rsid w:val="007A412C"/>
    <w:rsid w:val="007A4A19"/>
    <w:rsid w:val="007A5603"/>
    <w:rsid w:val="007B0B82"/>
    <w:rsid w:val="007B1B57"/>
    <w:rsid w:val="007B3F6A"/>
    <w:rsid w:val="007B6D20"/>
    <w:rsid w:val="007C078F"/>
    <w:rsid w:val="007C46B6"/>
    <w:rsid w:val="007C63FE"/>
    <w:rsid w:val="007C6839"/>
    <w:rsid w:val="007C7AA8"/>
    <w:rsid w:val="007D0C5C"/>
    <w:rsid w:val="007D161B"/>
    <w:rsid w:val="007D5615"/>
    <w:rsid w:val="007D728F"/>
    <w:rsid w:val="007E17BF"/>
    <w:rsid w:val="007E7621"/>
    <w:rsid w:val="007F0F44"/>
    <w:rsid w:val="007F10B8"/>
    <w:rsid w:val="007F216E"/>
    <w:rsid w:val="007F4720"/>
    <w:rsid w:val="007F4E24"/>
    <w:rsid w:val="00803B3F"/>
    <w:rsid w:val="00805504"/>
    <w:rsid w:val="00807BCA"/>
    <w:rsid w:val="0081300F"/>
    <w:rsid w:val="00820D64"/>
    <w:rsid w:val="008217E8"/>
    <w:rsid w:val="00821B44"/>
    <w:rsid w:val="00826CBD"/>
    <w:rsid w:val="008274AB"/>
    <w:rsid w:val="00830F8D"/>
    <w:rsid w:val="00833659"/>
    <w:rsid w:val="008447D0"/>
    <w:rsid w:val="00846192"/>
    <w:rsid w:val="008478A2"/>
    <w:rsid w:val="00850E11"/>
    <w:rsid w:val="00866D78"/>
    <w:rsid w:val="0087716E"/>
    <w:rsid w:val="00883F56"/>
    <w:rsid w:val="00894EFC"/>
    <w:rsid w:val="00897F13"/>
    <w:rsid w:val="008A5020"/>
    <w:rsid w:val="008A5E5B"/>
    <w:rsid w:val="008B2CD7"/>
    <w:rsid w:val="008B4778"/>
    <w:rsid w:val="008B5962"/>
    <w:rsid w:val="008D5E40"/>
    <w:rsid w:val="008D7D65"/>
    <w:rsid w:val="008F07BD"/>
    <w:rsid w:val="008F7134"/>
    <w:rsid w:val="00902D80"/>
    <w:rsid w:val="009062DB"/>
    <w:rsid w:val="00914B1B"/>
    <w:rsid w:val="00926348"/>
    <w:rsid w:val="00927D9B"/>
    <w:rsid w:val="009325CB"/>
    <w:rsid w:val="00941680"/>
    <w:rsid w:val="00946077"/>
    <w:rsid w:val="00947E85"/>
    <w:rsid w:val="00953A03"/>
    <w:rsid w:val="00955342"/>
    <w:rsid w:val="00970A61"/>
    <w:rsid w:val="009720A9"/>
    <w:rsid w:val="009758C7"/>
    <w:rsid w:val="00975AC6"/>
    <w:rsid w:val="009770C0"/>
    <w:rsid w:val="009773D5"/>
    <w:rsid w:val="00982F74"/>
    <w:rsid w:val="00983117"/>
    <w:rsid w:val="009844BE"/>
    <w:rsid w:val="009847CB"/>
    <w:rsid w:val="00987A81"/>
    <w:rsid w:val="00990FBA"/>
    <w:rsid w:val="00992CB1"/>
    <w:rsid w:val="009942A9"/>
    <w:rsid w:val="009978D0"/>
    <w:rsid w:val="009A0254"/>
    <w:rsid w:val="009A1C3D"/>
    <w:rsid w:val="009B5854"/>
    <w:rsid w:val="009C0B2E"/>
    <w:rsid w:val="009C17BF"/>
    <w:rsid w:val="009C745D"/>
    <w:rsid w:val="009D1074"/>
    <w:rsid w:val="009D3572"/>
    <w:rsid w:val="009D558A"/>
    <w:rsid w:val="009E17A8"/>
    <w:rsid w:val="009F06AB"/>
    <w:rsid w:val="009F5207"/>
    <w:rsid w:val="00A10997"/>
    <w:rsid w:val="00A122FC"/>
    <w:rsid w:val="00A132ED"/>
    <w:rsid w:val="00A168E3"/>
    <w:rsid w:val="00A1704B"/>
    <w:rsid w:val="00A23827"/>
    <w:rsid w:val="00A26091"/>
    <w:rsid w:val="00A30805"/>
    <w:rsid w:val="00A30E97"/>
    <w:rsid w:val="00A31AE6"/>
    <w:rsid w:val="00A37D1F"/>
    <w:rsid w:val="00A404F2"/>
    <w:rsid w:val="00A46BE4"/>
    <w:rsid w:val="00A52E19"/>
    <w:rsid w:val="00A57088"/>
    <w:rsid w:val="00A57303"/>
    <w:rsid w:val="00A6043F"/>
    <w:rsid w:val="00A6536D"/>
    <w:rsid w:val="00A661D6"/>
    <w:rsid w:val="00A701D7"/>
    <w:rsid w:val="00A720E4"/>
    <w:rsid w:val="00A773E0"/>
    <w:rsid w:val="00A83E0E"/>
    <w:rsid w:val="00A84056"/>
    <w:rsid w:val="00A91204"/>
    <w:rsid w:val="00A9156A"/>
    <w:rsid w:val="00AA13D6"/>
    <w:rsid w:val="00AA398F"/>
    <w:rsid w:val="00AA71F9"/>
    <w:rsid w:val="00AB02C9"/>
    <w:rsid w:val="00AB1368"/>
    <w:rsid w:val="00AC0A45"/>
    <w:rsid w:val="00AC4A3B"/>
    <w:rsid w:val="00AE020C"/>
    <w:rsid w:val="00AE1A36"/>
    <w:rsid w:val="00AE1BB0"/>
    <w:rsid w:val="00AE20B9"/>
    <w:rsid w:val="00AE2340"/>
    <w:rsid w:val="00AE6F89"/>
    <w:rsid w:val="00AF0799"/>
    <w:rsid w:val="00AF2049"/>
    <w:rsid w:val="00AF277D"/>
    <w:rsid w:val="00AF748D"/>
    <w:rsid w:val="00B0137B"/>
    <w:rsid w:val="00B03D10"/>
    <w:rsid w:val="00B0526C"/>
    <w:rsid w:val="00B07E2D"/>
    <w:rsid w:val="00B11380"/>
    <w:rsid w:val="00B11908"/>
    <w:rsid w:val="00B147B2"/>
    <w:rsid w:val="00B15EE3"/>
    <w:rsid w:val="00B16730"/>
    <w:rsid w:val="00B167B9"/>
    <w:rsid w:val="00B23671"/>
    <w:rsid w:val="00B41FBB"/>
    <w:rsid w:val="00B5298A"/>
    <w:rsid w:val="00B5730C"/>
    <w:rsid w:val="00B636C6"/>
    <w:rsid w:val="00B70434"/>
    <w:rsid w:val="00B73002"/>
    <w:rsid w:val="00B80741"/>
    <w:rsid w:val="00B80E20"/>
    <w:rsid w:val="00B81F7D"/>
    <w:rsid w:val="00B84898"/>
    <w:rsid w:val="00B85236"/>
    <w:rsid w:val="00B858CB"/>
    <w:rsid w:val="00B86775"/>
    <w:rsid w:val="00B87573"/>
    <w:rsid w:val="00B87ED9"/>
    <w:rsid w:val="00B9206A"/>
    <w:rsid w:val="00B93A7E"/>
    <w:rsid w:val="00B95288"/>
    <w:rsid w:val="00B96A27"/>
    <w:rsid w:val="00B97841"/>
    <w:rsid w:val="00B97C4A"/>
    <w:rsid w:val="00BA1506"/>
    <w:rsid w:val="00BA6CAF"/>
    <w:rsid w:val="00BB7B4D"/>
    <w:rsid w:val="00BC0501"/>
    <w:rsid w:val="00BC1DB7"/>
    <w:rsid w:val="00BC28F9"/>
    <w:rsid w:val="00BC77D4"/>
    <w:rsid w:val="00BD421F"/>
    <w:rsid w:val="00BD6647"/>
    <w:rsid w:val="00BE128B"/>
    <w:rsid w:val="00BE2D42"/>
    <w:rsid w:val="00BE3790"/>
    <w:rsid w:val="00BF349C"/>
    <w:rsid w:val="00C06CBF"/>
    <w:rsid w:val="00C12933"/>
    <w:rsid w:val="00C12F64"/>
    <w:rsid w:val="00C155E3"/>
    <w:rsid w:val="00C15B46"/>
    <w:rsid w:val="00C21C85"/>
    <w:rsid w:val="00C2652F"/>
    <w:rsid w:val="00C26B2F"/>
    <w:rsid w:val="00C27D94"/>
    <w:rsid w:val="00C31D9E"/>
    <w:rsid w:val="00C36E24"/>
    <w:rsid w:val="00C3716F"/>
    <w:rsid w:val="00C4112E"/>
    <w:rsid w:val="00C42E75"/>
    <w:rsid w:val="00C47916"/>
    <w:rsid w:val="00C50A74"/>
    <w:rsid w:val="00C630AC"/>
    <w:rsid w:val="00C64B25"/>
    <w:rsid w:val="00C7156D"/>
    <w:rsid w:val="00C71B6D"/>
    <w:rsid w:val="00C75DC2"/>
    <w:rsid w:val="00C806EF"/>
    <w:rsid w:val="00C927EA"/>
    <w:rsid w:val="00C960EA"/>
    <w:rsid w:val="00CA07E4"/>
    <w:rsid w:val="00CA1FE8"/>
    <w:rsid w:val="00CA370B"/>
    <w:rsid w:val="00CA3DED"/>
    <w:rsid w:val="00CA778B"/>
    <w:rsid w:val="00CA78CB"/>
    <w:rsid w:val="00CB1A3C"/>
    <w:rsid w:val="00CB6B2A"/>
    <w:rsid w:val="00CC06AA"/>
    <w:rsid w:val="00CC32A4"/>
    <w:rsid w:val="00CC621F"/>
    <w:rsid w:val="00CC7ABC"/>
    <w:rsid w:val="00CD2507"/>
    <w:rsid w:val="00CD33ED"/>
    <w:rsid w:val="00CD4732"/>
    <w:rsid w:val="00CD76BF"/>
    <w:rsid w:val="00CE2D5B"/>
    <w:rsid w:val="00CE54A4"/>
    <w:rsid w:val="00CE7F12"/>
    <w:rsid w:val="00CF4008"/>
    <w:rsid w:val="00CF6CDB"/>
    <w:rsid w:val="00D0004F"/>
    <w:rsid w:val="00D042C6"/>
    <w:rsid w:val="00D05526"/>
    <w:rsid w:val="00D05689"/>
    <w:rsid w:val="00D10581"/>
    <w:rsid w:val="00D149DD"/>
    <w:rsid w:val="00D16354"/>
    <w:rsid w:val="00D16489"/>
    <w:rsid w:val="00D23352"/>
    <w:rsid w:val="00D243BC"/>
    <w:rsid w:val="00D344D2"/>
    <w:rsid w:val="00D356CC"/>
    <w:rsid w:val="00D3659B"/>
    <w:rsid w:val="00D432CE"/>
    <w:rsid w:val="00D43DEB"/>
    <w:rsid w:val="00D51BB2"/>
    <w:rsid w:val="00D70F73"/>
    <w:rsid w:val="00D71739"/>
    <w:rsid w:val="00D739E9"/>
    <w:rsid w:val="00D7599E"/>
    <w:rsid w:val="00D82308"/>
    <w:rsid w:val="00D90B2B"/>
    <w:rsid w:val="00D91C0F"/>
    <w:rsid w:val="00DA021C"/>
    <w:rsid w:val="00DA4FB1"/>
    <w:rsid w:val="00DB2400"/>
    <w:rsid w:val="00DB61B6"/>
    <w:rsid w:val="00DC4672"/>
    <w:rsid w:val="00DC5CDD"/>
    <w:rsid w:val="00DD03D7"/>
    <w:rsid w:val="00DD1E70"/>
    <w:rsid w:val="00DD5AB4"/>
    <w:rsid w:val="00DE4154"/>
    <w:rsid w:val="00DF0EB1"/>
    <w:rsid w:val="00E0352C"/>
    <w:rsid w:val="00E03FBE"/>
    <w:rsid w:val="00E0418E"/>
    <w:rsid w:val="00E1101D"/>
    <w:rsid w:val="00E1354D"/>
    <w:rsid w:val="00E144E3"/>
    <w:rsid w:val="00E20065"/>
    <w:rsid w:val="00E209CB"/>
    <w:rsid w:val="00E2159D"/>
    <w:rsid w:val="00E3032E"/>
    <w:rsid w:val="00E30A61"/>
    <w:rsid w:val="00E363C2"/>
    <w:rsid w:val="00E42E2C"/>
    <w:rsid w:val="00E50F78"/>
    <w:rsid w:val="00E5403F"/>
    <w:rsid w:val="00E547BC"/>
    <w:rsid w:val="00E7077C"/>
    <w:rsid w:val="00E75F2E"/>
    <w:rsid w:val="00E84C38"/>
    <w:rsid w:val="00E9273D"/>
    <w:rsid w:val="00E964E9"/>
    <w:rsid w:val="00EA1983"/>
    <w:rsid w:val="00EB0D3E"/>
    <w:rsid w:val="00EB2D47"/>
    <w:rsid w:val="00EB4FFA"/>
    <w:rsid w:val="00EB7417"/>
    <w:rsid w:val="00EC0A6C"/>
    <w:rsid w:val="00ED146D"/>
    <w:rsid w:val="00ED28A9"/>
    <w:rsid w:val="00ED67C5"/>
    <w:rsid w:val="00ED77B2"/>
    <w:rsid w:val="00EE24E5"/>
    <w:rsid w:val="00EE7216"/>
    <w:rsid w:val="00EE7495"/>
    <w:rsid w:val="00EE7FD5"/>
    <w:rsid w:val="00EF1543"/>
    <w:rsid w:val="00EF6701"/>
    <w:rsid w:val="00F00E59"/>
    <w:rsid w:val="00F06602"/>
    <w:rsid w:val="00F06E90"/>
    <w:rsid w:val="00F1400C"/>
    <w:rsid w:val="00F14176"/>
    <w:rsid w:val="00F25DE3"/>
    <w:rsid w:val="00F274D3"/>
    <w:rsid w:val="00F349E9"/>
    <w:rsid w:val="00F37511"/>
    <w:rsid w:val="00F401FF"/>
    <w:rsid w:val="00F40E8D"/>
    <w:rsid w:val="00F440FA"/>
    <w:rsid w:val="00F57DDD"/>
    <w:rsid w:val="00F6094C"/>
    <w:rsid w:val="00F661CE"/>
    <w:rsid w:val="00F66DC6"/>
    <w:rsid w:val="00F74920"/>
    <w:rsid w:val="00F775D3"/>
    <w:rsid w:val="00F84D24"/>
    <w:rsid w:val="00F875E2"/>
    <w:rsid w:val="00F90CD3"/>
    <w:rsid w:val="00F91878"/>
    <w:rsid w:val="00F96839"/>
    <w:rsid w:val="00FA3056"/>
    <w:rsid w:val="00FB0389"/>
    <w:rsid w:val="00FB045B"/>
    <w:rsid w:val="00FB0DF0"/>
    <w:rsid w:val="00FB18E6"/>
    <w:rsid w:val="00FC2779"/>
    <w:rsid w:val="00FC3325"/>
    <w:rsid w:val="00FC3D1C"/>
    <w:rsid w:val="00FC5A74"/>
    <w:rsid w:val="00FD1655"/>
    <w:rsid w:val="00FD5F2D"/>
    <w:rsid w:val="00FD608F"/>
    <w:rsid w:val="00FD7514"/>
    <w:rsid w:val="00FE1D79"/>
    <w:rsid w:val="00FE7A0D"/>
    <w:rsid w:val="00FE7F98"/>
    <w:rsid w:val="00FF374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CC2911"/>
  <w15:chartTrackingRefBased/>
  <w15:docId w15:val="{A67B771C-75E6-4DA9-BE32-B09B29325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line="360" w:lineRule="auto"/>
        <w:ind w:firstLine="56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739E9"/>
    <w:pPr>
      <w:ind w:firstLine="737"/>
    </w:pPr>
    <w:rPr>
      <w:rFonts w:ascii="Times New Roman" w:eastAsiaTheme="minorEastAsia" w:hAnsi="Times New Roman" w:cs="Times New Roman"/>
      <w:sz w:val="28"/>
      <w:szCs w:val="24"/>
      <w:lang w:bidi="en-US"/>
    </w:rPr>
  </w:style>
  <w:style w:type="paragraph" w:styleId="1">
    <w:name w:val="heading 1"/>
    <w:basedOn w:val="a"/>
    <w:next w:val="a"/>
    <w:link w:val="10"/>
    <w:uiPriority w:val="9"/>
    <w:qFormat/>
    <w:rsid w:val="00D344D2"/>
    <w:pPr>
      <w:keepNext/>
      <w:numPr>
        <w:numId w:val="3"/>
      </w:numPr>
      <w:spacing w:before="240" w:after="60"/>
      <w:jc w:val="center"/>
      <w:outlineLvl w:val="0"/>
    </w:pPr>
    <w:rPr>
      <w:rFonts w:eastAsiaTheme="majorEastAsia" w:cstheme="majorBidi"/>
      <w:b/>
      <w:bCs/>
      <w:caps/>
      <w:kern w:val="32"/>
      <w:szCs w:val="32"/>
    </w:rPr>
  </w:style>
  <w:style w:type="paragraph" w:styleId="2">
    <w:name w:val="heading 2"/>
    <w:basedOn w:val="a"/>
    <w:next w:val="a"/>
    <w:link w:val="20"/>
    <w:uiPriority w:val="9"/>
    <w:unhideWhenUsed/>
    <w:qFormat/>
    <w:rsid w:val="00D344D2"/>
    <w:pPr>
      <w:keepNext/>
      <w:numPr>
        <w:ilvl w:val="1"/>
        <w:numId w:val="3"/>
      </w:numPr>
      <w:spacing w:before="360" w:after="360"/>
      <w:outlineLvl w:val="1"/>
    </w:pPr>
    <w:rPr>
      <w:rFonts w:eastAsiaTheme="majorEastAsia" w:cstheme="majorBidi"/>
      <w:b/>
      <w:bCs/>
      <w:iCs/>
      <w:szCs w:val="28"/>
    </w:rPr>
  </w:style>
  <w:style w:type="paragraph" w:styleId="3">
    <w:name w:val="heading 3"/>
    <w:basedOn w:val="a"/>
    <w:next w:val="a"/>
    <w:link w:val="30"/>
    <w:uiPriority w:val="9"/>
    <w:unhideWhenUsed/>
    <w:qFormat/>
    <w:rsid w:val="00D344D2"/>
    <w:pPr>
      <w:keepNext/>
      <w:numPr>
        <w:ilvl w:val="2"/>
        <w:numId w:val="3"/>
      </w:numPr>
      <w:spacing w:before="240" w:after="240"/>
      <w:jc w:val="left"/>
      <w:outlineLvl w:val="2"/>
    </w:pPr>
    <w:rPr>
      <w:rFonts w:eastAsiaTheme="majorEastAsia" w:cstheme="majorBidi"/>
      <w:bCs/>
      <w:szCs w:val="26"/>
    </w:rPr>
  </w:style>
  <w:style w:type="paragraph" w:styleId="4">
    <w:name w:val="heading 4"/>
    <w:basedOn w:val="a"/>
    <w:next w:val="a"/>
    <w:link w:val="40"/>
    <w:uiPriority w:val="9"/>
    <w:unhideWhenUsed/>
    <w:qFormat/>
    <w:rsid w:val="00D344D2"/>
    <w:pPr>
      <w:keepNext/>
      <w:numPr>
        <w:ilvl w:val="3"/>
        <w:numId w:val="3"/>
      </w:numPr>
      <w:spacing w:before="240" w:after="60"/>
      <w:outlineLvl w:val="3"/>
    </w:pPr>
    <w:rPr>
      <w:rFonts w:cstheme="majorBidi"/>
      <w:b/>
      <w:bCs/>
      <w:szCs w:val="28"/>
    </w:rPr>
  </w:style>
  <w:style w:type="paragraph" w:styleId="5">
    <w:name w:val="heading 5"/>
    <w:basedOn w:val="a"/>
    <w:next w:val="a"/>
    <w:link w:val="50"/>
    <w:uiPriority w:val="9"/>
    <w:unhideWhenUsed/>
    <w:qFormat/>
    <w:rsid w:val="00D344D2"/>
    <w:pPr>
      <w:numPr>
        <w:ilvl w:val="4"/>
        <w:numId w:val="3"/>
      </w:num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D344D2"/>
    <w:pPr>
      <w:numPr>
        <w:ilvl w:val="5"/>
        <w:numId w:val="3"/>
      </w:num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D344D2"/>
    <w:pPr>
      <w:numPr>
        <w:ilvl w:val="6"/>
        <w:numId w:val="3"/>
      </w:numPr>
      <w:spacing w:before="240" w:after="60"/>
      <w:outlineLvl w:val="6"/>
    </w:pPr>
    <w:rPr>
      <w:rFonts w:cstheme="majorBidi"/>
    </w:rPr>
  </w:style>
  <w:style w:type="paragraph" w:styleId="8">
    <w:name w:val="heading 8"/>
    <w:basedOn w:val="a"/>
    <w:next w:val="a"/>
    <w:link w:val="80"/>
    <w:uiPriority w:val="9"/>
    <w:semiHidden/>
    <w:unhideWhenUsed/>
    <w:qFormat/>
    <w:rsid w:val="00D344D2"/>
    <w:pPr>
      <w:numPr>
        <w:ilvl w:val="7"/>
        <w:numId w:val="3"/>
      </w:numPr>
      <w:spacing w:before="240" w:after="60"/>
      <w:outlineLvl w:val="7"/>
    </w:pPr>
    <w:rPr>
      <w:rFonts w:cstheme="majorBidi"/>
      <w:i/>
      <w:iCs/>
    </w:rPr>
  </w:style>
  <w:style w:type="paragraph" w:styleId="9">
    <w:name w:val="heading 9"/>
    <w:basedOn w:val="a"/>
    <w:next w:val="a"/>
    <w:link w:val="90"/>
    <w:uiPriority w:val="9"/>
    <w:semiHidden/>
    <w:unhideWhenUsed/>
    <w:qFormat/>
    <w:rsid w:val="00D344D2"/>
    <w:pPr>
      <w:numPr>
        <w:ilvl w:val="8"/>
        <w:numId w:val="3"/>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44D2"/>
    <w:rPr>
      <w:rFonts w:ascii="Times New Roman" w:eastAsiaTheme="majorEastAsia" w:hAnsi="Times New Roman" w:cstheme="majorBidi"/>
      <w:b/>
      <w:bCs/>
      <w:caps/>
      <w:kern w:val="32"/>
      <w:sz w:val="28"/>
      <w:szCs w:val="32"/>
      <w:lang w:bidi="en-US"/>
    </w:rPr>
  </w:style>
  <w:style w:type="character" w:customStyle="1" w:styleId="20">
    <w:name w:val="Заголовок 2 Знак"/>
    <w:basedOn w:val="a0"/>
    <w:link w:val="2"/>
    <w:uiPriority w:val="9"/>
    <w:rsid w:val="00D344D2"/>
    <w:rPr>
      <w:rFonts w:ascii="Times New Roman" w:eastAsiaTheme="majorEastAsia" w:hAnsi="Times New Roman" w:cstheme="majorBidi"/>
      <w:b/>
      <w:bCs/>
      <w:iCs/>
      <w:sz w:val="28"/>
      <w:szCs w:val="28"/>
      <w:lang w:bidi="en-US"/>
    </w:rPr>
  </w:style>
  <w:style w:type="character" w:customStyle="1" w:styleId="30">
    <w:name w:val="Заголовок 3 Знак"/>
    <w:basedOn w:val="a0"/>
    <w:link w:val="3"/>
    <w:uiPriority w:val="9"/>
    <w:rsid w:val="00D344D2"/>
    <w:rPr>
      <w:rFonts w:ascii="Times New Roman" w:eastAsiaTheme="majorEastAsia" w:hAnsi="Times New Roman" w:cstheme="majorBidi"/>
      <w:bCs/>
      <w:sz w:val="28"/>
      <w:szCs w:val="26"/>
      <w:lang w:bidi="en-US"/>
    </w:rPr>
  </w:style>
  <w:style w:type="character" w:customStyle="1" w:styleId="40">
    <w:name w:val="Заголовок 4 Знак"/>
    <w:basedOn w:val="a0"/>
    <w:link w:val="4"/>
    <w:uiPriority w:val="9"/>
    <w:rsid w:val="00D344D2"/>
    <w:rPr>
      <w:rFonts w:ascii="Times New Roman" w:eastAsiaTheme="minorEastAsia" w:hAnsi="Times New Roman" w:cstheme="majorBidi"/>
      <w:b/>
      <w:bCs/>
      <w:sz w:val="28"/>
      <w:szCs w:val="28"/>
      <w:lang w:bidi="en-US"/>
    </w:rPr>
  </w:style>
  <w:style w:type="character" w:customStyle="1" w:styleId="50">
    <w:name w:val="Заголовок 5 Знак"/>
    <w:basedOn w:val="a0"/>
    <w:link w:val="5"/>
    <w:uiPriority w:val="9"/>
    <w:rsid w:val="00D344D2"/>
    <w:rPr>
      <w:rFonts w:ascii="Times New Roman" w:eastAsiaTheme="minorEastAsia" w:hAnsi="Times New Roman" w:cstheme="majorBidi"/>
      <w:b/>
      <w:bCs/>
      <w:i/>
      <w:iCs/>
      <w:sz w:val="26"/>
      <w:szCs w:val="26"/>
      <w:lang w:bidi="en-US"/>
    </w:rPr>
  </w:style>
  <w:style w:type="character" w:customStyle="1" w:styleId="60">
    <w:name w:val="Заголовок 6 Знак"/>
    <w:basedOn w:val="a0"/>
    <w:link w:val="6"/>
    <w:uiPriority w:val="9"/>
    <w:rsid w:val="00D344D2"/>
    <w:rPr>
      <w:rFonts w:ascii="Times New Roman" w:eastAsiaTheme="minorEastAsia" w:hAnsi="Times New Roman" w:cstheme="majorBidi"/>
      <w:b/>
      <w:bCs/>
      <w:lang w:bidi="en-US"/>
    </w:rPr>
  </w:style>
  <w:style w:type="character" w:customStyle="1" w:styleId="70">
    <w:name w:val="Заголовок 7 Знак"/>
    <w:basedOn w:val="a0"/>
    <w:link w:val="7"/>
    <w:uiPriority w:val="9"/>
    <w:semiHidden/>
    <w:rsid w:val="00D344D2"/>
    <w:rPr>
      <w:rFonts w:ascii="Times New Roman" w:eastAsiaTheme="minorEastAsia" w:hAnsi="Times New Roman" w:cstheme="majorBidi"/>
      <w:sz w:val="28"/>
      <w:szCs w:val="24"/>
      <w:lang w:bidi="en-US"/>
    </w:rPr>
  </w:style>
  <w:style w:type="character" w:customStyle="1" w:styleId="80">
    <w:name w:val="Заголовок 8 Знак"/>
    <w:basedOn w:val="a0"/>
    <w:link w:val="8"/>
    <w:uiPriority w:val="9"/>
    <w:semiHidden/>
    <w:rsid w:val="00D344D2"/>
    <w:rPr>
      <w:rFonts w:ascii="Times New Roman" w:eastAsiaTheme="minorEastAsia" w:hAnsi="Times New Roman" w:cstheme="majorBidi"/>
      <w:i/>
      <w:iCs/>
      <w:sz w:val="28"/>
      <w:szCs w:val="24"/>
      <w:lang w:bidi="en-US"/>
    </w:rPr>
  </w:style>
  <w:style w:type="character" w:customStyle="1" w:styleId="90">
    <w:name w:val="Заголовок 9 Знак"/>
    <w:basedOn w:val="a0"/>
    <w:link w:val="9"/>
    <w:uiPriority w:val="9"/>
    <w:semiHidden/>
    <w:rsid w:val="00D344D2"/>
    <w:rPr>
      <w:rFonts w:asciiTheme="majorHAnsi" w:eastAsiaTheme="majorEastAsia" w:hAnsiTheme="majorHAnsi" w:cstheme="majorBidi"/>
      <w:lang w:bidi="en-US"/>
    </w:rPr>
  </w:style>
  <w:style w:type="paragraph" w:styleId="a3">
    <w:name w:val="No Spacing"/>
    <w:aliases w:val="подзаголовок"/>
    <w:basedOn w:val="a"/>
    <w:link w:val="a4"/>
    <w:uiPriority w:val="1"/>
    <w:qFormat/>
    <w:rsid w:val="00D344D2"/>
    <w:pPr>
      <w:spacing w:line="240" w:lineRule="auto"/>
      <w:ind w:firstLine="0"/>
    </w:pPr>
    <w:rPr>
      <w:szCs w:val="32"/>
    </w:rPr>
  </w:style>
  <w:style w:type="character" w:customStyle="1" w:styleId="a4">
    <w:name w:val="Без інтервалів Знак"/>
    <w:aliases w:val="подзаголовок Знак"/>
    <w:basedOn w:val="a0"/>
    <w:link w:val="a3"/>
    <w:uiPriority w:val="1"/>
    <w:rsid w:val="00D344D2"/>
    <w:rPr>
      <w:rFonts w:ascii="Times New Roman" w:eastAsiaTheme="minorEastAsia" w:hAnsi="Times New Roman" w:cs="Times New Roman"/>
      <w:sz w:val="28"/>
      <w:szCs w:val="32"/>
      <w:lang w:bidi="en-US"/>
    </w:rPr>
  </w:style>
  <w:style w:type="paragraph" w:customStyle="1" w:styleId="Style1">
    <w:name w:val="Style1"/>
    <w:basedOn w:val="2"/>
    <w:rsid w:val="00D344D2"/>
    <w:pPr>
      <w:numPr>
        <w:ilvl w:val="0"/>
        <w:numId w:val="0"/>
      </w:numPr>
    </w:pPr>
  </w:style>
  <w:style w:type="paragraph" w:styleId="a5">
    <w:name w:val="List Paragraph"/>
    <w:aliases w:val="таблицЫ,body 2,List Paragraph11,Mummuga loetelu,Loendi lõik,2,просто,Абзац списка3,Абзац списка11,List Paragraph1 Знак Знак,Colorful List - Accent 11,No Spacing1,Абзац списка2,List Paragraph2,Абзац списка21,Заголовак 3"/>
    <w:basedOn w:val="a"/>
    <w:link w:val="a6"/>
    <w:uiPriority w:val="34"/>
    <w:qFormat/>
    <w:rsid w:val="00D344D2"/>
    <w:pPr>
      <w:ind w:left="720"/>
      <w:contextualSpacing/>
    </w:pPr>
  </w:style>
  <w:style w:type="character" w:styleId="a7">
    <w:name w:val="Hyperlink"/>
    <w:basedOn w:val="a0"/>
    <w:uiPriority w:val="99"/>
    <w:unhideWhenUsed/>
    <w:rsid w:val="00D344D2"/>
    <w:rPr>
      <w:color w:val="0000FF"/>
      <w:u w:val="single"/>
    </w:rPr>
  </w:style>
  <w:style w:type="character" w:styleId="a8">
    <w:name w:val="endnote reference"/>
    <w:basedOn w:val="a0"/>
    <w:uiPriority w:val="99"/>
    <w:unhideWhenUsed/>
    <w:rsid w:val="00D344D2"/>
    <w:rPr>
      <w:vertAlign w:val="superscript"/>
    </w:rPr>
  </w:style>
  <w:style w:type="paragraph" w:styleId="a9">
    <w:name w:val="footnote text"/>
    <w:basedOn w:val="a"/>
    <w:link w:val="aa"/>
    <w:uiPriority w:val="99"/>
    <w:semiHidden/>
    <w:unhideWhenUsed/>
    <w:rsid w:val="00D344D2"/>
    <w:rPr>
      <w:sz w:val="20"/>
      <w:szCs w:val="20"/>
    </w:rPr>
  </w:style>
  <w:style w:type="character" w:customStyle="1" w:styleId="aa">
    <w:name w:val="Текст виноски Знак"/>
    <w:basedOn w:val="a0"/>
    <w:link w:val="a9"/>
    <w:uiPriority w:val="99"/>
    <w:semiHidden/>
    <w:rsid w:val="00D344D2"/>
    <w:rPr>
      <w:rFonts w:ascii="Times New Roman" w:eastAsiaTheme="minorEastAsia" w:hAnsi="Times New Roman" w:cs="Times New Roman"/>
      <w:sz w:val="20"/>
      <w:szCs w:val="20"/>
      <w:lang w:bidi="en-US"/>
    </w:rPr>
  </w:style>
  <w:style w:type="character" w:styleId="ab">
    <w:name w:val="footnote reference"/>
    <w:basedOn w:val="a0"/>
    <w:uiPriority w:val="99"/>
    <w:semiHidden/>
    <w:unhideWhenUsed/>
    <w:rsid w:val="00D344D2"/>
    <w:rPr>
      <w:vertAlign w:val="superscript"/>
    </w:rPr>
  </w:style>
  <w:style w:type="paragraph" w:styleId="ac">
    <w:name w:val="endnote text"/>
    <w:basedOn w:val="a"/>
    <w:link w:val="ad"/>
    <w:uiPriority w:val="99"/>
    <w:unhideWhenUsed/>
    <w:rsid w:val="00D344D2"/>
    <w:rPr>
      <w:sz w:val="20"/>
      <w:szCs w:val="20"/>
    </w:rPr>
  </w:style>
  <w:style w:type="character" w:customStyle="1" w:styleId="ad">
    <w:name w:val="Текст кінцевої виноски Знак"/>
    <w:basedOn w:val="a0"/>
    <w:link w:val="ac"/>
    <w:uiPriority w:val="99"/>
    <w:rsid w:val="00D344D2"/>
    <w:rPr>
      <w:rFonts w:ascii="Times New Roman" w:eastAsiaTheme="minorEastAsia" w:hAnsi="Times New Roman" w:cs="Times New Roman"/>
      <w:sz w:val="20"/>
      <w:szCs w:val="20"/>
      <w:lang w:bidi="en-US"/>
    </w:rPr>
  </w:style>
  <w:style w:type="character" w:styleId="ae">
    <w:name w:val="Intense Emphasis"/>
    <w:basedOn w:val="a0"/>
    <w:uiPriority w:val="21"/>
    <w:qFormat/>
    <w:rsid w:val="00D344D2"/>
    <w:rPr>
      <w:b/>
      <w:i/>
      <w:sz w:val="24"/>
      <w:szCs w:val="24"/>
      <w:u w:val="single"/>
    </w:rPr>
  </w:style>
  <w:style w:type="paragraph" w:styleId="af">
    <w:name w:val="Balloon Text"/>
    <w:basedOn w:val="a"/>
    <w:link w:val="af0"/>
    <w:uiPriority w:val="99"/>
    <w:semiHidden/>
    <w:unhideWhenUsed/>
    <w:rsid w:val="00D344D2"/>
    <w:rPr>
      <w:rFonts w:ascii="Tahoma" w:hAnsi="Tahoma" w:cs="Tahoma"/>
      <w:sz w:val="16"/>
      <w:szCs w:val="16"/>
    </w:rPr>
  </w:style>
  <w:style w:type="character" w:customStyle="1" w:styleId="af0">
    <w:name w:val="Текст у виносці Знак"/>
    <w:basedOn w:val="a0"/>
    <w:link w:val="af"/>
    <w:uiPriority w:val="99"/>
    <w:semiHidden/>
    <w:rsid w:val="00D344D2"/>
    <w:rPr>
      <w:rFonts w:ascii="Tahoma" w:eastAsiaTheme="minorEastAsia" w:hAnsi="Tahoma" w:cs="Tahoma"/>
      <w:sz w:val="16"/>
      <w:szCs w:val="16"/>
      <w:lang w:bidi="en-US"/>
    </w:rPr>
  </w:style>
  <w:style w:type="paragraph" w:styleId="af1">
    <w:name w:val="Subtitle"/>
    <w:aliases w:val="Подзписи рисунков"/>
    <w:basedOn w:val="a"/>
    <w:next w:val="a"/>
    <w:link w:val="af2"/>
    <w:autoRedefine/>
    <w:uiPriority w:val="11"/>
    <w:qFormat/>
    <w:rsid w:val="00D344D2"/>
    <w:pPr>
      <w:spacing w:after="240" w:line="312" w:lineRule="auto"/>
      <w:ind w:left="850" w:hanging="737"/>
      <w:outlineLvl w:val="1"/>
    </w:pPr>
    <w:rPr>
      <w:rFonts w:eastAsiaTheme="majorEastAsia"/>
      <w:szCs w:val="20"/>
      <w:lang w:eastAsia="ru-RU" w:bidi="ar-SA"/>
    </w:rPr>
  </w:style>
  <w:style w:type="character" w:customStyle="1" w:styleId="af2">
    <w:name w:val="Підзаголовок Знак"/>
    <w:aliases w:val="Подзписи рисунков Знак"/>
    <w:basedOn w:val="a0"/>
    <w:link w:val="af1"/>
    <w:uiPriority w:val="11"/>
    <w:rsid w:val="00D344D2"/>
    <w:rPr>
      <w:rFonts w:ascii="Times New Roman" w:eastAsiaTheme="majorEastAsia" w:hAnsi="Times New Roman" w:cs="Times New Roman"/>
      <w:sz w:val="28"/>
      <w:szCs w:val="20"/>
      <w:lang w:eastAsia="ru-RU"/>
    </w:rPr>
  </w:style>
  <w:style w:type="character" w:styleId="af3">
    <w:name w:val="Subtle Reference"/>
    <w:basedOn w:val="a0"/>
    <w:uiPriority w:val="31"/>
    <w:qFormat/>
    <w:rsid w:val="00D344D2"/>
    <w:rPr>
      <w:sz w:val="24"/>
      <w:szCs w:val="24"/>
      <w:u w:val="single"/>
    </w:rPr>
  </w:style>
  <w:style w:type="character" w:styleId="af4">
    <w:name w:val="line number"/>
    <w:basedOn w:val="a0"/>
    <w:uiPriority w:val="99"/>
    <w:semiHidden/>
    <w:unhideWhenUsed/>
    <w:rsid w:val="00D344D2"/>
  </w:style>
  <w:style w:type="paragraph" w:styleId="af5">
    <w:name w:val="Normal (Web)"/>
    <w:basedOn w:val="a"/>
    <w:uiPriority w:val="99"/>
    <w:unhideWhenUsed/>
    <w:rsid w:val="00D344D2"/>
    <w:pPr>
      <w:spacing w:before="100" w:beforeAutospacing="1" w:after="100" w:afterAutospacing="1"/>
    </w:pPr>
    <w:rPr>
      <w:lang w:val="ru-RU" w:eastAsia="ru-RU"/>
    </w:rPr>
  </w:style>
  <w:style w:type="character" w:customStyle="1" w:styleId="ref-journal">
    <w:name w:val="ref-journal"/>
    <w:basedOn w:val="a0"/>
    <w:rsid w:val="00D344D2"/>
  </w:style>
  <w:style w:type="character" w:customStyle="1" w:styleId="st">
    <w:name w:val="st"/>
    <w:basedOn w:val="a0"/>
    <w:rsid w:val="00D344D2"/>
  </w:style>
  <w:style w:type="paragraph" w:customStyle="1" w:styleId="Normale">
    <w:name w:val="Normale"/>
    <w:basedOn w:val="a"/>
    <w:next w:val="a"/>
    <w:uiPriority w:val="99"/>
    <w:rsid w:val="00D344D2"/>
    <w:pPr>
      <w:autoSpaceDE w:val="0"/>
      <w:autoSpaceDN w:val="0"/>
      <w:adjustRightInd w:val="0"/>
    </w:pPr>
    <w:rPr>
      <w:rFonts w:ascii="CCLFHM+TimesNewRoman" w:hAnsi="CCLFHM+TimesNewRoman"/>
      <w:lang w:val="ru-RU" w:eastAsia="ru-RU"/>
    </w:rPr>
  </w:style>
  <w:style w:type="character" w:styleId="af6">
    <w:name w:val="Emphasis"/>
    <w:basedOn w:val="a0"/>
    <w:uiPriority w:val="20"/>
    <w:qFormat/>
    <w:rsid w:val="00D344D2"/>
    <w:rPr>
      <w:rFonts w:asciiTheme="minorHAnsi" w:hAnsiTheme="minorHAnsi"/>
      <w:b/>
      <w:i/>
      <w:iCs/>
    </w:rPr>
  </w:style>
  <w:style w:type="character" w:customStyle="1" w:styleId="pseudotab">
    <w:name w:val="pseudotab"/>
    <w:basedOn w:val="a0"/>
    <w:rsid w:val="00D344D2"/>
  </w:style>
  <w:style w:type="paragraph" w:styleId="af7">
    <w:name w:val="Normal Indent"/>
    <w:basedOn w:val="a"/>
    <w:uiPriority w:val="99"/>
    <w:unhideWhenUsed/>
    <w:rsid w:val="00D344D2"/>
    <w:pPr>
      <w:ind w:left="708"/>
    </w:pPr>
  </w:style>
  <w:style w:type="character" w:styleId="af8">
    <w:name w:val="FollowedHyperlink"/>
    <w:basedOn w:val="a0"/>
    <w:uiPriority w:val="99"/>
    <w:semiHidden/>
    <w:unhideWhenUsed/>
    <w:rsid w:val="00D344D2"/>
    <w:rPr>
      <w:color w:val="954F72" w:themeColor="followedHyperlink"/>
      <w:u w:val="single"/>
    </w:rPr>
  </w:style>
  <w:style w:type="paragraph" w:styleId="HTML">
    <w:name w:val="HTML Preformatted"/>
    <w:basedOn w:val="a"/>
    <w:link w:val="HTML0"/>
    <w:uiPriority w:val="99"/>
    <w:semiHidden/>
    <w:unhideWhenUsed/>
    <w:rsid w:val="00D34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semiHidden/>
    <w:rsid w:val="00D344D2"/>
    <w:rPr>
      <w:rFonts w:ascii="Courier New" w:eastAsiaTheme="minorEastAsia" w:hAnsi="Courier New" w:cs="Courier New"/>
      <w:sz w:val="20"/>
      <w:szCs w:val="20"/>
      <w:lang w:val="ru-RU" w:eastAsia="ru-RU" w:bidi="en-US"/>
    </w:rPr>
  </w:style>
  <w:style w:type="character" w:styleId="af9">
    <w:name w:val="Strong"/>
    <w:basedOn w:val="a0"/>
    <w:uiPriority w:val="22"/>
    <w:qFormat/>
    <w:rsid w:val="00D344D2"/>
    <w:rPr>
      <w:b/>
      <w:bCs/>
    </w:rPr>
  </w:style>
  <w:style w:type="paragraph" w:styleId="afa">
    <w:name w:val="caption"/>
    <w:aliases w:val="Formula"/>
    <w:basedOn w:val="a"/>
    <w:next w:val="a"/>
    <w:uiPriority w:val="99"/>
    <w:unhideWhenUsed/>
    <w:qFormat/>
    <w:rsid w:val="00D344D2"/>
    <w:rPr>
      <w:b/>
      <w:bCs/>
      <w:sz w:val="18"/>
      <w:szCs w:val="18"/>
    </w:rPr>
  </w:style>
  <w:style w:type="paragraph" w:styleId="afb">
    <w:name w:val="Title"/>
    <w:basedOn w:val="a"/>
    <w:next w:val="a"/>
    <w:link w:val="afc"/>
    <w:uiPriority w:val="10"/>
    <w:qFormat/>
    <w:rsid w:val="00D344D2"/>
    <w:pPr>
      <w:spacing w:before="240" w:after="60"/>
      <w:jc w:val="center"/>
      <w:outlineLvl w:val="0"/>
    </w:pPr>
    <w:rPr>
      <w:rFonts w:asciiTheme="majorHAnsi" w:eastAsiaTheme="majorEastAsia" w:hAnsiTheme="majorHAnsi" w:cstheme="majorBidi"/>
      <w:b/>
      <w:bCs/>
      <w:kern w:val="28"/>
      <w:sz w:val="32"/>
      <w:szCs w:val="32"/>
    </w:rPr>
  </w:style>
  <w:style w:type="character" w:customStyle="1" w:styleId="afc">
    <w:name w:val="Назва Знак"/>
    <w:basedOn w:val="a0"/>
    <w:link w:val="afb"/>
    <w:uiPriority w:val="10"/>
    <w:rsid w:val="00D344D2"/>
    <w:rPr>
      <w:rFonts w:asciiTheme="majorHAnsi" w:eastAsiaTheme="majorEastAsia" w:hAnsiTheme="majorHAnsi" w:cstheme="majorBidi"/>
      <w:b/>
      <w:bCs/>
      <w:kern w:val="28"/>
      <w:sz w:val="32"/>
      <w:szCs w:val="32"/>
      <w:lang w:bidi="en-US"/>
    </w:rPr>
  </w:style>
  <w:style w:type="paragraph" w:styleId="afd">
    <w:name w:val="Quote"/>
    <w:basedOn w:val="a"/>
    <w:next w:val="a"/>
    <w:link w:val="afe"/>
    <w:uiPriority w:val="29"/>
    <w:qFormat/>
    <w:rsid w:val="00D344D2"/>
    <w:rPr>
      <w:rFonts w:cstheme="majorBidi"/>
      <w:i/>
    </w:rPr>
  </w:style>
  <w:style w:type="character" w:customStyle="1" w:styleId="afe">
    <w:name w:val="Цитата Знак"/>
    <w:basedOn w:val="a0"/>
    <w:link w:val="afd"/>
    <w:uiPriority w:val="29"/>
    <w:rsid w:val="00D344D2"/>
    <w:rPr>
      <w:rFonts w:ascii="Times New Roman" w:eastAsiaTheme="minorEastAsia" w:hAnsi="Times New Roman" w:cstheme="majorBidi"/>
      <w:i/>
      <w:sz w:val="28"/>
      <w:szCs w:val="24"/>
      <w:lang w:bidi="en-US"/>
    </w:rPr>
  </w:style>
  <w:style w:type="paragraph" w:styleId="aff">
    <w:name w:val="Intense Quote"/>
    <w:basedOn w:val="a"/>
    <w:next w:val="a"/>
    <w:link w:val="aff0"/>
    <w:uiPriority w:val="30"/>
    <w:qFormat/>
    <w:rsid w:val="00D344D2"/>
    <w:pPr>
      <w:ind w:left="720" w:right="720"/>
    </w:pPr>
    <w:rPr>
      <w:rFonts w:cstheme="majorBidi"/>
      <w:b/>
      <w:i/>
      <w:szCs w:val="22"/>
    </w:rPr>
  </w:style>
  <w:style w:type="character" w:customStyle="1" w:styleId="aff0">
    <w:name w:val="Насичена цитата Знак"/>
    <w:basedOn w:val="a0"/>
    <w:link w:val="aff"/>
    <w:uiPriority w:val="30"/>
    <w:rsid w:val="00D344D2"/>
    <w:rPr>
      <w:rFonts w:ascii="Times New Roman" w:eastAsiaTheme="minorEastAsia" w:hAnsi="Times New Roman" w:cstheme="majorBidi"/>
      <w:b/>
      <w:i/>
      <w:sz w:val="28"/>
      <w:lang w:bidi="en-US"/>
    </w:rPr>
  </w:style>
  <w:style w:type="character" w:styleId="aff1">
    <w:name w:val="Subtle Emphasis"/>
    <w:uiPriority w:val="19"/>
    <w:qFormat/>
    <w:rsid w:val="00D344D2"/>
    <w:rPr>
      <w:i/>
      <w:color w:val="5A5A5A" w:themeColor="text1" w:themeTint="A5"/>
    </w:rPr>
  </w:style>
  <w:style w:type="character" w:styleId="aff2">
    <w:name w:val="Intense Reference"/>
    <w:basedOn w:val="a0"/>
    <w:uiPriority w:val="32"/>
    <w:qFormat/>
    <w:rsid w:val="00D344D2"/>
    <w:rPr>
      <w:b/>
      <w:sz w:val="24"/>
      <w:u w:val="single"/>
    </w:rPr>
  </w:style>
  <w:style w:type="character" w:styleId="aff3">
    <w:name w:val="Book Title"/>
    <w:basedOn w:val="a0"/>
    <w:uiPriority w:val="33"/>
    <w:qFormat/>
    <w:rsid w:val="00D344D2"/>
    <w:rPr>
      <w:rFonts w:asciiTheme="majorHAnsi" w:eastAsiaTheme="majorEastAsia" w:hAnsiTheme="majorHAnsi"/>
      <w:b/>
      <w:i/>
      <w:sz w:val="24"/>
      <w:szCs w:val="24"/>
    </w:rPr>
  </w:style>
  <w:style w:type="paragraph" w:styleId="aff4">
    <w:name w:val="TOC Heading"/>
    <w:basedOn w:val="1"/>
    <w:next w:val="a"/>
    <w:uiPriority w:val="39"/>
    <w:unhideWhenUsed/>
    <w:qFormat/>
    <w:rsid w:val="00D344D2"/>
    <w:pPr>
      <w:numPr>
        <w:numId w:val="0"/>
      </w:numPr>
      <w:outlineLvl w:val="9"/>
    </w:pPr>
  </w:style>
  <w:style w:type="paragraph" w:styleId="aff5">
    <w:name w:val="Document Map"/>
    <w:basedOn w:val="a"/>
    <w:link w:val="aff6"/>
    <w:uiPriority w:val="99"/>
    <w:semiHidden/>
    <w:unhideWhenUsed/>
    <w:rsid w:val="00D344D2"/>
    <w:pPr>
      <w:spacing w:line="240" w:lineRule="auto"/>
    </w:pPr>
    <w:rPr>
      <w:rFonts w:ascii="Tahoma" w:hAnsi="Tahoma" w:cs="Tahoma"/>
      <w:sz w:val="16"/>
      <w:szCs w:val="16"/>
    </w:rPr>
  </w:style>
  <w:style w:type="character" w:customStyle="1" w:styleId="aff6">
    <w:name w:val="Схема документа Знак"/>
    <w:basedOn w:val="a0"/>
    <w:link w:val="aff5"/>
    <w:uiPriority w:val="99"/>
    <w:semiHidden/>
    <w:rsid w:val="00D344D2"/>
    <w:rPr>
      <w:rFonts w:ascii="Tahoma" w:eastAsiaTheme="minorEastAsia" w:hAnsi="Tahoma" w:cs="Tahoma"/>
      <w:sz w:val="16"/>
      <w:szCs w:val="16"/>
      <w:lang w:bidi="en-US"/>
    </w:rPr>
  </w:style>
  <w:style w:type="character" w:customStyle="1" w:styleId="style10">
    <w:name w:val="style_1"/>
    <w:basedOn w:val="a0"/>
    <w:rsid w:val="00D344D2"/>
  </w:style>
  <w:style w:type="character" w:customStyle="1" w:styleId="style3">
    <w:name w:val="style_3"/>
    <w:basedOn w:val="a0"/>
    <w:rsid w:val="00D344D2"/>
  </w:style>
  <w:style w:type="paragraph" w:customStyle="1" w:styleId="Default">
    <w:name w:val="Default"/>
    <w:rsid w:val="00D344D2"/>
    <w:pPr>
      <w:autoSpaceDE w:val="0"/>
      <w:autoSpaceDN w:val="0"/>
      <w:adjustRightInd w:val="0"/>
      <w:spacing w:line="240" w:lineRule="auto"/>
      <w:ind w:firstLine="0"/>
      <w:jc w:val="left"/>
    </w:pPr>
    <w:rPr>
      <w:rFonts w:ascii="Times New Roman" w:hAnsi="Times New Roman" w:cs="Times New Roman"/>
      <w:color w:val="000000"/>
      <w:sz w:val="24"/>
      <w:szCs w:val="24"/>
      <w:lang w:val="ru-RU"/>
    </w:rPr>
  </w:style>
  <w:style w:type="character" w:customStyle="1" w:styleId="freearea0p8">
    <w:name w:val="free_area0_p8"/>
    <w:basedOn w:val="a0"/>
    <w:rsid w:val="00D344D2"/>
  </w:style>
  <w:style w:type="character" w:customStyle="1" w:styleId="italic">
    <w:name w:val="italic"/>
    <w:basedOn w:val="a0"/>
    <w:rsid w:val="00D344D2"/>
  </w:style>
  <w:style w:type="character" w:customStyle="1" w:styleId="hps">
    <w:name w:val="hps"/>
    <w:basedOn w:val="a0"/>
    <w:rsid w:val="00D344D2"/>
  </w:style>
  <w:style w:type="table" w:styleId="aff7">
    <w:name w:val="Table Grid"/>
    <w:basedOn w:val="a1"/>
    <w:uiPriority w:val="59"/>
    <w:rsid w:val="00D344D2"/>
    <w:pPr>
      <w:spacing w:line="240" w:lineRule="auto"/>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8">
    <w:name w:val="header"/>
    <w:basedOn w:val="a"/>
    <w:link w:val="aff9"/>
    <w:uiPriority w:val="99"/>
    <w:unhideWhenUsed/>
    <w:rsid w:val="00D344D2"/>
    <w:pPr>
      <w:tabs>
        <w:tab w:val="center" w:pos="4677"/>
        <w:tab w:val="right" w:pos="9355"/>
      </w:tabs>
      <w:spacing w:line="240" w:lineRule="auto"/>
    </w:pPr>
  </w:style>
  <w:style w:type="character" w:customStyle="1" w:styleId="aff9">
    <w:name w:val="Верхній колонтитул Знак"/>
    <w:basedOn w:val="a0"/>
    <w:link w:val="aff8"/>
    <w:uiPriority w:val="99"/>
    <w:rsid w:val="00D344D2"/>
    <w:rPr>
      <w:rFonts w:ascii="Times New Roman" w:eastAsiaTheme="minorEastAsia" w:hAnsi="Times New Roman" w:cs="Times New Roman"/>
      <w:sz w:val="28"/>
      <w:szCs w:val="24"/>
      <w:lang w:bidi="en-US"/>
    </w:rPr>
  </w:style>
  <w:style w:type="paragraph" w:styleId="affa">
    <w:name w:val="footer"/>
    <w:basedOn w:val="a"/>
    <w:link w:val="affb"/>
    <w:uiPriority w:val="99"/>
    <w:unhideWhenUsed/>
    <w:rsid w:val="00D344D2"/>
    <w:pPr>
      <w:tabs>
        <w:tab w:val="center" w:pos="4677"/>
        <w:tab w:val="right" w:pos="9355"/>
      </w:tabs>
      <w:spacing w:line="240" w:lineRule="auto"/>
    </w:pPr>
  </w:style>
  <w:style w:type="character" w:customStyle="1" w:styleId="affb">
    <w:name w:val="Нижній колонтитул Знак"/>
    <w:basedOn w:val="a0"/>
    <w:link w:val="affa"/>
    <w:uiPriority w:val="99"/>
    <w:rsid w:val="00D344D2"/>
    <w:rPr>
      <w:rFonts w:ascii="Times New Roman" w:eastAsiaTheme="minorEastAsia" w:hAnsi="Times New Roman" w:cs="Times New Roman"/>
      <w:sz w:val="28"/>
      <w:szCs w:val="24"/>
      <w:lang w:bidi="en-US"/>
    </w:rPr>
  </w:style>
  <w:style w:type="paragraph" w:styleId="21">
    <w:name w:val="toc 2"/>
    <w:basedOn w:val="a"/>
    <w:next w:val="a"/>
    <w:autoRedefine/>
    <w:uiPriority w:val="39"/>
    <w:unhideWhenUsed/>
    <w:qFormat/>
    <w:rsid w:val="00D344D2"/>
    <w:pPr>
      <w:tabs>
        <w:tab w:val="left" w:pos="709"/>
        <w:tab w:val="right" w:leader="dot" w:pos="9345"/>
      </w:tabs>
      <w:spacing w:after="100" w:line="348" w:lineRule="auto"/>
      <w:ind w:firstLine="0"/>
    </w:pPr>
  </w:style>
  <w:style w:type="paragraph" w:styleId="31">
    <w:name w:val="toc 3"/>
    <w:basedOn w:val="a"/>
    <w:next w:val="a"/>
    <w:autoRedefine/>
    <w:uiPriority w:val="39"/>
    <w:unhideWhenUsed/>
    <w:rsid w:val="00D344D2"/>
    <w:pPr>
      <w:tabs>
        <w:tab w:val="left" w:pos="851"/>
        <w:tab w:val="right" w:leader="dot" w:pos="9345"/>
      </w:tabs>
      <w:spacing w:after="100" w:line="343" w:lineRule="auto"/>
      <w:ind w:firstLine="0"/>
    </w:pPr>
  </w:style>
  <w:style w:type="paragraph" w:customStyle="1" w:styleId="affc">
    <w:name w:val="Рис подписи"/>
    <w:basedOn w:val="a"/>
    <w:next w:val="a"/>
    <w:qFormat/>
    <w:rsid w:val="00D344D2"/>
    <w:pPr>
      <w:spacing w:after="240" w:line="312" w:lineRule="auto"/>
      <w:ind w:left="737" w:hanging="737"/>
    </w:pPr>
    <w:rPr>
      <w:rFonts w:eastAsiaTheme="minorHAnsi" w:cstheme="minorBidi"/>
      <w:szCs w:val="22"/>
      <w:lang w:bidi="ar-SA"/>
    </w:rPr>
  </w:style>
  <w:style w:type="paragraph" w:customStyle="1" w:styleId="41">
    <w:name w:val="Знак4"/>
    <w:basedOn w:val="a"/>
    <w:rsid w:val="00D344D2"/>
    <w:pPr>
      <w:spacing w:after="160" w:line="240" w:lineRule="exact"/>
      <w:ind w:firstLine="0"/>
      <w:jc w:val="left"/>
    </w:pPr>
    <w:rPr>
      <w:rFonts w:ascii="Verdana" w:eastAsia="Times New Roman" w:hAnsi="Verdana" w:cs="Verdana"/>
      <w:sz w:val="20"/>
      <w:szCs w:val="20"/>
      <w:lang w:val="en-US" w:bidi="ar-SA"/>
    </w:rPr>
  </w:style>
  <w:style w:type="character" w:customStyle="1" w:styleId="11">
    <w:name w:val="Название1"/>
    <w:basedOn w:val="a0"/>
    <w:rsid w:val="00D344D2"/>
  </w:style>
  <w:style w:type="character" w:customStyle="1" w:styleId="MTEquationSection">
    <w:name w:val="MTEquationSection"/>
    <w:basedOn w:val="a0"/>
    <w:rsid w:val="00D344D2"/>
    <w:rPr>
      <w:vanish/>
      <w:color w:val="FF0000"/>
    </w:rPr>
  </w:style>
  <w:style w:type="character" w:customStyle="1" w:styleId="apple-converted-space">
    <w:name w:val="apple-converted-space"/>
    <w:basedOn w:val="a0"/>
    <w:rsid w:val="00D344D2"/>
  </w:style>
  <w:style w:type="paragraph" w:customStyle="1" w:styleId="affd">
    <w:name w:val="ПОДПИСЬ РИСУНКА"/>
    <w:basedOn w:val="af1"/>
    <w:link w:val="affe"/>
    <w:rsid w:val="00D344D2"/>
  </w:style>
  <w:style w:type="character" w:customStyle="1" w:styleId="affe">
    <w:name w:val="ПОДПИСЬ РИСУНКА Знак"/>
    <w:basedOn w:val="af2"/>
    <w:link w:val="affd"/>
    <w:rsid w:val="00D344D2"/>
    <w:rPr>
      <w:rFonts w:ascii="Times New Roman" w:eastAsiaTheme="majorEastAsia" w:hAnsi="Times New Roman" w:cs="Times New Roman"/>
      <w:sz w:val="28"/>
      <w:szCs w:val="20"/>
      <w:lang w:eastAsia="ru-RU"/>
    </w:rPr>
  </w:style>
  <w:style w:type="paragraph" w:styleId="12">
    <w:name w:val="toc 1"/>
    <w:basedOn w:val="a"/>
    <w:next w:val="a"/>
    <w:autoRedefine/>
    <w:uiPriority w:val="39"/>
    <w:unhideWhenUsed/>
    <w:rsid w:val="00D344D2"/>
    <w:pPr>
      <w:tabs>
        <w:tab w:val="right" w:leader="dot" w:pos="9345"/>
      </w:tabs>
      <w:spacing w:after="100" w:line="348" w:lineRule="auto"/>
      <w:ind w:firstLine="0"/>
    </w:pPr>
  </w:style>
  <w:style w:type="character" w:customStyle="1" w:styleId="highlight">
    <w:name w:val="highlight"/>
    <w:basedOn w:val="a0"/>
    <w:rsid w:val="00D344D2"/>
  </w:style>
  <w:style w:type="paragraph" w:customStyle="1" w:styleId="MTDisplayEquation">
    <w:name w:val="MTDisplayEquation"/>
    <w:basedOn w:val="a"/>
    <w:next w:val="a"/>
    <w:link w:val="MTDisplayEquation0"/>
    <w:rsid w:val="00D344D2"/>
    <w:pPr>
      <w:tabs>
        <w:tab w:val="center" w:pos="4680"/>
        <w:tab w:val="right" w:pos="9360"/>
      </w:tabs>
      <w:ind w:firstLine="0"/>
    </w:pPr>
    <w:rPr>
      <w:rFonts w:eastAsia="Times New Roman"/>
      <w:lang w:val="en-US" w:bidi="ar-SA"/>
    </w:rPr>
  </w:style>
  <w:style w:type="character" w:customStyle="1" w:styleId="MTDisplayEquation0">
    <w:name w:val="MTDisplayEquation Знак"/>
    <w:basedOn w:val="a0"/>
    <w:link w:val="MTDisplayEquation"/>
    <w:locked/>
    <w:rsid w:val="00D344D2"/>
    <w:rPr>
      <w:rFonts w:ascii="Times New Roman" w:eastAsia="Times New Roman" w:hAnsi="Times New Roman" w:cs="Times New Roman"/>
      <w:sz w:val="28"/>
      <w:szCs w:val="24"/>
      <w:lang w:val="en-US"/>
    </w:rPr>
  </w:style>
  <w:style w:type="character" w:customStyle="1" w:styleId="style4">
    <w:name w:val="style_4"/>
    <w:basedOn w:val="a0"/>
    <w:rsid w:val="00D344D2"/>
  </w:style>
  <w:style w:type="character" w:customStyle="1" w:styleId="style9">
    <w:name w:val="style_9"/>
    <w:basedOn w:val="a0"/>
    <w:rsid w:val="00D344D2"/>
  </w:style>
  <w:style w:type="paragraph" w:customStyle="1" w:styleId="afff">
    <w:name w:val="Подпись к рисунку"/>
    <w:basedOn w:val="a"/>
    <w:next w:val="a"/>
    <w:uiPriority w:val="99"/>
    <w:qFormat/>
    <w:rsid w:val="00D344D2"/>
    <w:pPr>
      <w:tabs>
        <w:tab w:val="left" w:pos="1418"/>
      </w:tabs>
      <w:spacing w:afterLines="200" w:line="300" w:lineRule="auto"/>
      <w:ind w:left="1418" w:hanging="1418"/>
    </w:pPr>
    <w:rPr>
      <w:rFonts w:eastAsiaTheme="minorHAnsi" w:cstheme="minorHAnsi"/>
      <w:szCs w:val="22"/>
      <w:lang w:bidi="ar-SA"/>
    </w:rPr>
  </w:style>
  <w:style w:type="character" w:customStyle="1" w:styleId="authorname">
    <w:name w:val="authorname"/>
    <w:basedOn w:val="a0"/>
    <w:rsid w:val="00D344D2"/>
  </w:style>
  <w:style w:type="character" w:customStyle="1" w:styleId="contacticon">
    <w:name w:val="contacticon"/>
    <w:basedOn w:val="a0"/>
    <w:rsid w:val="00D344D2"/>
  </w:style>
  <w:style w:type="character" w:customStyle="1" w:styleId="journaltitle">
    <w:name w:val="journaltitle"/>
    <w:basedOn w:val="a0"/>
    <w:rsid w:val="00D344D2"/>
  </w:style>
  <w:style w:type="character" w:customStyle="1" w:styleId="articlecitationpages">
    <w:name w:val="articlecitation_pages"/>
    <w:basedOn w:val="a0"/>
    <w:rsid w:val="00D344D2"/>
  </w:style>
  <w:style w:type="paragraph" w:customStyle="1" w:styleId="enumerationlineskip">
    <w:name w:val="enumeration_lineskip"/>
    <w:basedOn w:val="a"/>
    <w:rsid w:val="00D344D2"/>
    <w:pPr>
      <w:spacing w:before="100" w:beforeAutospacing="1" w:after="100" w:afterAutospacing="1" w:line="240" w:lineRule="auto"/>
      <w:ind w:firstLine="0"/>
      <w:jc w:val="left"/>
    </w:pPr>
    <w:rPr>
      <w:rFonts w:eastAsia="Times New Roman"/>
      <w:sz w:val="24"/>
      <w:lang w:eastAsia="uk-UA" w:bidi="ar-SA"/>
    </w:rPr>
  </w:style>
  <w:style w:type="character" w:customStyle="1" w:styleId="articlecitationyear">
    <w:name w:val="articlecitation_year"/>
    <w:basedOn w:val="a0"/>
    <w:rsid w:val="00D344D2"/>
  </w:style>
  <w:style w:type="character" w:styleId="afff0">
    <w:name w:val="Placeholder Text"/>
    <w:basedOn w:val="a0"/>
    <w:uiPriority w:val="99"/>
    <w:semiHidden/>
    <w:rsid w:val="00D344D2"/>
    <w:rPr>
      <w:color w:val="808080"/>
    </w:rPr>
  </w:style>
  <w:style w:type="character" w:customStyle="1" w:styleId="list-group-item">
    <w:name w:val="list-group-item"/>
    <w:rsid w:val="00D344D2"/>
  </w:style>
  <w:style w:type="paragraph" w:customStyle="1" w:styleId="afff1">
    <w:name w:val="Рис"/>
    <w:basedOn w:val="a"/>
    <w:next w:val="affc"/>
    <w:qFormat/>
    <w:rsid w:val="00D344D2"/>
    <w:pPr>
      <w:spacing w:beforeLines="100" w:before="100" w:after="60" w:line="288" w:lineRule="auto"/>
      <w:ind w:firstLine="0"/>
      <w:jc w:val="center"/>
    </w:pPr>
    <w:rPr>
      <w:noProof/>
      <w:lang w:eastAsia="ru-RU"/>
    </w:rPr>
  </w:style>
  <w:style w:type="paragraph" w:customStyle="1" w:styleId="Formula">
    <w:name w:val="Название объекта.Formula"/>
    <w:basedOn w:val="a"/>
    <w:next w:val="a"/>
    <w:uiPriority w:val="99"/>
    <w:rsid w:val="00D344D2"/>
    <w:pPr>
      <w:tabs>
        <w:tab w:val="right" w:pos="9639"/>
      </w:tabs>
      <w:spacing w:before="120" w:after="120"/>
      <w:ind w:firstLine="567"/>
    </w:pPr>
    <w:rPr>
      <w:rFonts w:eastAsia="Times New Roman"/>
      <w:sz w:val="26"/>
      <w:szCs w:val="20"/>
      <w:lang w:eastAsia="ru-RU" w:bidi="ar-SA"/>
    </w:rPr>
  </w:style>
  <w:style w:type="paragraph" w:styleId="32">
    <w:name w:val="Body Text Indent 3"/>
    <w:basedOn w:val="a"/>
    <w:link w:val="33"/>
    <w:uiPriority w:val="99"/>
    <w:rsid w:val="00D344D2"/>
    <w:pPr>
      <w:ind w:firstLine="567"/>
    </w:pPr>
    <w:rPr>
      <w:rFonts w:eastAsia="Times New Roman"/>
      <w:szCs w:val="20"/>
      <w:lang w:eastAsia="ru-RU" w:bidi="ar-SA"/>
    </w:rPr>
  </w:style>
  <w:style w:type="character" w:customStyle="1" w:styleId="33">
    <w:name w:val="Основний текст з відступом 3 Знак"/>
    <w:basedOn w:val="a0"/>
    <w:link w:val="32"/>
    <w:uiPriority w:val="99"/>
    <w:rsid w:val="00D344D2"/>
    <w:rPr>
      <w:rFonts w:ascii="Times New Roman" w:eastAsia="Times New Roman" w:hAnsi="Times New Roman" w:cs="Times New Roman"/>
      <w:sz w:val="28"/>
      <w:szCs w:val="20"/>
      <w:lang w:eastAsia="ru-RU"/>
    </w:rPr>
  </w:style>
  <w:style w:type="table" w:customStyle="1" w:styleId="13">
    <w:name w:val="Сетка таблицы1"/>
    <w:basedOn w:val="a1"/>
    <w:next w:val="aff7"/>
    <w:uiPriority w:val="59"/>
    <w:rsid w:val="00D344D2"/>
    <w:pPr>
      <w:spacing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2">
    <w:name w:val="Обычный без отступа"/>
    <w:basedOn w:val="a"/>
    <w:next w:val="a"/>
    <w:uiPriority w:val="99"/>
    <w:qFormat/>
    <w:rsid w:val="00D344D2"/>
    <w:pPr>
      <w:ind w:firstLine="0"/>
    </w:pPr>
    <w:rPr>
      <w:rFonts w:eastAsiaTheme="minorHAnsi" w:cstheme="minorBidi"/>
      <w:szCs w:val="22"/>
      <w:lang w:bidi="ar-SA"/>
    </w:rPr>
  </w:style>
  <w:style w:type="paragraph" w:customStyle="1" w:styleId="afff3">
    <w:name w:val="Рисунок"/>
    <w:basedOn w:val="a"/>
    <w:next w:val="afff"/>
    <w:uiPriority w:val="99"/>
    <w:qFormat/>
    <w:rsid w:val="00D344D2"/>
    <w:pPr>
      <w:keepNext/>
      <w:spacing w:beforeLines="100" w:line="240" w:lineRule="auto"/>
      <w:ind w:firstLine="0"/>
      <w:jc w:val="center"/>
    </w:pPr>
    <w:rPr>
      <w:rFonts w:eastAsiaTheme="minorHAnsi" w:cstheme="minorBidi"/>
      <w:noProof/>
      <w:szCs w:val="22"/>
      <w:lang w:eastAsia="uk-UA" w:bidi="ar-SA"/>
    </w:rPr>
  </w:style>
  <w:style w:type="paragraph" w:customStyle="1" w:styleId="JnepNormal">
    <w:name w:val="Jnep_Normal"/>
    <w:link w:val="JnepNormal0"/>
    <w:rsid w:val="00D344D2"/>
    <w:pPr>
      <w:widowControl w:val="0"/>
      <w:spacing w:line="240" w:lineRule="auto"/>
      <w:ind w:firstLine="284"/>
    </w:pPr>
    <w:rPr>
      <w:rFonts w:ascii="Century Schoolbook" w:eastAsia="Times New Roman" w:hAnsi="Century Schoolbook" w:cs="Times New Roman"/>
      <w:sz w:val="18"/>
      <w:szCs w:val="20"/>
      <w:lang w:eastAsia="ru-RU"/>
    </w:rPr>
  </w:style>
  <w:style w:type="character" w:customStyle="1" w:styleId="JnepNormal0">
    <w:name w:val="Jnep_Normal Знак"/>
    <w:link w:val="JnepNormal"/>
    <w:rsid w:val="00D344D2"/>
    <w:rPr>
      <w:rFonts w:ascii="Century Schoolbook" w:eastAsia="Times New Roman" w:hAnsi="Century Schoolbook" w:cs="Times New Roman"/>
      <w:sz w:val="18"/>
      <w:szCs w:val="20"/>
      <w:lang w:eastAsia="ru-RU"/>
    </w:rPr>
  </w:style>
  <w:style w:type="paragraph" w:customStyle="1" w:styleId="JnepEquation">
    <w:name w:val="Jnep_Equation"/>
    <w:basedOn w:val="a"/>
    <w:uiPriority w:val="99"/>
    <w:rsid w:val="00D344D2"/>
    <w:pPr>
      <w:widowControl w:val="0"/>
      <w:tabs>
        <w:tab w:val="center" w:pos="2268"/>
        <w:tab w:val="right" w:pos="4536"/>
      </w:tabs>
      <w:spacing w:line="240" w:lineRule="auto"/>
      <w:ind w:firstLine="284"/>
    </w:pPr>
    <w:rPr>
      <w:rFonts w:ascii="Century Schoolbook" w:eastAsia="Times New Roman" w:hAnsi="Century Schoolbook"/>
      <w:sz w:val="18"/>
      <w:szCs w:val="20"/>
      <w:lang w:eastAsia="ru-RU" w:bidi="ar-SA"/>
    </w:rPr>
  </w:style>
  <w:style w:type="paragraph" w:customStyle="1" w:styleId="JnepEmptystring">
    <w:name w:val="Jnep_Empty_string"/>
    <w:basedOn w:val="JnepNormal"/>
    <w:uiPriority w:val="99"/>
    <w:rsid w:val="00D344D2"/>
    <w:rPr>
      <w:sz w:val="12"/>
      <w:lang w:val="ru-RU"/>
    </w:rPr>
  </w:style>
  <w:style w:type="table" w:customStyle="1" w:styleId="MTEBNumberedEquation">
    <w:name w:val="MTEBNumberedEquation"/>
    <w:basedOn w:val="a1"/>
    <w:rsid w:val="00D344D2"/>
    <w:pPr>
      <w:spacing w:after="200" w:line="276" w:lineRule="auto"/>
      <w:ind w:firstLine="0"/>
      <w:jc w:val="left"/>
    </w:pPr>
    <w:rPr>
      <w:lang w:val="ru-RU"/>
    </w:rPr>
    <w:tblPr>
      <w:tblCellSpacing w:w="0" w:type="dxa"/>
    </w:tblPr>
    <w:trPr>
      <w:cantSplit/>
      <w:tblCellSpacing w:w="0" w:type="dxa"/>
    </w:trPr>
    <w:tcPr>
      <w:shd w:val="clear" w:color="auto" w:fill="auto"/>
      <w:tcMar>
        <w:top w:w="0" w:type="dxa"/>
        <w:left w:w="0" w:type="dxa"/>
        <w:bottom w:w="0" w:type="dxa"/>
        <w:right w:w="0" w:type="dxa"/>
      </w:tcMar>
    </w:tcPr>
  </w:style>
  <w:style w:type="character" w:styleId="afff4">
    <w:name w:val="page number"/>
    <w:basedOn w:val="a0"/>
    <w:rsid w:val="00D344D2"/>
  </w:style>
  <w:style w:type="paragraph" w:styleId="afff5">
    <w:name w:val="Body Text"/>
    <w:basedOn w:val="a"/>
    <w:link w:val="afff6"/>
    <w:uiPriority w:val="99"/>
    <w:unhideWhenUsed/>
    <w:rsid w:val="00D344D2"/>
    <w:pPr>
      <w:spacing w:after="120"/>
      <w:ind w:firstLine="0"/>
    </w:pPr>
    <w:rPr>
      <w:rFonts w:eastAsiaTheme="minorHAnsi"/>
      <w:szCs w:val="22"/>
      <w:lang w:val="ru-RU" w:bidi="ar-SA"/>
    </w:rPr>
  </w:style>
  <w:style w:type="character" w:customStyle="1" w:styleId="afff6">
    <w:name w:val="Основний текст Знак"/>
    <w:basedOn w:val="a0"/>
    <w:link w:val="afff5"/>
    <w:uiPriority w:val="99"/>
    <w:rsid w:val="00D344D2"/>
    <w:rPr>
      <w:rFonts w:ascii="Times New Roman" w:hAnsi="Times New Roman" w:cs="Times New Roman"/>
      <w:sz w:val="28"/>
      <w:lang w:val="ru-RU"/>
    </w:rPr>
  </w:style>
  <w:style w:type="character" w:customStyle="1" w:styleId="a6">
    <w:name w:val="Абзац списку Знак"/>
    <w:aliases w:val="таблицЫ Знак,body 2 Знак,List Paragraph11 Знак,Mummuga loetelu Знак,Loendi lõik Знак,2 Знак,просто Знак,Абзац списка3 Знак,Абзац списка11 Знак,List Paragraph1 Знак Знак Знак,Colorful List - Accent 11 Знак,No Spacing1 Знак"/>
    <w:link w:val="a5"/>
    <w:uiPriority w:val="34"/>
    <w:locked/>
    <w:rsid w:val="00C26B2F"/>
    <w:rPr>
      <w:rFonts w:ascii="Times New Roman" w:eastAsiaTheme="minorEastAsia" w:hAnsi="Times New Roman" w:cs="Times New Roman"/>
      <w:sz w:val="28"/>
      <w:szCs w:val="24"/>
      <w:lang w:bidi="en-US"/>
    </w:rPr>
  </w:style>
  <w:style w:type="paragraph" w:customStyle="1" w:styleId="paragraph">
    <w:name w:val="paragraph"/>
    <w:basedOn w:val="a"/>
    <w:rsid w:val="00C26B2F"/>
    <w:pPr>
      <w:spacing w:before="100" w:beforeAutospacing="1" w:after="100" w:afterAutospacing="1" w:line="240" w:lineRule="auto"/>
      <w:ind w:firstLine="0"/>
      <w:jc w:val="left"/>
    </w:pPr>
    <w:rPr>
      <w:rFonts w:eastAsia="Times New Roman"/>
      <w:sz w:val="24"/>
      <w:lang w:val="en-US" w:bidi="ar-SA"/>
    </w:rPr>
  </w:style>
  <w:style w:type="character" w:customStyle="1" w:styleId="normaltextrun">
    <w:name w:val="normaltextrun"/>
    <w:basedOn w:val="a0"/>
    <w:rsid w:val="00C26B2F"/>
  </w:style>
  <w:style w:type="character" w:customStyle="1" w:styleId="eop">
    <w:name w:val="eop"/>
    <w:basedOn w:val="a0"/>
    <w:rsid w:val="00C26B2F"/>
  </w:style>
  <w:style w:type="character" w:customStyle="1" w:styleId="html-italic">
    <w:name w:val="html-italic"/>
    <w:basedOn w:val="a0"/>
    <w:rsid w:val="00C26B2F"/>
  </w:style>
  <w:style w:type="character" w:customStyle="1" w:styleId="katex-mathml">
    <w:name w:val="katex-mathml"/>
    <w:basedOn w:val="a0"/>
    <w:rsid w:val="00C26B2F"/>
  </w:style>
  <w:style w:type="character" w:customStyle="1" w:styleId="mord">
    <w:name w:val="mord"/>
    <w:basedOn w:val="a0"/>
    <w:rsid w:val="00C26B2F"/>
  </w:style>
  <w:style w:type="character" w:customStyle="1" w:styleId="vlist-s">
    <w:name w:val="vlist-s"/>
    <w:basedOn w:val="a0"/>
    <w:rsid w:val="00C26B2F"/>
  </w:style>
  <w:style w:type="character" w:customStyle="1" w:styleId="mrel">
    <w:name w:val="mrel"/>
    <w:basedOn w:val="a0"/>
    <w:rsid w:val="00C26B2F"/>
  </w:style>
  <w:style w:type="paragraph" w:styleId="34">
    <w:name w:val="Body Text 3"/>
    <w:basedOn w:val="a"/>
    <w:link w:val="35"/>
    <w:semiHidden/>
    <w:unhideWhenUsed/>
    <w:rsid w:val="00C26B2F"/>
    <w:pPr>
      <w:tabs>
        <w:tab w:val="left" w:pos="1134"/>
      </w:tabs>
      <w:ind w:firstLine="706"/>
      <w:jc w:val="center"/>
    </w:pPr>
    <w:rPr>
      <w:rFonts w:eastAsia="Times New Roman"/>
      <w:b/>
      <w:sz w:val="36"/>
      <w:lang w:bidi="ar-SA"/>
    </w:rPr>
  </w:style>
  <w:style w:type="character" w:customStyle="1" w:styleId="35">
    <w:name w:val="Основний текст 3 Знак"/>
    <w:basedOn w:val="a0"/>
    <w:link w:val="34"/>
    <w:semiHidden/>
    <w:rsid w:val="00C26B2F"/>
    <w:rPr>
      <w:rFonts w:ascii="Times New Roman" w:eastAsia="Times New Roman" w:hAnsi="Times New Roman" w:cs="Times New Roman"/>
      <w:b/>
      <w:sz w:val="36"/>
      <w:szCs w:val="24"/>
    </w:rPr>
  </w:style>
  <w:style w:type="paragraph" w:styleId="afff7">
    <w:name w:val="Body Text Indent"/>
    <w:basedOn w:val="a"/>
    <w:link w:val="afff8"/>
    <w:uiPriority w:val="99"/>
    <w:unhideWhenUsed/>
    <w:rsid w:val="00C26B2F"/>
    <w:pPr>
      <w:ind w:firstLine="706"/>
    </w:pPr>
    <w:rPr>
      <w:rFonts w:eastAsia="Times New Roman"/>
      <w:lang w:eastAsia="ru-RU" w:bidi="ar-SA"/>
    </w:rPr>
  </w:style>
  <w:style w:type="character" w:customStyle="1" w:styleId="afff8">
    <w:name w:val="Основний текст з відступом Знак"/>
    <w:basedOn w:val="a0"/>
    <w:link w:val="afff7"/>
    <w:uiPriority w:val="99"/>
    <w:rsid w:val="00C26B2F"/>
    <w:rPr>
      <w:rFonts w:ascii="Times New Roman" w:eastAsia="Times New Roman" w:hAnsi="Times New Roman" w:cs="Times New Roman"/>
      <w:sz w:val="28"/>
      <w:szCs w:val="24"/>
      <w:lang w:eastAsia="ru-RU"/>
    </w:rPr>
  </w:style>
  <w:style w:type="paragraph" w:styleId="22">
    <w:name w:val="Body Text Indent 2"/>
    <w:basedOn w:val="a"/>
    <w:link w:val="23"/>
    <w:uiPriority w:val="99"/>
    <w:unhideWhenUsed/>
    <w:rsid w:val="00C26B2F"/>
    <w:pPr>
      <w:ind w:firstLine="708"/>
    </w:pPr>
    <w:rPr>
      <w:rFonts w:eastAsia="Times New Roman"/>
      <w:lang w:eastAsia="ru-RU" w:bidi="ar-SA"/>
    </w:rPr>
  </w:style>
  <w:style w:type="character" w:customStyle="1" w:styleId="23">
    <w:name w:val="Основний текст з відступом 2 Знак"/>
    <w:basedOn w:val="a0"/>
    <w:link w:val="22"/>
    <w:uiPriority w:val="99"/>
    <w:rsid w:val="00C26B2F"/>
    <w:rPr>
      <w:rFonts w:ascii="Times New Roman" w:eastAsia="Times New Roman" w:hAnsi="Times New Roman" w:cs="Times New Roman"/>
      <w:sz w:val="28"/>
      <w:szCs w:val="24"/>
      <w:lang w:eastAsia="ru-RU"/>
    </w:rPr>
  </w:style>
  <w:style w:type="paragraph" w:styleId="24">
    <w:name w:val="Body Text 2"/>
    <w:basedOn w:val="a"/>
    <w:link w:val="25"/>
    <w:uiPriority w:val="99"/>
    <w:unhideWhenUsed/>
    <w:rsid w:val="00C26B2F"/>
    <w:pPr>
      <w:spacing w:after="160" w:line="259" w:lineRule="auto"/>
      <w:ind w:firstLine="0"/>
    </w:pPr>
    <w:rPr>
      <w:rFonts w:eastAsia="Times New Roman"/>
      <w:lang w:eastAsia="ru-RU" w:bidi="ar-SA"/>
    </w:rPr>
  </w:style>
  <w:style w:type="character" w:customStyle="1" w:styleId="25">
    <w:name w:val="Основний текст 2 Знак"/>
    <w:basedOn w:val="a0"/>
    <w:link w:val="24"/>
    <w:uiPriority w:val="99"/>
    <w:rsid w:val="00C26B2F"/>
    <w:rPr>
      <w:rFonts w:ascii="Times New Roman" w:eastAsia="Times New Roman" w:hAnsi="Times New Roman" w:cs="Times New Roman"/>
      <w:sz w:val="28"/>
      <w:szCs w:val="24"/>
      <w:lang w:eastAsia="ru-RU"/>
    </w:rPr>
  </w:style>
  <w:style w:type="paragraph" w:customStyle="1" w:styleId="tablecolhead">
    <w:name w:val="table col head"/>
    <w:basedOn w:val="a"/>
    <w:uiPriority w:val="99"/>
    <w:rsid w:val="00C26B2F"/>
    <w:pPr>
      <w:spacing w:line="240" w:lineRule="auto"/>
      <w:ind w:firstLine="0"/>
      <w:jc w:val="center"/>
    </w:pPr>
    <w:rPr>
      <w:rFonts w:eastAsia="Times New Roman"/>
      <w:b/>
      <w:bCs/>
      <w:sz w:val="16"/>
      <w:szCs w:val="16"/>
      <w:lang w:val="en-US" w:bidi="ar-SA"/>
    </w:rPr>
  </w:style>
  <w:style w:type="paragraph" w:customStyle="1" w:styleId="tablecopy">
    <w:name w:val="table copy"/>
    <w:uiPriority w:val="99"/>
    <w:rsid w:val="00C26B2F"/>
    <w:pPr>
      <w:spacing w:line="240" w:lineRule="auto"/>
      <w:ind w:firstLine="0"/>
    </w:pPr>
    <w:rPr>
      <w:rFonts w:ascii="Times New Roman" w:eastAsia="Times New Roman" w:hAnsi="Times New Roman" w:cs="Times New Roman"/>
      <w:noProof/>
      <w:sz w:val="16"/>
      <w:szCs w:val="16"/>
      <w:lang w:val="en-US"/>
    </w:rPr>
  </w:style>
  <w:style w:type="paragraph" w:styleId="42">
    <w:name w:val="toc 4"/>
    <w:basedOn w:val="a"/>
    <w:next w:val="a"/>
    <w:autoRedefine/>
    <w:uiPriority w:val="39"/>
    <w:unhideWhenUsed/>
    <w:rsid w:val="00C26B2F"/>
    <w:pPr>
      <w:ind w:left="840" w:firstLine="706"/>
      <w:jc w:val="left"/>
    </w:pPr>
    <w:rPr>
      <w:rFonts w:asciiTheme="minorHAnsi" w:eastAsia="Times New Roman" w:hAnsiTheme="minorHAnsi" w:cstheme="minorHAnsi"/>
      <w:sz w:val="18"/>
      <w:szCs w:val="18"/>
      <w:lang w:eastAsia="ru-RU" w:bidi="ar-SA"/>
    </w:rPr>
  </w:style>
  <w:style w:type="paragraph" w:styleId="51">
    <w:name w:val="toc 5"/>
    <w:basedOn w:val="a"/>
    <w:next w:val="a"/>
    <w:autoRedefine/>
    <w:uiPriority w:val="39"/>
    <w:unhideWhenUsed/>
    <w:rsid w:val="00C26B2F"/>
    <w:pPr>
      <w:ind w:left="1120" w:firstLine="706"/>
      <w:jc w:val="left"/>
    </w:pPr>
    <w:rPr>
      <w:rFonts w:asciiTheme="minorHAnsi" w:eastAsia="Times New Roman" w:hAnsiTheme="minorHAnsi" w:cstheme="minorHAnsi"/>
      <w:sz w:val="18"/>
      <w:szCs w:val="18"/>
      <w:lang w:eastAsia="ru-RU" w:bidi="ar-SA"/>
    </w:rPr>
  </w:style>
  <w:style w:type="paragraph" w:styleId="61">
    <w:name w:val="toc 6"/>
    <w:basedOn w:val="a"/>
    <w:next w:val="a"/>
    <w:autoRedefine/>
    <w:uiPriority w:val="39"/>
    <w:unhideWhenUsed/>
    <w:rsid w:val="00C26B2F"/>
    <w:pPr>
      <w:ind w:left="1400" w:firstLine="706"/>
      <w:jc w:val="left"/>
    </w:pPr>
    <w:rPr>
      <w:rFonts w:asciiTheme="minorHAnsi" w:eastAsia="Times New Roman" w:hAnsiTheme="minorHAnsi" w:cstheme="minorHAnsi"/>
      <w:sz w:val="18"/>
      <w:szCs w:val="18"/>
      <w:lang w:eastAsia="ru-RU" w:bidi="ar-SA"/>
    </w:rPr>
  </w:style>
  <w:style w:type="paragraph" w:styleId="71">
    <w:name w:val="toc 7"/>
    <w:basedOn w:val="a"/>
    <w:next w:val="a"/>
    <w:autoRedefine/>
    <w:uiPriority w:val="39"/>
    <w:unhideWhenUsed/>
    <w:rsid w:val="00C26B2F"/>
    <w:pPr>
      <w:ind w:left="1680" w:firstLine="706"/>
      <w:jc w:val="left"/>
    </w:pPr>
    <w:rPr>
      <w:rFonts w:asciiTheme="minorHAnsi" w:eastAsia="Times New Roman" w:hAnsiTheme="minorHAnsi" w:cstheme="minorHAnsi"/>
      <w:sz w:val="18"/>
      <w:szCs w:val="18"/>
      <w:lang w:eastAsia="ru-RU" w:bidi="ar-SA"/>
    </w:rPr>
  </w:style>
  <w:style w:type="paragraph" w:styleId="81">
    <w:name w:val="toc 8"/>
    <w:basedOn w:val="a"/>
    <w:next w:val="a"/>
    <w:autoRedefine/>
    <w:uiPriority w:val="39"/>
    <w:unhideWhenUsed/>
    <w:rsid w:val="00C26B2F"/>
    <w:pPr>
      <w:ind w:left="1960" w:firstLine="706"/>
      <w:jc w:val="left"/>
    </w:pPr>
    <w:rPr>
      <w:rFonts w:asciiTheme="minorHAnsi" w:eastAsia="Times New Roman" w:hAnsiTheme="minorHAnsi" w:cstheme="minorHAnsi"/>
      <w:sz w:val="18"/>
      <w:szCs w:val="18"/>
      <w:lang w:eastAsia="ru-RU" w:bidi="ar-SA"/>
    </w:rPr>
  </w:style>
  <w:style w:type="paragraph" w:styleId="91">
    <w:name w:val="toc 9"/>
    <w:basedOn w:val="a"/>
    <w:next w:val="a"/>
    <w:autoRedefine/>
    <w:uiPriority w:val="39"/>
    <w:unhideWhenUsed/>
    <w:rsid w:val="00C26B2F"/>
    <w:pPr>
      <w:ind w:left="2240" w:firstLine="706"/>
      <w:jc w:val="left"/>
    </w:pPr>
    <w:rPr>
      <w:rFonts w:asciiTheme="minorHAnsi" w:eastAsia="Times New Roman" w:hAnsiTheme="minorHAnsi" w:cstheme="minorHAnsi"/>
      <w:sz w:val="18"/>
      <w:szCs w:val="18"/>
      <w:lang w:eastAsia="ru-RU" w:bidi="ar-SA"/>
    </w:rPr>
  </w:style>
  <w:style w:type="table" w:styleId="afff9">
    <w:name w:val="Grid Table Light"/>
    <w:basedOn w:val="a1"/>
    <w:uiPriority w:val="40"/>
    <w:rsid w:val="00C26B2F"/>
    <w:pPr>
      <w:spacing w:line="240" w:lineRule="auto"/>
      <w:ind w:firstLine="0"/>
      <w:jc w:val="left"/>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ath-inline">
    <w:name w:val="math-inline"/>
    <w:basedOn w:val="a0"/>
    <w:rsid w:val="001B5C8B"/>
  </w:style>
  <w:style w:type="paragraph" w:customStyle="1" w:styleId="msonormal0">
    <w:name w:val="msonormal"/>
    <w:basedOn w:val="a"/>
    <w:uiPriority w:val="99"/>
    <w:rsid w:val="007B6D20"/>
    <w:pPr>
      <w:spacing w:before="100" w:beforeAutospacing="1" w:after="100" w:afterAutospacing="1" w:line="240" w:lineRule="auto"/>
      <w:ind w:firstLine="0"/>
      <w:jc w:val="left"/>
    </w:pPr>
    <w:rPr>
      <w:sz w:val="24"/>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3364">
      <w:bodyDiv w:val="1"/>
      <w:marLeft w:val="0"/>
      <w:marRight w:val="0"/>
      <w:marTop w:val="0"/>
      <w:marBottom w:val="0"/>
      <w:divBdr>
        <w:top w:val="none" w:sz="0" w:space="0" w:color="auto"/>
        <w:left w:val="none" w:sz="0" w:space="0" w:color="auto"/>
        <w:bottom w:val="none" w:sz="0" w:space="0" w:color="auto"/>
        <w:right w:val="none" w:sz="0" w:space="0" w:color="auto"/>
      </w:divBdr>
      <w:divsChild>
        <w:div w:id="821853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58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18173">
      <w:bodyDiv w:val="1"/>
      <w:marLeft w:val="0"/>
      <w:marRight w:val="0"/>
      <w:marTop w:val="0"/>
      <w:marBottom w:val="0"/>
      <w:divBdr>
        <w:top w:val="none" w:sz="0" w:space="0" w:color="auto"/>
        <w:left w:val="none" w:sz="0" w:space="0" w:color="auto"/>
        <w:bottom w:val="none" w:sz="0" w:space="0" w:color="auto"/>
        <w:right w:val="none" w:sz="0" w:space="0" w:color="auto"/>
      </w:divBdr>
    </w:div>
    <w:div w:id="82580165">
      <w:bodyDiv w:val="1"/>
      <w:marLeft w:val="0"/>
      <w:marRight w:val="0"/>
      <w:marTop w:val="0"/>
      <w:marBottom w:val="0"/>
      <w:divBdr>
        <w:top w:val="none" w:sz="0" w:space="0" w:color="auto"/>
        <w:left w:val="none" w:sz="0" w:space="0" w:color="auto"/>
        <w:bottom w:val="none" w:sz="0" w:space="0" w:color="auto"/>
        <w:right w:val="none" w:sz="0" w:space="0" w:color="auto"/>
      </w:divBdr>
    </w:div>
    <w:div w:id="94447177">
      <w:bodyDiv w:val="1"/>
      <w:marLeft w:val="0"/>
      <w:marRight w:val="0"/>
      <w:marTop w:val="0"/>
      <w:marBottom w:val="0"/>
      <w:divBdr>
        <w:top w:val="none" w:sz="0" w:space="0" w:color="auto"/>
        <w:left w:val="none" w:sz="0" w:space="0" w:color="auto"/>
        <w:bottom w:val="none" w:sz="0" w:space="0" w:color="auto"/>
        <w:right w:val="none" w:sz="0" w:space="0" w:color="auto"/>
      </w:divBdr>
    </w:div>
    <w:div w:id="139466229">
      <w:bodyDiv w:val="1"/>
      <w:marLeft w:val="0"/>
      <w:marRight w:val="0"/>
      <w:marTop w:val="0"/>
      <w:marBottom w:val="0"/>
      <w:divBdr>
        <w:top w:val="none" w:sz="0" w:space="0" w:color="auto"/>
        <w:left w:val="none" w:sz="0" w:space="0" w:color="auto"/>
        <w:bottom w:val="none" w:sz="0" w:space="0" w:color="auto"/>
        <w:right w:val="none" w:sz="0" w:space="0" w:color="auto"/>
      </w:divBdr>
    </w:div>
    <w:div w:id="139925282">
      <w:bodyDiv w:val="1"/>
      <w:marLeft w:val="0"/>
      <w:marRight w:val="0"/>
      <w:marTop w:val="0"/>
      <w:marBottom w:val="0"/>
      <w:divBdr>
        <w:top w:val="none" w:sz="0" w:space="0" w:color="auto"/>
        <w:left w:val="none" w:sz="0" w:space="0" w:color="auto"/>
        <w:bottom w:val="none" w:sz="0" w:space="0" w:color="auto"/>
        <w:right w:val="none" w:sz="0" w:space="0" w:color="auto"/>
      </w:divBdr>
    </w:div>
    <w:div w:id="148055594">
      <w:bodyDiv w:val="1"/>
      <w:marLeft w:val="0"/>
      <w:marRight w:val="0"/>
      <w:marTop w:val="0"/>
      <w:marBottom w:val="0"/>
      <w:divBdr>
        <w:top w:val="none" w:sz="0" w:space="0" w:color="auto"/>
        <w:left w:val="none" w:sz="0" w:space="0" w:color="auto"/>
        <w:bottom w:val="none" w:sz="0" w:space="0" w:color="auto"/>
        <w:right w:val="none" w:sz="0" w:space="0" w:color="auto"/>
      </w:divBdr>
    </w:div>
    <w:div w:id="160781079">
      <w:bodyDiv w:val="1"/>
      <w:marLeft w:val="0"/>
      <w:marRight w:val="0"/>
      <w:marTop w:val="0"/>
      <w:marBottom w:val="0"/>
      <w:divBdr>
        <w:top w:val="none" w:sz="0" w:space="0" w:color="auto"/>
        <w:left w:val="none" w:sz="0" w:space="0" w:color="auto"/>
        <w:bottom w:val="none" w:sz="0" w:space="0" w:color="auto"/>
        <w:right w:val="none" w:sz="0" w:space="0" w:color="auto"/>
      </w:divBdr>
    </w:div>
    <w:div w:id="190069181">
      <w:bodyDiv w:val="1"/>
      <w:marLeft w:val="0"/>
      <w:marRight w:val="0"/>
      <w:marTop w:val="0"/>
      <w:marBottom w:val="0"/>
      <w:divBdr>
        <w:top w:val="none" w:sz="0" w:space="0" w:color="auto"/>
        <w:left w:val="none" w:sz="0" w:space="0" w:color="auto"/>
        <w:bottom w:val="none" w:sz="0" w:space="0" w:color="auto"/>
        <w:right w:val="none" w:sz="0" w:space="0" w:color="auto"/>
      </w:divBdr>
    </w:div>
    <w:div w:id="234316984">
      <w:bodyDiv w:val="1"/>
      <w:marLeft w:val="0"/>
      <w:marRight w:val="0"/>
      <w:marTop w:val="0"/>
      <w:marBottom w:val="0"/>
      <w:divBdr>
        <w:top w:val="none" w:sz="0" w:space="0" w:color="auto"/>
        <w:left w:val="none" w:sz="0" w:space="0" w:color="auto"/>
        <w:bottom w:val="none" w:sz="0" w:space="0" w:color="auto"/>
        <w:right w:val="none" w:sz="0" w:space="0" w:color="auto"/>
      </w:divBdr>
    </w:div>
    <w:div w:id="235751488">
      <w:bodyDiv w:val="1"/>
      <w:marLeft w:val="0"/>
      <w:marRight w:val="0"/>
      <w:marTop w:val="0"/>
      <w:marBottom w:val="0"/>
      <w:divBdr>
        <w:top w:val="none" w:sz="0" w:space="0" w:color="auto"/>
        <w:left w:val="none" w:sz="0" w:space="0" w:color="auto"/>
        <w:bottom w:val="none" w:sz="0" w:space="0" w:color="auto"/>
        <w:right w:val="none" w:sz="0" w:space="0" w:color="auto"/>
      </w:divBdr>
    </w:div>
    <w:div w:id="239678007">
      <w:bodyDiv w:val="1"/>
      <w:marLeft w:val="0"/>
      <w:marRight w:val="0"/>
      <w:marTop w:val="0"/>
      <w:marBottom w:val="0"/>
      <w:divBdr>
        <w:top w:val="none" w:sz="0" w:space="0" w:color="auto"/>
        <w:left w:val="none" w:sz="0" w:space="0" w:color="auto"/>
        <w:bottom w:val="none" w:sz="0" w:space="0" w:color="auto"/>
        <w:right w:val="none" w:sz="0" w:space="0" w:color="auto"/>
      </w:divBdr>
    </w:div>
    <w:div w:id="296184947">
      <w:bodyDiv w:val="1"/>
      <w:marLeft w:val="0"/>
      <w:marRight w:val="0"/>
      <w:marTop w:val="0"/>
      <w:marBottom w:val="0"/>
      <w:divBdr>
        <w:top w:val="none" w:sz="0" w:space="0" w:color="auto"/>
        <w:left w:val="none" w:sz="0" w:space="0" w:color="auto"/>
        <w:bottom w:val="none" w:sz="0" w:space="0" w:color="auto"/>
        <w:right w:val="none" w:sz="0" w:space="0" w:color="auto"/>
      </w:divBdr>
    </w:div>
    <w:div w:id="357389568">
      <w:bodyDiv w:val="1"/>
      <w:marLeft w:val="0"/>
      <w:marRight w:val="0"/>
      <w:marTop w:val="0"/>
      <w:marBottom w:val="0"/>
      <w:divBdr>
        <w:top w:val="none" w:sz="0" w:space="0" w:color="auto"/>
        <w:left w:val="none" w:sz="0" w:space="0" w:color="auto"/>
        <w:bottom w:val="none" w:sz="0" w:space="0" w:color="auto"/>
        <w:right w:val="none" w:sz="0" w:space="0" w:color="auto"/>
      </w:divBdr>
    </w:div>
    <w:div w:id="358628888">
      <w:bodyDiv w:val="1"/>
      <w:marLeft w:val="0"/>
      <w:marRight w:val="0"/>
      <w:marTop w:val="0"/>
      <w:marBottom w:val="0"/>
      <w:divBdr>
        <w:top w:val="none" w:sz="0" w:space="0" w:color="auto"/>
        <w:left w:val="none" w:sz="0" w:space="0" w:color="auto"/>
        <w:bottom w:val="none" w:sz="0" w:space="0" w:color="auto"/>
        <w:right w:val="none" w:sz="0" w:space="0" w:color="auto"/>
      </w:divBdr>
    </w:div>
    <w:div w:id="385879265">
      <w:bodyDiv w:val="1"/>
      <w:marLeft w:val="0"/>
      <w:marRight w:val="0"/>
      <w:marTop w:val="0"/>
      <w:marBottom w:val="0"/>
      <w:divBdr>
        <w:top w:val="none" w:sz="0" w:space="0" w:color="auto"/>
        <w:left w:val="none" w:sz="0" w:space="0" w:color="auto"/>
        <w:bottom w:val="none" w:sz="0" w:space="0" w:color="auto"/>
        <w:right w:val="none" w:sz="0" w:space="0" w:color="auto"/>
      </w:divBdr>
    </w:div>
    <w:div w:id="420957461">
      <w:bodyDiv w:val="1"/>
      <w:marLeft w:val="0"/>
      <w:marRight w:val="0"/>
      <w:marTop w:val="0"/>
      <w:marBottom w:val="0"/>
      <w:divBdr>
        <w:top w:val="none" w:sz="0" w:space="0" w:color="auto"/>
        <w:left w:val="none" w:sz="0" w:space="0" w:color="auto"/>
        <w:bottom w:val="none" w:sz="0" w:space="0" w:color="auto"/>
        <w:right w:val="none" w:sz="0" w:space="0" w:color="auto"/>
      </w:divBdr>
    </w:div>
    <w:div w:id="433868009">
      <w:bodyDiv w:val="1"/>
      <w:marLeft w:val="0"/>
      <w:marRight w:val="0"/>
      <w:marTop w:val="0"/>
      <w:marBottom w:val="0"/>
      <w:divBdr>
        <w:top w:val="none" w:sz="0" w:space="0" w:color="auto"/>
        <w:left w:val="none" w:sz="0" w:space="0" w:color="auto"/>
        <w:bottom w:val="none" w:sz="0" w:space="0" w:color="auto"/>
        <w:right w:val="none" w:sz="0" w:space="0" w:color="auto"/>
      </w:divBdr>
    </w:div>
    <w:div w:id="459999502">
      <w:bodyDiv w:val="1"/>
      <w:marLeft w:val="0"/>
      <w:marRight w:val="0"/>
      <w:marTop w:val="0"/>
      <w:marBottom w:val="0"/>
      <w:divBdr>
        <w:top w:val="none" w:sz="0" w:space="0" w:color="auto"/>
        <w:left w:val="none" w:sz="0" w:space="0" w:color="auto"/>
        <w:bottom w:val="none" w:sz="0" w:space="0" w:color="auto"/>
        <w:right w:val="none" w:sz="0" w:space="0" w:color="auto"/>
      </w:divBdr>
    </w:div>
    <w:div w:id="523323541">
      <w:bodyDiv w:val="1"/>
      <w:marLeft w:val="0"/>
      <w:marRight w:val="0"/>
      <w:marTop w:val="0"/>
      <w:marBottom w:val="0"/>
      <w:divBdr>
        <w:top w:val="none" w:sz="0" w:space="0" w:color="auto"/>
        <w:left w:val="none" w:sz="0" w:space="0" w:color="auto"/>
        <w:bottom w:val="none" w:sz="0" w:space="0" w:color="auto"/>
        <w:right w:val="none" w:sz="0" w:space="0" w:color="auto"/>
      </w:divBdr>
    </w:div>
    <w:div w:id="568074645">
      <w:bodyDiv w:val="1"/>
      <w:marLeft w:val="0"/>
      <w:marRight w:val="0"/>
      <w:marTop w:val="0"/>
      <w:marBottom w:val="0"/>
      <w:divBdr>
        <w:top w:val="none" w:sz="0" w:space="0" w:color="auto"/>
        <w:left w:val="none" w:sz="0" w:space="0" w:color="auto"/>
        <w:bottom w:val="none" w:sz="0" w:space="0" w:color="auto"/>
        <w:right w:val="none" w:sz="0" w:space="0" w:color="auto"/>
      </w:divBdr>
    </w:div>
    <w:div w:id="601455365">
      <w:bodyDiv w:val="1"/>
      <w:marLeft w:val="0"/>
      <w:marRight w:val="0"/>
      <w:marTop w:val="0"/>
      <w:marBottom w:val="0"/>
      <w:divBdr>
        <w:top w:val="none" w:sz="0" w:space="0" w:color="auto"/>
        <w:left w:val="none" w:sz="0" w:space="0" w:color="auto"/>
        <w:bottom w:val="none" w:sz="0" w:space="0" w:color="auto"/>
        <w:right w:val="none" w:sz="0" w:space="0" w:color="auto"/>
      </w:divBdr>
      <w:divsChild>
        <w:div w:id="788277245">
          <w:marLeft w:val="0"/>
          <w:marRight w:val="0"/>
          <w:marTop w:val="0"/>
          <w:marBottom w:val="0"/>
          <w:divBdr>
            <w:top w:val="none" w:sz="0" w:space="0" w:color="auto"/>
            <w:left w:val="none" w:sz="0" w:space="0" w:color="auto"/>
            <w:bottom w:val="none" w:sz="0" w:space="0" w:color="auto"/>
            <w:right w:val="none" w:sz="0" w:space="0" w:color="auto"/>
          </w:divBdr>
          <w:divsChild>
            <w:div w:id="5765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0713">
      <w:bodyDiv w:val="1"/>
      <w:marLeft w:val="0"/>
      <w:marRight w:val="0"/>
      <w:marTop w:val="0"/>
      <w:marBottom w:val="0"/>
      <w:divBdr>
        <w:top w:val="none" w:sz="0" w:space="0" w:color="auto"/>
        <w:left w:val="none" w:sz="0" w:space="0" w:color="auto"/>
        <w:bottom w:val="none" w:sz="0" w:space="0" w:color="auto"/>
        <w:right w:val="none" w:sz="0" w:space="0" w:color="auto"/>
      </w:divBdr>
    </w:div>
    <w:div w:id="649749404">
      <w:bodyDiv w:val="1"/>
      <w:marLeft w:val="0"/>
      <w:marRight w:val="0"/>
      <w:marTop w:val="0"/>
      <w:marBottom w:val="0"/>
      <w:divBdr>
        <w:top w:val="none" w:sz="0" w:space="0" w:color="auto"/>
        <w:left w:val="none" w:sz="0" w:space="0" w:color="auto"/>
        <w:bottom w:val="none" w:sz="0" w:space="0" w:color="auto"/>
        <w:right w:val="none" w:sz="0" w:space="0" w:color="auto"/>
      </w:divBdr>
    </w:div>
    <w:div w:id="664862814">
      <w:bodyDiv w:val="1"/>
      <w:marLeft w:val="0"/>
      <w:marRight w:val="0"/>
      <w:marTop w:val="0"/>
      <w:marBottom w:val="0"/>
      <w:divBdr>
        <w:top w:val="none" w:sz="0" w:space="0" w:color="auto"/>
        <w:left w:val="none" w:sz="0" w:space="0" w:color="auto"/>
        <w:bottom w:val="none" w:sz="0" w:space="0" w:color="auto"/>
        <w:right w:val="none" w:sz="0" w:space="0" w:color="auto"/>
      </w:divBdr>
    </w:div>
    <w:div w:id="666326490">
      <w:bodyDiv w:val="1"/>
      <w:marLeft w:val="0"/>
      <w:marRight w:val="0"/>
      <w:marTop w:val="0"/>
      <w:marBottom w:val="0"/>
      <w:divBdr>
        <w:top w:val="none" w:sz="0" w:space="0" w:color="auto"/>
        <w:left w:val="none" w:sz="0" w:space="0" w:color="auto"/>
        <w:bottom w:val="none" w:sz="0" w:space="0" w:color="auto"/>
        <w:right w:val="none" w:sz="0" w:space="0" w:color="auto"/>
      </w:divBdr>
    </w:div>
    <w:div w:id="691419652">
      <w:bodyDiv w:val="1"/>
      <w:marLeft w:val="0"/>
      <w:marRight w:val="0"/>
      <w:marTop w:val="0"/>
      <w:marBottom w:val="0"/>
      <w:divBdr>
        <w:top w:val="none" w:sz="0" w:space="0" w:color="auto"/>
        <w:left w:val="none" w:sz="0" w:space="0" w:color="auto"/>
        <w:bottom w:val="none" w:sz="0" w:space="0" w:color="auto"/>
        <w:right w:val="none" w:sz="0" w:space="0" w:color="auto"/>
      </w:divBdr>
    </w:div>
    <w:div w:id="715472692">
      <w:bodyDiv w:val="1"/>
      <w:marLeft w:val="0"/>
      <w:marRight w:val="0"/>
      <w:marTop w:val="0"/>
      <w:marBottom w:val="0"/>
      <w:divBdr>
        <w:top w:val="none" w:sz="0" w:space="0" w:color="auto"/>
        <w:left w:val="none" w:sz="0" w:space="0" w:color="auto"/>
        <w:bottom w:val="none" w:sz="0" w:space="0" w:color="auto"/>
        <w:right w:val="none" w:sz="0" w:space="0" w:color="auto"/>
      </w:divBdr>
    </w:div>
    <w:div w:id="715937439">
      <w:bodyDiv w:val="1"/>
      <w:marLeft w:val="0"/>
      <w:marRight w:val="0"/>
      <w:marTop w:val="0"/>
      <w:marBottom w:val="0"/>
      <w:divBdr>
        <w:top w:val="none" w:sz="0" w:space="0" w:color="auto"/>
        <w:left w:val="none" w:sz="0" w:space="0" w:color="auto"/>
        <w:bottom w:val="none" w:sz="0" w:space="0" w:color="auto"/>
        <w:right w:val="none" w:sz="0" w:space="0" w:color="auto"/>
      </w:divBdr>
    </w:div>
    <w:div w:id="744647964">
      <w:bodyDiv w:val="1"/>
      <w:marLeft w:val="0"/>
      <w:marRight w:val="0"/>
      <w:marTop w:val="0"/>
      <w:marBottom w:val="0"/>
      <w:divBdr>
        <w:top w:val="none" w:sz="0" w:space="0" w:color="auto"/>
        <w:left w:val="none" w:sz="0" w:space="0" w:color="auto"/>
        <w:bottom w:val="none" w:sz="0" w:space="0" w:color="auto"/>
        <w:right w:val="none" w:sz="0" w:space="0" w:color="auto"/>
      </w:divBdr>
    </w:div>
    <w:div w:id="756440655">
      <w:bodyDiv w:val="1"/>
      <w:marLeft w:val="0"/>
      <w:marRight w:val="0"/>
      <w:marTop w:val="0"/>
      <w:marBottom w:val="0"/>
      <w:divBdr>
        <w:top w:val="none" w:sz="0" w:space="0" w:color="auto"/>
        <w:left w:val="none" w:sz="0" w:space="0" w:color="auto"/>
        <w:bottom w:val="none" w:sz="0" w:space="0" w:color="auto"/>
        <w:right w:val="none" w:sz="0" w:space="0" w:color="auto"/>
      </w:divBdr>
    </w:div>
    <w:div w:id="763913735">
      <w:bodyDiv w:val="1"/>
      <w:marLeft w:val="0"/>
      <w:marRight w:val="0"/>
      <w:marTop w:val="0"/>
      <w:marBottom w:val="0"/>
      <w:divBdr>
        <w:top w:val="none" w:sz="0" w:space="0" w:color="auto"/>
        <w:left w:val="none" w:sz="0" w:space="0" w:color="auto"/>
        <w:bottom w:val="none" w:sz="0" w:space="0" w:color="auto"/>
        <w:right w:val="none" w:sz="0" w:space="0" w:color="auto"/>
      </w:divBdr>
    </w:div>
    <w:div w:id="788158648">
      <w:bodyDiv w:val="1"/>
      <w:marLeft w:val="0"/>
      <w:marRight w:val="0"/>
      <w:marTop w:val="0"/>
      <w:marBottom w:val="0"/>
      <w:divBdr>
        <w:top w:val="none" w:sz="0" w:space="0" w:color="auto"/>
        <w:left w:val="none" w:sz="0" w:space="0" w:color="auto"/>
        <w:bottom w:val="none" w:sz="0" w:space="0" w:color="auto"/>
        <w:right w:val="none" w:sz="0" w:space="0" w:color="auto"/>
      </w:divBdr>
    </w:div>
    <w:div w:id="815151297">
      <w:bodyDiv w:val="1"/>
      <w:marLeft w:val="0"/>
      <w:marRight w:val="0"/>
      <w:marTop w:val="0"/>
      <w:marBottom w:val="0"/>
      <w:divBdr>
        <w:top w:val="none" w:sz="0" w:space="0" w:color="auto"/>
        <w:left w:val="none" w:sz="0" w:space="0" w:color="auto"/>
        <w:bottom w:val="none" w:sz="0" w:space="0" w:color="auto"/>
        <w:right w:val="none" w:sz="0" w:space="0" w:color="auto"/>
      </w:divBdr>
    </w:div>
    <w:div w:id="826559385">
      <w:bodyDiv w:val="1"/>
      <w:marLeft w:val="0"/>
      <w:marRight w:val="0"/>
      <w:marTop w:val="0"/>
      <w:marBottom w:val="0"/>
      <w:divBdr>
        <w:top w:val="none" w:sz="0" w:space="0" w:color="auto"/>
        <w:left w:val="none" w:sz="0" w:space="0" w:color="auto"/>
        <w:bottom w:val="none" w:sz="0" w:space="0" w:color="auto"/>
        <w:right w:val="none" w:sz="0" w:space="0" w:color="auto"/>
      </w:divBdr>
      <w:divsChild>
        <w:div w:id="1225142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999122">
      <w:bodyDiv w:val="1"/>
      <w:marLeft w:val="0"/>
      <w:marRight w:val="0"/>
      <w:marTop w:val="0"/>
      <w:marBottom w:val="0"/>
      <w:divBdr>
        <w:top w:val="none" w:sz="0" w:space="0" w:color="auto"/>
        <w:left w:val="none" w:sz="0" w:space="0" w:color="auto"/>
        <w:bottom w:val="none" w:sz="0" w:space="0" w:color="auto"/>
        <w:right w:val="none" w:sz="0" w:space="0" w:color="auto"/>
      </w:divBdr>
    </w:div>
    <w:div w:id="872382396">
      <w:bodyDiv w:val="1"/>
      <w:marLeft w:val="0"/>
      <w:marRight w:val="0"/>
      <w:marTop w:val="0"/>
      <w:marBottom w:val="0"/>
      <w:divBdr>
        <w:top w:val="none" w:sz="0" w:space="0" w:color="auto"/>
        <w:left w:val="none" w:sz="0" w:space="0" w:color="auto"/>
        <w:bottom w:val="none" w:sz="0" w:space="0" w:color="auto"/>
        <w:right w:val="none" w:sz="0" w:space="0" w:color="auto"/>
      </w:divBdr>
    </w:div>
    <w:div w:id="907809279">
      <w:bodyDiv w:val="1"/>
      <w:marLeft w:val="0"/>
      <w:marRight w:val="0"/>
      <w:marTop w:val="0"/>
      <w:marBottom w:val="0"/>
      <w:divBdr>
        <w:top w:val="none" w:sz="0" w:space="0" w:color="auto"/>
        <w:left w:val="none" w:sz="0" w:space="0" w:color="auto"/>
        <w:bottom w:val="none" w:sz="0" w:space="0" w:color="auto"/>
        <w:right w:val="none" w:sz="0" w:space="0" w:color="auto"/>
      </w:divBdr>
    </w:div>
    <w:div w:id="919144389">
      <w:bodyDiv w:val="1"/>
      <w:marLeft w:val="0"/>
      <w:marRight w:val="0"/>
      <w:marTop w:val="0"/>
      <w:marBottom w:val="0"/>
      <w:divBdr>
        <w:top w:val="none" w:sz="0" w:space="0" w:color="auto"/>
        <w:left w:val="none" w:sz="0" w:space="0" w:color="auto"/>
        <w:bottom w:val="none" w:sz="0" w:space="0" w:color="auto"/>
        <w:right w:val="none" w:sz="0" w:space="0" w:color="auto"/>
      </w:divBdr>
    </w:div>
    <w:div w:id="933519045">
      <w:bodyDiv w:val="1"/>
      <w:marLeft w:val="0"/>
      <w:marRight w:val="0"/>
      <w:marTop w:val="0"/>
      <w:marBottom w:val="0"/>
      <w:divBdr>
        <w:top w:val="none" w:sz="0" w:space="0" w:color="auto"/>
        <w:left w:val="none" w:sz="0" w:space="0" w:color="auto"/>
        <w:bottom w:val="none" w:sz="0" w:space="0" w:color="auto"/>
        <w:right w:val="none" w:sz="0" w:space="0" w:color="auto"/>
      </w:divBdr>
    </w:div>
    <w:div w:id="935864657">
      <w:bodyDiv w:val="1"/>
      <w:marLeft w:val="0"/>
      <w:marRight w:val="0"/>
      <w:marTop w:val="0"/>
      <w:marBottom w:val="0"/>
      <w:divBdr>
        <w:top w:val="none" w:sz="0" w:space="0" w:color="auto"/>
        <w:left w:val="none" w:sz="0" w:space="0" w:color="auto"/>
        <w:bottom w:val="none" w:sz="0" w:space="0" w:color="auto"/>
        <w:right w:val="none" w:sz="0" w:space="0" w:color="auto"/>
      </w:divBdr>
    </w:div>
    <w:div w:id="938489229">
      <w:bodyDiv w:val="1"/>
      <w:marLeft w:val="0"/>
      <w:marRight w:val="0"/>
      <w:marTop w:val="0"/>
      <w:marBottom w:val="0"/>
      <w:divBdr>
        <w:top w:val="none" w:sz="0" w:space="0" w:color="auto"/>
        <w:left w:val="none" w:sz="0" w:space="0" w:color="auto"/>
        <w:bottom w:val="none" w:sz="0" w:space="0" w:color="auto"/>
        <w:right w:val="none" w:sz="0" w:space="0" w:color="auto"/>
      </w:divBdr>
    </w:div>
    <w:div w:id="942347589">
      <w:bodyDiv w:val="1"/>
      <w:marLeft w:val="0"/>
      <w:marRight w:val="0"/>
      <w:marTop w:val="0"/>
      <w:marBottom w:val="0"/>
      <w:divBdr>
        <w:top w:val="none" w:sz="0" w:space="0" w:color="auto"/>
        <w:left w:val="none" w:sz="0" w:space="0" w:color="auto"/>
        <w:bottom w:val="none" w:sz="0" w:space="0" w:color="auto"/>
        <w:right w:val="none" w:sz="0" w:space="0" w:color="auto"/>
      </w:divBdr>
    </w:div>
    <w:div w:id="943222036">
      <w:bodyDiv w:val="1"/>
      <w:marLeft w:val="0"/>
      <w:marRight w:val="0"/>
      <w:marTop w:val="0"/>
      <w:marBottom w:val="0"/>
      <w:divBdr>
        <w:top w:val="none" w:sz="0" w:space="0" w:color="auto"/>
        <w:left w:val="none" w:sz="0" w:space="0" w:color="auto"/>
        <w:bottom w:val="none" w:sz="0" w:space="0" w:color="auto"/>
        <w:right w:val="none" w:sz="0" w:space="0" w:color="auto"/>
      </w:divBdr>
    </w:div>
    <w:div w:id="943810046">
      <w:bodyDiv w:val="1"/>
      <w:marLeft w:val="0"/>
      <w:marRight w:val="0"/>
      <w:marTop w:val="0"/>
      <w:marBottom w:val="0"/>
      <w:divBdr>
        <w:top w:val="none" w:sz="0" w:space="0" w:color="auto"/>
        <w:left w:val="none" w:sz="0" w:space="0" w:color="auto"/>
        <w:bottom w:val="none" w:sz="0" w:space="0" w:color="auto"/>
        <w:right w:val="none" w:sz="0" w:space="0" w:color="auto"/>
      </w:divBdr>
    </w:div>
    <w:div w:id="1006325156">
      <w:bodyDiv w:val="1"/>
      <w:marLeft w:val="0"/>
      <w:marRight w:val="0"/>
      <w:marTop w:val="0"/>
      <w:marBottom w:val="0"/>
      <w:divBdr>
        <w:top w:val="none" w:sz="0" w:space="0" w:color="auto"/>
        <w:left w:val="none" w:sz="0" w:space="0" w:color="auto"/>
        <w:bottom w:val="none" w:sz="0" w:space="0" w:color="auto"/>
        <w:right w:val="none" w:sz="0" w:space="0" w:color="auto"/>
      </w:divBdr>
    </w:div>
    <w:div w:id="1008560231">
      <w:bodyDiv w:val="1"/>
      <w:marLeft w:val="0"/>
      <w:marRight w:val="0"/>
      <w:marTop w:val="0"/>
      <w:marBottom w:val="0"/>
      <w:divBdr>
        <w:top w:val="none" w:sz="0" w:space="0" w:color="auto"/>
        <w:left w:val="none" w:sz="0" w:space="0" w:color="auto"/>
        <w:bottom w:val="none" w:sz="0" w:space="0" w:color="auto"/>
        <w:right w:val="none" w:sz="0" w:space="0" w:color="auto"/>
      </w:divBdr>
    </w:div>
    <w:div w:id="1014068653">
      <w:bodyDiv w:val="1"/>
      <w:marLeft w:val="0"/>
      <w:marRight w:val="0"/>
      <w:marTop w:val="0"/>
      <w:marBottom w:val="0"/>
      <w:divBdr>
        <w:top w:val="none" w:sz="0" w:space="0" w:color="auto"/>
        <w:left w:val="none" w:sz="0" w:space="0" w:color="auto"/>
        <w:bottom w:val="none" w:sz="0" w:space="0" w:color="auto"/>
        <w:right w:val="none" w:sz="0" w:space="0" w:color="auto"/>
      </w:divBdr>
    </w:div>
    <w:div w:id="1033112150">
      <w:bodyDiv w:val="1"/>
      <w:marLeft w:val="0"/>
      <w:marRight w:val="0"/>
      <w:marTop w:val="0"/>
      <w:marBottom w:val="0"/>
      <w:divBdr>
        <w:top w:val="none" w:sz="0" w:space="0" w:color="auto"/>
        <w:left w:val="none" w:sz="0" w:space="0" w:color="auto"/>
        <w:bottom w:val="none" w:sz="0" w:space="0" w:color="auto"/>
        <w:right w:val="none" w:sz="0" w:space="0" w:color="auto"/>
      </w:divBdr>
    </w:div>
    <w:div w:id="1053163982">
      <w:bodyDiv w:val="1"/>
      <w:marLeft w:val="0"/>
      <w:marRight w:val="0"/>
      <w:marTop w:val="0"/>
      <w:marBottom w:val="0"/>
      <w:divBdr>
        <w:top w:val="none" w:sz="0" w:space="0" w:color="auto"/>
        <w:left w:val="none" w:sz="0" w:space="0" w:color="auto"/>
        <w:bottom w:val="none" w:sz="0" w:space="0" w:color="auto"/>
        <w:right w:val="none" w:sz="0" w:space="0" w:color="auto"/>
      </w:divBdr>
    </w:div>
    <w:div w:id="1084718771">
      <w:bodyDiv w:val="1"/>
      <w:marLeft w:val="0"/>
      <w:marRight w:val="0"/>
      <w:marTop w:val="0"/>
      <w:marBottom w:val="0"/>
      <w:divBdr>
        <w:top w:val="none" w:sz="0" w:space="0" w:color="auto"/>
        <w:left w:val="none" w:sz="0" w:space="0" w:color="auto"/>
        <w:bottom w:val="none" w:sz="0" w:space="0" w:color="auto"/>
        <w:right w:val="none" w:sz="0" w:space="0" w:color="auto"/>
      </w:divBdr>
    </w:div>
    <w:div w:id="1104957100">
      <w:bodyDiv w:val="1"/>
      <w:marLeft w:val="0"/>
      <w:marRight w:val="0"/>
      <w:marTop w:val="0"/>
      <w:marBottom w:val="0"/>
      <w:divBdr>
        <w:top w:val="none" w:sz="0" w:space="0" w:color="auto"/>
        <w:left w:val="none" w:sz="0" w:space="0" w:color="auto"/>
        <w:bottom w:val="none" w:sz="0" w:space="0" w:color="auto"/>
        <w:right w:val="none" w:sz="0" w:space="0" w:color="auto"/>
      </w:divBdr>
    </w:div>
    <w:div w:id="1111585596">
      <w:bodyDiv w:val="1"/>
      <w:marLeft w:val="0"/>
      <w:marRight w:val="0"/>
      <w:marTop w:val="0"/>
      <w:marBottom w:val="0"/>
      <w:divBdr>
        <w:top w:val="none" w:sz="0" w:space="0" w:color="auto"/>
        <w:left w:val="none" w:sz="0" w:space="0" w:color="auto"/>
        <w:bottom w:val="none" w:sz="0" w:space="0" w:color="auto"/>
        <w:right w:val="none" w:sz="0" w:space="0" w:color="auto"/>
      </w:divBdr>
    </w:div>
    <w:div w:id="1113549536">
      <w:bodyDiv w:val="1"/>
      <w:marLeft w:val="0"/>
      <w:marRight w:val="0"/>
      <w:marTop w:val="0"/>
      <w:marBottom w:val="0"/>
      <w:divBdr>
        <w:top w:val="none" w:sz="0" w:space="0" w:color="auto"/>
        <w:left w:val="none" w:sz="0" w:space="0" w:color="auto"/>
        <w:bottom w:val="none" w:sz="0" w:space="0" w:color="auto"/>
        <w:right w:val="none" w:sz="0" w:space="0" w:color="auto"/>
      </w:divBdr>
    </w:div>
    <w:div w:id="1115950559">
      <w:bodyDiv w:val="1"/>
      <w:marLeft w:val="0"/>
      <w:marRight w:val="0"/>
      <w:marTop w:val="0"/>
      <w:marBottom w:val="0"/>
      <w:divBdr>
        <w:top w:val="none" w:sz="0" w:space="0" w:color="auto"/>
        <w:left w:val="none" w:sz="0" w:space="0" w:color="auto"/>
        <w:bottom w:val="none" w:sz="0" w:space="0" w:color="auto"/>
        <w:right w:val="none" w:sz="0" w:space="0" w:color="auto"/>
      </w:divBdr>
    </w:div>
    <w:div w:id="1136532731">
      <w:bodyDiv w:val="1"/>
      <w:marLeft w:val="0"/>
      <w:marRight w:val="0"/>
      <w:marTop w:val="0"/>
      <w:marBottom w:val="0"/>
      <w:divBdr>
        <w:top w:val="none" w:sz="0" w:space="0" w:color="auto"/>
        <w:left w:val="none" w:sz="0" w:space="0" w:color="auto"/>
        <w:bottom w:val="none" w:sz="0" w:space="0" w:color="auto"/>
        <w:right w:val="none" w:sz="0" w:space="0" w:color="auto"/>
      </w:divBdr>
    </w:div>
    <w:div w:id="1183664546">
      <w:bodyDiv w:val="1"/>
      <w:marLeft w:val="0"/>
      <w:marRight w:val="0"/>
      <w:marTop w:val="0"/>
      <w:marBottom w:val="0"/>
      <w:divBdr>
        <w:top w:val="none" w:sz="0" w:space="0" w:color="auto"/>
        <w:left w:val="none" w:sz="0" w:space="0" w:color="auto"/>
        <w:bottom w:val="none" w:sz="0" w:space="0" w:color="auto"/>
        <w:right w:val="none" w:sz="0" w:space="0" w:color="auto"/>
      </w:divBdr>
    </w:div>
    <w:div w:id="1184587664">
      <w:bodyDiv w:val="1"/>
      <w:marLeft w:val="0"/>
      <w:marRight w:val="0"/>
      <w:marTop w:val="0"/>
      <w:marBottom w:val="0"/>
      <w:divBdr>
        <w:top w:val="none" w:sz="0" w:space="0" w:color="auto"/>
        <w:left w:val="none" w:sz="0" w:space="0" w:color="auto"/>
        <w:bottom w:val="none" w:sz="0" w:space="0" w:color="auto"/>
        <w:right w:val="none" w:sz="0" w:space="0" w:color="auto"/>
      </w:divBdr>
    </w:div>
    <w:div w:id="1272781851">
      <w:bodyDiv w:val="1"/>
      <w:marLeft w:val="0"/>
      <w:marRight w:val="0"/>
      <w:marTop w:val="0"/>
      <w:marBottom w:val="0"/>
      <w:divBdr>
        <w:top w:val="none" w:sz="0" w:space="0" w:color="auto"/>
        <w:left w:val="none" w:sz="0" w:space="0" w:color="auto"/>
        <w:bottom w:val="none" w:sz="0" w:space="0" w:color="auto"/>
        <w:right w:val="none" w:sz="0" w:space="0" w:color="auto"/>
      </w:divBdr>
    </w:div>
    <w:div w:id="1305620553">
      <w:bodyDiv w:val="1"/>
      <w:marLeft w:val="0"/>
      <w:marRight w:val="0"/>
      <w:marTop w:val="0"/>
      <w:marBottom w:val="0"/>
      <w:divBdr>
        <w:top w:val="none" w:sz="0" w:space="0" w:color="auto"/>
        <w:left w:val="none" w:sz="0" w:space="0" w:color="auto"/>
        <w:bottom w:val="none" w:sz="0" w:space="0" w:color="auto"/>
        <w:right w:val="none" w:sz="0" w:space="0" w:color="auto"/>
      </w:divBdr>
    </w:div>
    <w:div w:id="1328630459">
      <w:bodyDiv w:val="1"/>
      <w:marLeft w:val="0"/>
      <w:marRight w:val="0"/>
      <w:marTop w:val="0"/>
      <w:marBottom w:val="0"/>
      <w:divBdr>
        <w:top w:val="none" w:sz="0" w:space="0" w:color="auto"/>
        <w:left w:val="none" w:sz="0" w:space="0" w:color="auto"/>
        <w:bottom w:val="none" w:sz="0" w:space="0" w:color="auto"/>
        <w:right w:val="none" w:sz="0" w:space="0" w:color="auto"/>
      </w:divBdr>
    </w:div>
    <w:div w:id="1339120078">
      <w:bodyDiv w:val="1"/>
      <w:marLeft w:val="0"/>
      <w:marRight w:val="0"/>
      <w:marTop w:val="0"/>
      <w:marBottom w:val="0"/>
      <w:divBdr>
        <w:top w:val="none" w:sz="0" w:space="0" w:color="auto"/>
        <w:left w:val="none" w:sz="0" w:space="0" w:color="auto"/>
        <w:bottom w:val="none" w:sz="0" w:space="0" w:color="auto"/>
        <w:right w:val="none" w:sz="0" w:space="0" w:color="auto"/>
      </w:divBdr>
    </w:div>
    <w:div w:id="1366557994">
      <w:bodyDiv w:val="1"/>
      <w:marLeft w:val="0"/>
      <w:marRight w:val="0"/>
      <w:marTop w:val="0"/>
      <w:marBottom w:val="0"/>
      <w:divBdr>
        <w:top w:val="none" w:sz="0" w:space="0" w:color="auto"/>
        <w:left w:val="none" w:sz="0" w:space="0" w:color="auto"/>
        <w:bottom w:val="none" w:sz="0" w:space="0" w:color="auto"/>
        <w:right w:val="none" w:sz="0" w:space="0" w:color="auto"/>
      </w:divBdr>
    </w:div>
    <w:div w:id="1390610338">
      <w:bodyDiv w:val="1"/>
      <w:marLeft w:val="0"/>
      <w:marRight w:val="0"/>
      <w:marTop w:val="0"/>
      <w:marBottom w:val="0"/>
      <w:divBdr>
        <w:top w:val="none" w:sz="0" w:space="0" w:color="auto"/>
        <w:left w:val="none" w:sz="0" w:space="0" w:color="auto"/>
        <w:bottom w:val="none" w:sz="0" w:space="0" w:color="auto"/>
        <w:right w:val="none" w:sz="0" w:space="0" w:color="auto"/>
      </w:divBdr>
    </w:div>
    <w:div w:id="1398238743">
      <w:bodyDiv w:val="1"/>
      <w:marLeft w:val="0"/>
      <w:marRight w:val="0"/>
      <w:marTop w:val="0"/>
      <w:marBottom w:val="0"/>
      <w:divBdr>
        <w:top w:val="none" w:sz="0" w:space="0" w:color="auto"/>
        <w:left w:val="none" w:sz="0" w:space="0" w:color="auto"/>
        <w:bottom w:val="none" w:sz="0" w:space="0" w:color="auto"/>
        <w:right w:val="none" w:sz="0" w:space="0" w:color="auto"/>
      </w:divBdr>
      <w:divsChild>
        <w:div w:id="413359555">
          <w:blockQuote w:val="1"/>
          <w:marLeft w:val="720"/>
          <w:marRight w:val="720"/>
          <w:marTop w:val="100"/>
          <w:marBottom w:val="100"/>
          <w:divBdr>
            <w:top w:val="none" w:sz="0" w:space="0" w:color="auto"/>
            <w:left w:val="none" w:sz="0" w:space="0" w:color="auto"/>
            <w:bottom w:val="none" w:sz="0" w:space="0" w:color="auto"/>
            <w:right w:val="none" w:sz="0" w:space="0" w:color="auto"/>
          </w:divBdr>
        </w:div>
        <w:div w:id="841968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453523">
      <w:bodyDiv w:val="1"/>
      <w:marLeft w:val="0"/>
      <w:marRight w:val="0"/>
      <w:marTop w:val="0"/>
      <w:marBottom w:val="0"/>
      <w:divBdr>
        <w:top w:val="none" w:sz="0" w:space="0" w:color="auto"/>
        <w:left w:val="none" w:sz="0" w:space="0" w:color="auto"/>
        <w:bottom w:val="none" w:sz="0" w:space="0" w:color="auto"/>
        <w:right w:val="none" w:sz="0" w:space="0" w:color="auto"/>
      </w:divBdr>
    </w:div>
    <w:div w:id="1414619359">
      <w:bodyDiv w:val="1"/>
      <w:marLeft w:val="0"/>
      <w:marRight w:val="0"/>
      <w:marTop w:val="0"/>
      <w:marBottom w:val="0"/>
      <w:divBdr>
        <w:top w:val="none" w:sz="0" w:space="0" w:color="auto"/>
        <w:left w:val="none" w:sz="0" w:space="0" w:color="auto"/>
        <w:bottom w:val="none" w:sz="0" w:space="0" w:color="auto"/>
        <w:right w:val="none" w:sz="0" w:space="0" w:color="auto"/>
      </w:divBdr>
    </w:div>
    <w:div w:id="1420058426">
      <w:bodyDiv w:val="1"/>
      <w:marLeft w:val="0"/>
      <w:marRight w:val="0"/>
      <w:marTop w:val="0"/>
      <w:marBottom w:val="0"/>
      <w:divBdr>
        <w:top w:val="none" w:sz="0" w:space="0" w:color="auto"/>
        <w:left w:val="none" w:sz="0" w:space="0" w:color="auto"/>
        <w:bottom w:val="none" w:sz="0" w:space="0" w:color="auto"/>
        <w:right w:val="none" w:sz="0" w:space="0" w:color="auto"/>
      </w:divBdr>
    </w:div>
    <w:div w:id="1439105913">
      <w:bodyDiv w:val="1"/>
      <w:marLeft w:val="0"/>
      <w:marRight w:val="0"/>
      <w:marTop w:val="0"/>
      <w:marBottom w:val="0"/>
      <w:divBdr>
        <w:top w:val="none" w:sz="0" w:space="0" w:color="auto"/>
        <w:left w:val="none" w:sz="0" w:space="0" w:color="auto"/>
        <w:bottom w:val="none" w:sz="0" w:space="0" w:color="auto"/>
        <w:right w:val="none" w:sz="0" w:space="0" w:color="auto"/>
      </w:divBdr>
    </w:div>
    <w:div w:id="1454136238">
      <w:bodyDiv w:val="1"/>
      <w:marLeft w:val="0"/>
      <w:marRight w:val="0"/>
      <w:marTop w:val="0"/>
      <w:marBottom w:val="0"/>
      <w:divBdr>
        <w:top w:val="none" w:sz="0" w:space="0" w:color="auto"/>
        <w:left w:val="none" w:sz="0" w:space="0" w:color="auto"/>
        <w:bottom w:val="none" w:sz="0" w:space="0" w:color="auto"/>
        <w:right w:val="none" w:sz="0" w:space="0" w:color="auto"/>
      </w:divBdr>
    </w:div>
    <w:div w:id="1472475798">
      <w:bodyDiv w:val="1"/>
      <w:marLeft w:val="0"/>
      <w:marRight w:val="0"/>
      <w:marTop w:val="0"/>
      <w:marBottom w:val="0"/>
      <w:divBdr>
        <w:top w:val="none" w:sz="0" w:space="0" w:color="auto"/>
        <w:left w:val="none" w:sz="0" w:space="0" w:color="auto"/>
        <w:bottom w:val="none" w:sz="0" w:space="0" w:color="auto"/>
        <w:right w:val="none" w:sz="0" w:space="0" w:color="auto"/>
      </w:divBdr>
    </w:div>
    <w:div w:id="1500268492">
      <w:bodyDiv w:val="1"/>
      <w:marLeft w:val="0"/>
      <w:marRight w:val="0"/>
      <w:marTop w:val="0"/>
      <w:marBottom w:val="0"/>
      <w:divBdr>
        <w:top w:val="none" w:sz="0" w:space="0" w:color="auto"/>
        <w:left w:val="none" w:sz="0" w:space="0" w:color="auto"/>
        <w:bottom w:val="none" w:sz="0" w:space="0" w:color="auto"/>
        <w:right w:val="none" w:sz="0" w:space="0" w:color="auto"/>
      </w:divBdr>
    </w:div>
    <w:div w:id="1510169869">
      <w:bodyDiv w:val="1"/>
      <w:marLeft w:val="0"/>
      <w:marRight w:val="0"/>
      <w:marTop w:val="0"/>
      <w:marBottom w:val="0"/>
      <w:divBdr>
        <w:top w:val="none" w:sz="0" w:space="0" w:color="auto"/>
        <w:left w:val="none" w:sz="0" w:space="0" w:color="auto"/>
        <w:bottom w:val="none" w:sz="0" w:space="0" w:color="auto"/>
        <w:right w:val="none" w:sz="0" w:space="0" w:color="auto"/>
      </w:divBdr>
    </w:div>
    <w:div w:id="1517959607">
      <w:bodyDiv w:val="1"/>
      <w:marLeft w:val="0"/>
      <w:marRight w:val="0"/>
      <w:marTop w:val="0"/>
      <w:marBottom w:val="0"/>
      <w:divBdr>
        <w:top w:val="none" w:sz="0" w:space="0" w:color="auto"/>
        <w:left w:val="none" w:sz="0" w:space="0" w:color="auto"/>
        <w:bottom w:val="none" w:sz="0" w:space="0" w:color="auto"/>
        <w:right w:val="none" w:sz="0" w:space="0" w:color="auto"/>
      </w:divBdr>
    </w:div>
    <w:div w:id="1545946686">
      <w:bodyDiv w:val="1"/>
      <w:marLeft w:val="0"/>
      <w:marRight w:val="0"/>
      <w:marTop w:val="0"/>
      <w:marBottom w:val="0"/>
      <w:divBdr>
        <w:top w:val="none" w:sz="0" w:space="0" w:color="auto"/>
        <w:left w:val="none" w:sz="0" w:space="0" w:color="auto"/>
        <w:bottom w:val="none" w:sz="0" w:space="0" w:color="auto"/>
        <w:right w:val="none" w:sz="0" w:space="0" w:color="auto"/>
      </w:divBdr>
    </w:div>
    <w:div w:id="1566836537">
      <w:bodyDiv w:val="1"/>
      <w:marLeft w:val="0"/>
      <w:marRight w:val="0"/>
      <w:marTop w:val="0"/>
      <w:marBottom w:val="0"/>
      <w:divBdr>
        <w:top w:val="none" w:sz="0" w:space="0" w:color="auto"/>
        <w:left w:val="none" w:sz="0" w:space="0" w:color="auto"/>
        <w:bottom w:val="none" w:sz="0" w:space="0" w:color="auto"/>
        <w:right w:val="none" w:sz="0" w:space="0" w:color="auto"/>
      </w:divBdr>
    </w:div>
    <w:div w:id="1567377191">
      <w:bodyDiv w:val="1"/>
      <w:marLeft w:val="0"/>
      <w:marRight w:val="0"/>
      <w:marTop w:val="0"/>
      <w:marBottom w:val="0"/>
      <w:divBdr>
        <w:top w:val="none" w:sz="0" w:space="0" w:color="auto"/>
        <w:left w:val="none" w:sz="0" w:space="0" w:color="auto"/>
        <w:bottom w:val="none" w:sz="0" w:space="0" w:color="auto"/>
        <w:right w:val="none" w:sz="0" w:space="0" w:color="auto"/>
      </w:divBdr>
    </w:div>
    <w:div w:id="1578322220">
      <w:bodyDiv w:val="1"/>
      <w:marLeft w:val="0"/>
      <w:marRight w:val="0"/>
      <w:marTop w:val="0"/>
      <w:marBottom w:val="0"/>
      <w:divBdr>
        <w:top w:val="none" w:sz="0" w:space="0" w:color="auto"/>
        <w:left w:val="none" w:sz="0" w:space="0" w:color="auto"/>
        <w:bottom w:val="none" w:sz="0" w:space="0" w:color="auto"/>
        <w:right w:val="none" w:sz="0" w:space="0" w:color="auto"/>
      </w:divBdr>
    </w:div>
    <w:div w:id="1588732979">
      <w:bodyDiv w:val="1"/>
      <w:marLeft w:val="0"/>
      <w:marRight w:val="0"/>
      <w:marTop w:val="0"/>
      <w:marBottom w:val="0"/>
      <w:divBdr>
        <w:top w:val="none" w:sz="0" w:space="0" w:color="auto"/>
        <w:left w:val="none" w:sz="0" w:space="0" w:color="auto"/>
        <w:bottom w:val="none" w:sz="0" w:space="0" w:color="auto"/>
        <w:right w:val="none" w:sz="0" w:space="0" w:color="auto"/>
      </w:divBdr>
    </w:div>
    <w:div w:id="1607424192">
      <w:bodyDiv w:val="1"/>
      <w:marLeft w:val="0"/>
      <w:marRight w:val="0"/>
      <w:marTop w:val="0"/>
      <w:marBottom w:val="0"/>
      <w:divBdr>
        <w:top w:val="none" w:sz="0" w:space="0" w:color="auto"/>
        <w:left w:val="none" w:sz="0" w:space="0" w:color="auto"/>
        <w:bottom w:val="none" w:sz="0" w:space="0" w:color="auto"/>
        <w:right w:val="none" w:sz="0" w:space="0" w:color="auto"/>
      </w:divBdr>
    </w:div>
    <w:div w:id="1607738591">
      <w:bodyDiv w:val="1"/>
      <w:marLeft w:val="0"/>
      <w:marRight w:val="0"/>
      <w:marTop w:val="0"/>
      <w:marBottom w:val="0"/>
      <w:divBdr>
        <w:top w:val="none" w:sz="0" w:space="0" w:color="auto"/>
        <w:left w:val="none" w:sz="0" w:space="0" w:color="auto"/>
        <w:bottom w:val="none" w:sz="0" w:space="0" w:color="auto"/>
        <w:right w:val="none" w:sz="0" w:space="0" w:color="auto"/>
      </w:divBdr>
    </w:div>
    <w:div w:id="1636838610">
      <w:bodyDiv w:val="1"/>
      <w:marLeft w:val="0"/>
      <w:marRight w:val="0"/>
      <w:marTop w:val="0"/>
      <w:marBottom w:val="0"/>
      <w:divBdr>
        <w:top w:val="none" w:sz="0" w:space="0" w:color="auto"/>
        <w:left w:val="none" w:sz="0" w:space="0" w:color="auto"/>
        <w:bottom w:val="none" w:sz="0" w:space="0" w:color="auto"/>
        <w:right w:val="none" w:sz="0" w:space="0" w:color="auto"/>
      </w:divBdr>
    </w:div>
    <w:div w:id="1646274960">
      <w:bodyDiv w:val="1"/>
      <w:marLeft w:val="0"/>
      <w:marRight w:val="0"/>
      <w:marTop w:val="0"/>
      <w:marBottom w:val="0"/>
      <w:divBdr>
        <w:top w:val="none" w:sz="0" w:space="0" w:color="auto"/>
        <w:left w:val="none" w:sz="0" w:space="0" w:color="auto"/>
        <w:bottom w:val="none" w:sz="0" w:space="0" w:color="auto"/>
        <w:right w:val="none" w:sz="0" w:space="0" w:color="auto"/>
      </w:divBdr>
    </w:div>
    <w:div w:id="1674840888">
      <w:bodyDiv w:val="1"/>
      <w:marLeft w:val="0"/>
      <w:marRight w:val="0"/>
      <w:marTop w:val="0"/>
      <w:marBottom w:val="0"/>
      <w:divBdr>
        <w:top w:val="none" w:sz="0" w:space="0" w:color="auto"/>
        <w:left w:val="none" w:sz="0" w:space="0" w:color="auto"/>
        <w:bottom w:val="none" w:sz="0" w:space="0" w:color="auto"/>
        <w:right w:val="none" w:sz="0" w:space="0" w:color="auto"/>
      </w:divBdr>
    </w:div>
    <w:div w:id="1674844699">
      <w:bodyDiv w:val="1"/>
      <w:marLeft w:val="0"/>
      <w:marRight w:val="0"/>
      <w:marTop w:val="0"/>
      <w:marBottom w:val="0"/>
      <w:divBdr>
        <w:top w:val="none" w:sz="0" w:space="0" w:color="auto"/>
        <w:left w:val="none" w:sz="0" w:space="0" w:color="auto"/>
        <w:bottom w:val="none" w:sz="0" w:space="0" w:color="auto"/>
        <w:right w:val="none" w:sz="0" w:space="0" w:color="auto"/>
      </w:divBdr>
    </w:div>
    <w:div w:id="1707951836">
      <w:bodyDiv w:val="1"/>
      <w:marLeft w:val="0"/>
      <w:marRight w:val="0"/>
      <w:marTop w:val="0"/>
      <w:marBottom w:val="0"/>
      <w:divBdr>
        <w:top w:val="none" w:sz="0" w:space="0" w:color="auto"/>
        <w:left w:val="none" w:sz="0" w:space="0" w:color="auto"/>
        <w:bottom w:val="none" w:sz="0" w:space="0" w:color="auto"/>
        <w:right w:val="none" w:sz="0" w:space="0" w:color="auto"/>
      </w:divBdr>
    </w:div>
    <w:div w:id="1755127399">
      <w:bodyDiv w:val="1"/>
      <w:marLeft w:val="0"/>
      <w:marRight w:val="0"/>
      <w:marTop w:val="0"/>
      <w:marBottom w:val="0"/>
      <w:divBdr>
        <w:top w:val="none" w:sz="0" w:space="0" w:color="auto"/>
        <w:left w:val="none" w:sz="0" w:space="0" w:color="auto"/>
        <w:bottom w:val="none" w:sz="0" w:space="0" w:color="auto"/>
        <w:right w:val="none" w:sz="0" w:space="0" w:color="auto"/>
      </w:divBdr>
    </w:div>
    <w:div w:id="1822849681">
      <w:bodyDiv w:val="1"/>
      <w:marLeft w:val="0"/>
      <w:marRight w:val="0"/>
      <w:marTop w:val="0"/>
      <w:marBottom w:val="0"/>
      <w:divBdr>
        <w:top w:val="none" w:sz="0" w:space="0" w:color="auto"/>
        <w:left w:val="none" w:sz="0" w:space="0" w:color="auto"/>
        <w:bottom w:val="none" w:sz="0" w:space="0" w:color="auto"/>
        <w:right w:val="none" w:sz="0" w:space="0" w:color="auto"/>
      </w:divBdr>
    </w:div>
    <w:div w:id="1846360838">
      <w:bodyDiv w:val="1"/>
      <w:marLeft w:val="0"/>
      <w:marRight w:val="0"/>
      <w:marTop w:val="0"/>
      <w:marBottom w:val="0"/>
      <w:divBdr>
        <w:top w:val="none" w:sz="0" w:space="0" w:color="auto"/>
        <w:left w:val="none" w:sz="0" w:space="0" w:color="auto"/>
        <w:bottom w:val="none" w:sz="0" w:space="0" w:color="auto"/>
        <w:right w:val="none" w:sz="0" w:space="0" w:color="auto"/>
      </w:divBdr>
    </w:div>
    <w:div w:id="1848322526">
      <w:bodyDiv w:val="1"/>
      <w:marLeft w:val="0"/>
      <w:marRight w:val="0"/>
      <w:marTop w:val="0"/>
      <w:marBottom w:val="0"/>
      <w:divBdr>
        <w:top w:val="none" w:sz="0" w:space="0" w:color="auto"/>
        <w:left w:val="none" w:sz="0" w:space="0" w:color="auto"/>
        <w:bottom w:val="none" w:sz="0" w:space="0" w:color="auto"/>
        <w:right w:val="none" w:sz="0" w:space="0" w:color="auto"/>
      </w:divBdr>
    </w:div>
    <w:div w:id="1883131376">
      <w:bodyDiv w:val="1"/>
      <w:marLeft w:val="0"/>
      <w:marRight w:val="0"/>
      <w:marTop w:val="0"/>
      <w:marBottom w:val="0"/>
      <w:divBdr>
        <w:top w:val="none" w:sz="0" w:space="0" w:color="auto"/>
        <w:left w:val="none" w:sz="0" w:space="0" w:color="auto"/>
        <w:bottom w:val="none" w:sz="0" w:space="0" w:color="auto"/>
        <w:right w:val="none" w:sz="0" w:space="0" w:color="auto"/>
      </w:divBdr>
    </w:div>
    <w:div w:id="1909682350">
      <w:bodyDiv w:val="1"/>
      <w:marLeft w:val="0"/>
      <w:marRight w:val="0"/>
      <w:marTop w:val="0"/>
      <w:marBottom w:val="0"/>
      <w:divBdr>
        <w:top w:val="none" w:sz="0" w:space="0" w:color="auto"/>
        <w:left w:val="none" w:sz="0" w:space="0" w:color="auto"/>
        <w:bottom w:val="none" w:sz="0" w:space="0" w:color="auto"/>
        <w:right w:val="none" w:sz="0" w:space="0" w:color="auto"/>
      </w:divBdr>
    </w:div>
    <w:div w:id="1924605303">
      <w:bodyDiv w:val="1"/>
      <w:marLeft w:val="0"/>
      <w:marRight w:val="0"/>
      <w:marTop w:val="0"/>
      <w:marBottom w:val="0"/>
      <w:divBdr>
        <w:top w:val="none" w:sz="0" w:space="0" w:color="auto"/>
        <w:left w:val="none" w:sz="0" w:space="0" w:color="auto"/>
        <w:bottom w:val="none" w:sz="0" w:space="0" w:color="auto"/>
        <w:right w:val="none" w:sz="0" w:space="0" w:color="auto"/>
      </w:divBdr>
    </w:div>
    <w:div w:id="1924870715">
      <w:bodyDiv w:val="1"/>
      <w:marLeft w:val="0"/>
      <w:marRight w:val="0"/>
      <w:marTop w:val="0"/>
      <w:marBottom w:val="0"/>
      <w:divBdr>
        <w:top w:val="none" w:sz="0" w:space="0" w:color="auto"/>
        <w:left w:val="none" w:sz="0" w:space="0" w:color="auto"/>
        <w:bottom w:val="none" w:sz="0" w:space="0" w:color="auto"/>
        <w:right w:val="none" w:sz="0" w:space="0" w:color="auto"/>
      </w:divBdr>
    </w:div>
    <w:div w:id="1925802264">
      <w:bodyDiv w:val="1"/>
      <w:marLeft w:val="0"/>
      <w:marRight w:val="0"/>
      <w:marTop w:val="0"/>
      <w:marBottom w:val="0"/>
      <w:divBdr>
        <w:top w:val="none" w:sz="0" w:space="0" w:color="auto"/>
        <w:left w:val="none" w:sz="0" w:space="0" w:color="auto"/>
        <w:bottom w:val="none" w:sz="0" w:space="0" w:color="auto"/>
        <w:right w:val="none" w:sz="0" w:space="0" w:color="auto"/>
      </w:divBdr>
    </w:div>
    <w:div w:id="1934434474">
      <w:bodyDiv w:val="1"/>
      <w:marLeft w:val="0"/>
      <w:marRight w:val="0"/>
      <w:marTop w:val="0"/>
      <w:marBottom w:val="0"/>
      <w:divBdr>
        <w:top w:val="none" w:sz="0" w:space="0" w:color="auto"/>
        <w:left w:val="none" w:sz="0" w:space="0" w:color="auto"/>
        <w:bottom w:val="none" w:sz="0" w:space="0" w:color="auto"/>
        <w:right w:val="none" w:sz="0" w:space="0" w:color="auto"/>
      </w:divBdr>
    </w:div>
    <w:div w:id="1938363200">
      <w:bodyDiv w:val="1"/>
      <w:marLeft w:val="0"/>
      <w:marRight w:val="0"/>
      <w:marTop w:val="0"/>
      <w:marBottom w:val="0"/>
      <w:divBdr>
        <w:top w:val="none" w:sz="0" w:space="0" w:color="auto"/>
        <w:left w:val="none" w:sz="0" w:space="0" w:color="auto"/>
        <w:bottom w:val="none" w:sz="0" w:space="0" w:color="auto"/>
        <w:right w:val="none" w:sz="0" w:space="0" w:color="auto"/>
      </w:divBdr>
    </w:div>
    <w:div w:id="1952199553">
      <w:bodyDiv w:val="1"/>
      <w:marLeft w:val="0"/>
      <w:marRight w:val="0"/>
      <w:marTop w:val="0"/>
      <w:marBottom w:val="0"/>
      <w:divBdr>
        <w:top w:val="none" w:sz="0" w:space="0" w:color="auto"/>
        <w:left w:val="none" w:sz="0" w:space="0" w:color="auto"/>
        <w:bottom w:val="none" w:sz="0" w:space="0" w:color="auto"/>
        <w:right w:val="none" w:sz="0" w:space="0" w:color="auto"/>
      </w:divBdr>
    </w:div>
    <w:div w:id="1975133483">
      <w:bodyDiv w:val="1"/>
      <w:marLeft w:val="0"/>
      <w:marRight w:val="0"/>
      <w:marTop w:val="0"/>
      <w:marBottom w:val="0"/>
      <w:divBdr>
        <w:top w:val="none" w:sz="0" w:space="0" w:color="auto"/>
        <w:left w:val="none" w:sz="0" w:space="0" w:color="auto"/>
        <w:bottom w:val="none" w:sz="0" w:space="0" w:color="auto"/>
        <w:right w:val="none" w:sz="0" w:space="0" w:color="auto"/>
      </w:divBdr>
    </w:div>
    <w:div w:id="1977829737">
      <w:bodyDiv w:val="1"/>
      <w:marLeft w:val="0"/>
      <w:marRight w:val="0"/>
      <w:marTop w:val="0"/>
      <w:marBottom w:val="0"/>
      <w:divBdr>
        <w:top w:val="none" w:sz="0" w:space="0" w:color="auto"/>
        <w:left w:val="none" w:sz="0" w:space="0" w:color="auto"/>
        <w:bottom w:val="none" w:sz="0" w:space="0" w:color="auto"/>
        <w:right w:val="none" w:sz="0" w:space="0" w:color="auto"/>
      </w:divBdr>
    </w:div>
    <w:div w:id="1989236784">
      <w:bodyDiv w:val="1"/>
      <w:marLeft w:val="0"/>
      <w:marRight w:val="0"/>
      <w:marTop w:val="0"/>
      <w:marBottom w:val="0"/>
      <w:divBdr>
        <w:top w:val="none" w:sz="0" w:space="0" w:color="auto"/>
        <w:left w:val="none" w:sz="0" w:space="0" w:color="auto"/>
        <w:bottom w:val="none" w:sz="0" w:space="0" w:color="auto"/>
        <w:right w:val="none" w:sz="0" w:space="0" w:color="auto"/>
      </w:divBdr>
    </w:div>
    <w:div w:id="2005820692">
      <w:bodyDiv w:val="1"/>
      <w:marLeft w:val="0"/>
      <w:marRight w:val="0"/>
      <w:marTop w:val="0"/>
      <w:marBottom w:val="0"/>
      <w:divBdr>
        <w:top w:val="none" w:sz="0" w:space="0" w:color="auto"/>
        <w:left w:val="none" w:sz="0" w:space="0" w:color="auto"/>
        <w:bottom w:val="none" w:sz="0" w:space="0" w:color="auto"/>
        <w:right w:val="none" w:sz="0" w:space="0" w:color="auto"/>
      </w:divBdr>
    </w:div>
    <w:div w:id="2015960977">
      <w:bodyDiv w:val="1"/>
      <w:marLeft w:val="0"/>
      <w:marRight w:val="0"/>
      <w:marTop w:val="0"/>
      <w:marBottom w:val="0"/>
      <w:divBdr>
        <w:top w:val="none" w:sz="0" w:space="0" w:color="auto"/>
        <w:left w:val="none" w:sz="0" w:space="0" w:color="auto"/>
        <w:bottom w:val="none" w:sz="0" w:space="0" w:color="auto"/>
        <w:right w:val="none" w:sz="0" w:space="0" w:color="auto"/>
      </w:divBdr>
      <w:divsChild>
        <w:div w:id="398671996">
          <w:marLeft w:val="0"/>
          <w:marRight w:val="0"/>
          <w:marTop w:val="0"/>
          <w:marBottom w:val="0"/>
          <w:divBdr>
            <w:top w:val="none" w:sz="0" w:space="0" w:color="auto"/>
            <w:left w:val="none" w:sz="0" w:space="0" w:color="auto"/>
            <w:bottom w:val="none" w:sz="0" w:space="0" w:color="auto"/>
            <w:right w:val="none" w:sz="0" w:space="0" w:color="auto"/>
          </w:divBdr>
          <w:divsChild>
            <w:div w:id="1626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3406">
      <w:bodyDiv w:val="1"/>
      <w:marLeft w:val="0"/>
      <w:marRight w:val="0"/>
      <w:marTop w:val="0"/>
      <w:marBottom w:val="0"/>
      <w:divBdr>
        <w:top w:val="none" w:sz="0" w:space="0" w:color="auto"/>
        <w:left w:val="none" w:sz="0" w:space="0" w:color="auto"/>
        <w:bottom w:val="none" w:sz="0" w:space="0" w:color="auto"/>
        <w:right w:val="none" w:sz="0" w:space="0" w:color="auto"/>
      </w:divBdr>
      <w:divsChild>
        <w:div w:id="1638143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522594">
      <w:bodyDiv w:val="1"/>
      <w:marLeft w:val="0"/>
      <w:marRight w:val="0"/>
      <w:marTop w:val="0"/>
      <w:marBottom w:val="0"/>
      <w:divBdr>
        <w:top w:val="none" w:sz="0" w:space="0" w:color="auto"/>
        <w:left w:val="none" w:sz="0" w:space="0" w:color="auto"/>
        <w:bottom w:val="none" w:sz="0" w:space="0" w:color="auto"/>
        <w:right w:val="none" w:sz="0" w:space="0" w:color="auto"/>
      </w:divBdr>
    </w:div>
    <w:div w:id="2051300984">
      <w:bodyDiv w:val="1"/>
      <w:marLeft w:val="0"/>
      <w:marRight w:val="0"/>
      <w:marTop w:val="0"/>
      <w:marBottom w:val="0"/>
      <w:divBdr>
        <w:top w:val="none" w:sz="0" w:space="0" w:color="auto"/>
        <w:left w:val="none" w:sz="0" w:space="0" w:color="auto"/>
        <w:bottom w:val="none" w:sz="0" w:space="0" w:color="auto"/>
        <w:right w:val="none" w:sz="0" w:space="0" w:color="auto"/>
      </w:divBdr>
    </w:div>
    <w:div w:id="2053840296">
      <w:bodyDiv w:val="1"/>
      <w:marLeft w:val="0"/>
      <w:marRight w:val="0"/>
      <w:marTop w:val="0"/>
      <w:marBottom w:val="0"/>
      <w:divBdr>
        <w:top w:val="none" w:sz="0" w:space="0" w:color="auto"/>
        <w:left w:val="none" w:sz="0" w:space="0" w:color="auto"/>
        <w:bottom w:val="none" w:sz="0" w:space="0" w:color="auto"/>
        <w:right w:val="none" w:sz="0" w:space="0" w:color="auto"/>
      </w:divBdr>
      <w:divsChild>
        <w:div w:id="147477223">
          <w:marLeft w:val="0"/>
          <w:marRight w:val="0"/>
          <w:marTop w:val="0"/>
          <w:marBottom w:val="0"/>
          <w:divBdr>
            <w:top w:val="none" w:sz="0" w:space="0" w:color="auto"/>
            <w:left w:val="none" w:sz="0" w:space="0" w:color="auto"/>
            <w:bottom w:val="none" w:sz="0" w:space="0" w:color="auto"/>
            <w:right w:val="none" w:sz="0" w:space="0" w:color="auto"/>
          </w:divBdr>
          <w:divsChild>
            <w:div w:id="1880312554">
              <w:marLeft w:val="0"/>
              <w:marRight w:val="0"/>
              <w:marTop w:val="0"/>
              <w:marBottom w:val="0"/>
              <w:divBdr>
                <w:top w:val="none" w:sz="0" w:space="0" w:color="auto"/>
                <w:left w:val="none" w:sz="0" w:space="0" w:color="auto"/>
                <w:bottom w:val="none" w:sz="0" w:space="0" w:color="auto"/>
                <w:right w:val="none" w:sz="0" w:space="0" w:color="auto"/>
              </w:divBdr>
            </w:div>
          </w:divsChild>
        </w:div>
        <w:div w:id="471753630">
          <w:marLeft w:val="0"/>
          <w:marRight w:val="0"/>
          <w:marTop w:val="0"/>
          <w:marBottom w:val="0"/>
          <w:divBdr>
            <w:top w:val="none" w:sz="0" w:space="0" w:color="auto"/>
            <w:left w:val="none" w:sz="0" w:space="0" w:color="auto"/>
            <w:bottom w:val="none" w:sz="0" w:space="0" w:color="auto"/>
            <w:right w:val="none" w:sz="0" w:space="0" w:color="auto"/>
          </w:divBdr>
          <w:divsChild>
            <w:div w:id="1110323721">
              <w:marLeft w:val="0"/>
              <w:marRight w:val="0"/>
              <w:marTop w:val="0"/>
              <w:marBottom w:val="0"/>
              <w:divBdr>
                <w:top w:val="none" w:sz="0" w:space="0" w:color="auto"/>
                <w:left w:val="none" w:sz="0" w:space="0" w:color="auto"/>
                <w:bottom w:val="none" w:sz="0" w:space="0" w:color="auto"/>
                <w:right w:val="none" w:sz="0" w:space="0" w:color="auto"/>
              </w:divBdr>
            </w:div>
          </w:divsChild>
        </w:div>
        <w:div w:id="1422877392">
          <w:marLeft w:val="0"/>
          <w:marRight w:val="0"/>
          <w:marTop w:val="0"/>
          <w:marBottom w:val="0"/>
          <w:divBdr>
            <w:top w:val="none" w:sz="0" w:space="0" w:color="auto"/>
            <w:left w:val="none" w:sz="0" w:space="0" w:color="auto"/>
            <w:bottom w:val="none" w:sz="0" w:space="0" w:color="auto"/>
            <w:right w:val="none" w:sz="0" w:space="0" w:color="auto"/>
          </w:divBdr>
          <w:divsChild>
            <w:div w:id="377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89415">
      <w:bodyDiv w:val="1"/>
      <w:marLeft w:val="0"/>
      <w:marRight w:val="0"/>
      <w:marTop w:val="0"/>
      <w:marBottom w:val="0"/>
      <w:divBdr>
        <w:top w:val="none" w:sz="0" w:space="0" w:color="auto"/>
        <w:left w:val="none" w:sz="0" w:space="0" w:color="auto"/>
        <w:bottom w:val="none" w:sz="0" w:space="0" w:color="auto"/>
        <w:right w:val="none" w:sz="0" w:space="0" w:color="auto"/>
      </w:divBdr>
    </w:div>
    <w:div w:id="2077165406">
      <w:bodyDiv w:val="1"/>
      <w:marLeft w:val="0"/>
      <w:marRight w:val="0"/>
      <w:marTop w:val="0"/>
      <w:marBottom w:val="0"/>
      <w:divBdr>
        <w:top w:val="none" w:sz="0" w:space="0" w:color="auto"/>
        <w:left w:val="none" w:sz="0" w:space="0" w:color="auto"/>
        <w:bottom w:val="none" w:sz="0" w:space="0" w:color="auto"/>
        <w:right w:val="none" w:sz="0" w:space="0" w:color="auto"/>
      </w:divBdr>
    </w:div>
    <w:div w:id="2100174007">
      <w:bodyDiv w:val="1"/>
      <w:marLeft w:val="0"/>
      <w:marRight w:val="0"/>
      <w:marTop w:val="0"/>
      <w:marBottom w:val="0"/>
      <w:divBdr>
        <w:top w:val="none" w:sz="0" w:space="0" w:color="auto"/>
        <w:left w:val="none" w:sz="0" w:space="0" w:color="auto"/>
        <w:bottom w:val="none" w:sz="0" w:space="0" w:color="auto"/>
        <w:right w:val="none" w:sz="0" w:space="0" w:color="auto"/>
      </w:divBdr>
    </w:div>
    <w:div w:id="2108384717">
      <w:bodyDiv w:val="1"/>
      <w:marLeft w:val="0"/>
      <w:marRight w:val="0"/>
      <w:marTop w:val="0"/>
      <w:marBottom w:val="0"/>
      <w:divBdr>
        <w:top w:val="none" w:sz="0" w:space="0" w:color="auto"/>
        <w:left w:val="none" w:sz="0" w:space="0" w:color="auto"/>
        <w:bottom w:val="none" w:sz="0" w:space="0" w:color="auto"/>
        <w:right w:val="none" w:sz="0" w:space="0" w:color="auto"/>
      </w:divBdr>
      <w:divsChild>
        <w:div w:id="1886604120">
          <w:marLeft w:val="0"/>
          <w:marRight w:val="0"/>
          <w:marTop w:val="0"/>
          <w:marBottom w:val="0"/>
          <w:divBdr>
            <w:top w:val="none" w:sz="0" w:space="0" w:color="auto"/>
            <w:left w:val="none" w:sz="0" w:space="0" w:color="auto"/>
            <w:bottom w:val="none" w:sz="0" w:space="0" w:color="auto"/>
            <w:right w:val="none" w:sz="0" w:space="0" w:color="auto"/>
          </w:divBdr>
          <w:divsChild>
            <w:div w:id="1509783567">
              <w:marLeft w:val="0"/>
              <w:marRight w:val="0"/>
              <w:marTop w:val="0"/>
              <w:marBottom w:val="0"/>
              <w:divBdr>
                <w:top w:val="none" w:sz="0" w:space="0" w:color="auto"/>
                <w:left w:val="none" w:sz="0" w:space="0" w:color="auto"/>
                <w:bottom w:val="none" w:sz="0" w:space="0" w:color="auto"/>
                <w:right w:val="none" w:sz="0" w:space="0" w:color="auto"/>
              </w:divBdr>
            </w:div>
          </w:divsChild>
        </w:div>
        <w:div w:id="1892233505">
          <w:marLeft w:val="0"/>
          <w:marRight w:val="0"/>
          <w:marTop w:val="0"/>
          <w:marBottom w:val="0"/>
          <w:divBdr>
            <w:top w:val="none" w:sz="0" w:space="0" w:color="auto"/>
            <w:left w:val="none" w:sz="0" w:space="0" w:color="auto"/>
            <w:bottom w:val="none" w:sz="0" w:space="0" w:color="auto"/>
            <w:right w:val="none" w:sz="0" w:space="0" w:color="auto"/>
          </w:divBdr>
          <w:divsChild>
            <w:div w:id="1282297484">
              <w:marLeft w:val="0"/>
              <w:marRight w:val="0"/>
              <w:marTop w:val="0"/>
              <w:marBottom w:val="0"/>
              <w:divBdr>
                <w:top w:val="none" w:sz="0" w:space="0" w:color="auto"/>
                <w:left w:val="none" w:sz="0" w:space="0" w:color="auto"/>
                <w:bottom w:val="none" w:sz="0" w:space="0" w:color="auto"/>
                <w:right w:val="none" w:sz="0" w:space="0" w:color="auto"/>
              </w:divBdr>
            </w:div>
          </w:divsChild>
        </w:div>
        <w:div w:id="2146924155">
          <w:marLeft w:val="0"/>
          <w:marRight w:val="0"/>
          <w:marTop w:val="0"/>
          <w:marBottom w:val="0"/>
          <w:divBdr>
            <w:top w:val="none" w:sz="0" w:space="0" w:color="auto"/>
            <w:left w:val="none" w:sz="0" w:space="0" w:color="auto"/>
            <w:bottom w:val="none" w:sz="0" w:space="0" w:color="auto"/>
            <w:right w:val="none" w:sz="0" w:space="0" w:color="auto"/>
          </w:divBdr>
          <w:divsChild>
            <w:div w:id="19020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43884">
      <w:bodyDiv w:val="1"/>
      <w:marLeft w:val="0"/>
      <w:marRight w:val="0"/>
      <w:marTop w:val="0"/>
      <w:marBottom w:val="0"/>
      <w:divBdr>
        <w:top w:val="none" w:sz="0" w:space="0" w:color="auto"/>
        <w:left w:val="none" w:sz="0" w:space="0" w:color="auto"/>
        <w:bottom w:val="none" w:sz="0" w:space="0" w:color="auto"/>
        <w:right w:val="none" w:sz="0" w:space="0" w:color="auto"/>
      </w:divBdr>
    </w:div>
    <w:div w:id="214075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oleObject" Target="embeddings/oleObject10.bin"/><Relationship Id="rId63" Type="http://schemas.openxmlformats.org/officeDocument/2006/relationships/image" Target="media/image38.wmf"/><Relationship Id="rId84" Type="http://schemas.openxmlformats.org/officeDocument/2006/relationships/image" Target="media/image57.png"/><Relationship Id="rId16" Type="http://schemas.openxmlformats.org/officeDocument/2006/relationships/image" Target="media/image9.png"/><Relationship Id="rId107" Type="http://schemas.openxmlformats.org/officeDocument/2006/relationships/oleObject" Target="embeddings/oleObject26.bin"/><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2.png"/><Relationship Id="rId53" Type="http://schemas.openxmlformats.org/officeDocument/2006/relationships/oleObject" Target="embeddings/oleObject16.bin"/><Relationship Id="rId58" Type="http://schemas.openxmlformats.org/officeDocument/2006/relationships/image" Target="media/image33.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wmf"/><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oleObject" Target="embeddings/oleObject20.bin"/><Relationship Id="rId22" Type="http://schemas.microsoft.com/office/2007/relationships/hdphoto" Target="media/hdphoto1.wdp"/><Relationship Id="rId27" Type="http://schemas.openxmlformats.org/officeDocument/2006/relationships/image" Target="media/image18.wmf"/><Relationship Id="rId43" Type="http://schemas.openxmlformats.org/officeDocument/2006/relationships/oleObject" Target="embeddings/oleObject11.bin"/><Relationship Id="rId48" Type="http://schemas.openxmlformats.org/officeDocument/2006/relationships/image" Target="media/image27.wmf"/><Relationship Id="rId64" Type="http://schemas.openxmlformats.org/officeDocument/2006/relationships/oleObject" Target="embeddings/oleObject18.bin"/><Relationship Id="rId69" Type="http://schemas.openxmlformats.org/officeDocument/2006/relationships/image" Target="media/image42.png"/><Relationship Id="rId113" Type="http://schemas.openxmlformats.org/officeDocument/2006/relationships/oleObject" Target="embeddings/oleObject28.bin"/><Relationship Id="rId118" Type="http://schemas.openxmlformats.org/officeDocument/2006/relationships/image" Target="media/image81.png"/><Relationship Id="rId134"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wmf"/><Relationship Id="rId38" Type="http://schemas.openxmlformats.org/officeDocument/2006/relationships/image" Target="media/image23.wmf"/><Relationship Id="rId59" Type="http://schemas.openxmlformats.org/officeDocument/2006/relationships/image" Target="media/image34.png"/><Relationship Id="rId103" Type="http://schemas.openxmlformats.org/officeDocument/2006/relationships/oleObject" Target="embeddings/oleObject24.bin"/><Relationship Id="rId108" Type="http://schemas.openxmlformats.org/officeDocument/2006/relationships/oleObject" Target="embeddings/oleObject27.bin"/><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wmf"/><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oleObject" Target="embeddings/oleObject2.bin"/><Relationship Id="rId49" Type="http://schemas.openxmlformats.org/officeDocument/2006/relationships/oleObject" Target="embeddings/oleObject14.bin"/><Relationship Id="rId114" Type="http://schemas.openxmlformats.org/officeDocument/2006/relationships/image" Target="media/image78.wmf"/><Relationship Id="rId119" Type="http://schemas.openxmlformats.org/officeDocument/2006/relationships/image" Target="media/image82.jpg"/><Relationship Id="rId44" Type="http://schemas.openxmlformats.org/officeDocument/2006/relationships/image" Target="media/image25.wmf"/><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74.png"/><Relationship Id="rId34" Type="http://schemas.openxmlformats.org/officeDocument/2006/relationships/oleObject" Target="embeddings/oleObject5.bin"/><Relationship Id="rId50" Type="http://schemas.openxmlformats.org/officeDocument/2006/relationships/image" Target="media/image28.wmf"/><Relationship Id="rId55" Type="http://schemas.openxmlformats.org/officeDocument/2006/relationships/oleObject" Target="embeddings/oleObject17.bin"/><Relationship Id="rId76" Type="http://schemas.openxmlformats.org/officeDocument/2006/relationships/image" Target="media/image49.png"/><Relationship Id="rId97" Type="http://schemas.openxmlformats.org/officeDocument/2006/relationships/oleObject" Target="embeddings/oleObject21.bin"/><Relationship Id="rId104" Type="http://schemas.openxmlformats.org/officeDocument/2006/relationships/image" Target="media/image72.wmf"/><Relationship Id="rId120" Type="http://schemas.openxmlformats.org/officeDocument/2006/relationships/image" Target="media/image83.jp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6.png"/><Relationship Id="rId40" Type="http://schemas.openxmlformats.org/officeDocument/2006/relationships/image" Target="media/image24.wmf"/><Relationship Id="rId45" Type="http://schemas.openxmlformats.org/officeDocument/2006/relationships/oleObject" Target="embeddings/oleObject12.bin"/><Relationship Id="rId66" Type="http://schemas.openxmlformats.org/officeDocument/2006/relationships/image" Target="media/image40.wmf"/><Relationship Id="rId87" Type="http://schemas.openxmlformats.org/officeDocument/2006/relationships/image" Target="media/image60.png"/><Relationship Id="rId110" Type="http://schemas.openxmlformats.org/officeDocument/2006/relationships/image" Target="media/image75.png"/><Relationship Id="rId115" Type="http://schemas.openxmlformats.org/officeDocument/2006/relationships/oleObject" Target="embeddings/oleObject29.bin"/><Relationship Id="rId131" Type="http://schemas.openxmlformats.org/officeDocument/2006/relationships/image" Target="media/image94.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3.bin"/><Relationship Id="rId35" Type="http://schemas.openxmlformats.org/officeDocument/2006/relationships/oleObject" Target="embeddings/oleObject6.bin"/><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0.wmf"/><Relationship Id="rId105" Type="http://schemas.openxmlformats.org/officeDocument/2006/relationships/oleObject" Target="embeddings/oleObject25.bin"/><Relationship Id="rId126"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wmf"/><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wmf"/><Relationship Id="rId46" Type="http://schemas.openxmlformats.org/officeDocument/2006/relationships/image" Target="media/image26.wmf"/><Relationship Id="rId67" Type="http://schemas.openxmlformats.org/officeDocument/2006/relationships/oleObject" Target="embeddings/oleObject19.bin"/><Relationship Id="rId116" Type="http://schemas.openxmlformats.org/officeDocument/2006/relationships/image" Target="media/image79.png"/><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oleObject" Target="embeddings/oleObject7.bin"/><Relationship Id="rId57" Type="http://schemas.openxmlformats.org/officeDocument/2006/relationships/image" Target="media/image32.png"/><Relationship Id="rId106" Type="http://schemas.openxmlformats.org/officeDocument/2006/relationships/image" Target="media/image73.wmf"/><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0.wmf"/><Relationship Id="rId52" Type="http://schemas.openxmlformats.org/officeDocument/2006/relationships/image" Target="media/image29.wmf"/><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1.bin"/><Relationship Id="rId47" Type="http://schemas.openxmlformats.org/officeDocument/2006/relationships/oleObject" Target="embeddings/oleObject13.bin"/><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77.wmf"/><Relationship Id="rId133" Type="http://schemas.openxmlformats.org/officeDocument/2006/relationships/image" Target="media/image96.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017285-654E-41A8-A669-F7E12FC238CE}">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optics-and-laser-technology&quot;,&quot;title&quot;:&quot;Optics and Laser Technology&quot;,&quot;format&quot;:&quot;numeric&quot;,&quot;defaultLocale&quot;:&quot;en-US&quot;,&quot;isLocaleCodeValid&quot;:true}"/>
    <we:property name="MENDELEY_BIBLIOGRAPHY_IS_DIRTY" value="true"/>
    <we:property name="MENDELEY_BIBLIOGRAPHY_LAST_MODIFIED" value="1765562944707"/>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ADA46-2549-4858-AA6F-BB16ABFB4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400389</Words>
  <Characters>228223</Characters>
  <Application>Microsoft Office Word</Application>
  <DocSecurity>0</DocSecurity>
  <Lines>1901</Lines>
  <Paragraphs>1254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Lishchuk</dc:creator>
  <cp:keywords/>
  <dc:description/>
  <cp:lastModifiedBy>Pavlo Lishchuk</cp:lastModifiedBy>
  <cp:revision>5</cp:revision>
  <dcterms:created xsi:type="dcterms:W3CDTF">2025-12-25T17:57:00Z</dcterms:created>
  <dcterms:modified xsi:type="dcterms:W3CDTF">2025-12-25T19:07:00Z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c56968e7-5feb-4c6b-9dee-10d88141099e</vt:lpwstr>
  </property>
  <property fmtid="{D5CDD505-2E9C-101B-9397-08002B2CF9AE}" pid="3" name="Mendeley Document_1">
    <vt:lpwstr>True</vt:lpwstr>
  </property>
  <property fmtid="{D5CDD505-2E9C-101B-9397-08002B2CF9AE}" pid="4" name="Mendeley Unique User Id_1">
    <vt:lpwstr>5f09526a-dce0-30cb-af24-df4e78084df9</vt:lpwstr>
  </property>
  <property fmtid="{D5CDD505-2E9C-101B-9397-08002B2CF9AE}" pid="5" name="Mendeley Citation Style_1">
    <vt:lpwstr>http://www.zotero.org/styles/optics-and-laser-technology</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6th/7th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18th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12th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http://www.zotero.org/styles/modern-humanities-research-association</vt:lpwstr>
  </property>
  <property fmtid="{D5CDD505-2E9C-101B-9397-08002B2CF9AE}" pid="19" name="Mendeley Recent Style Name 6_1">
    <vt:lpwstr>Modern Humanities Research Association 3rd edition (note with bibliography)</vt:lpwstr>
  </property>
  <property fmtid="{D5CDD505-2E9C-101B-9397-08002B2CF9AE}" pid="20" name="Mendeley Recent Style Id 7_1">
    <vt:lpwstr>http://www.zotero.org/styles/modern-language-association</vt:lpwstr>
  </property>
  <property fmtid="{D5CDD505-2E9C-101B-9397-08002B2CF9AE}" pid="21" name="Mendeley Recent Style Name 7_1">
    <vt:lpwstr>Modern Language Association 9th edition (in-text citations)</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endeley Recent Style Id 9_1">
    <vt:lpwstr>http://www.zotero.org/styles/optics-and-laser-technology</vt:lpwstr>
  </property>
  <property fmtid="{D5CDD505-2E9C-101B-9397-08002B2CF9AE}" pid="25" name="Mendeley Recent Style Name 9_1">
    <vt:lpwstr>Optics and Laser Technology</vt:lpwstr>
  </property>
</Properties>
</file>